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02" w:rsidRDefault="00287002" w:rsidP="00287002">
      <w:pPr>
        <w:spacing w:line="400" w:lineRule="exact"/>
        <w:jc w:val="center"/>
        <w:rPr>
          <w:rFonts w:ascii="標楷體" w:eastAsia="標楷體" w:hAnsi="標楷體"/>
          <w:b/>
          <w:sz w:val="28"/>
        </w:rPr>
      </w:pPr>
      <w:bookmarkStart w:id="0" w:name="RANGE!A1:C37"/>
      <w:bookmarkStart w:id="1" w:name="_GoBack"/>
      <w:bookmarkEnd w:id="1"/>
      <w:r>
        <w:rPr>
          <w:rFonts w:ascii="標楷體" w:eastAsia="標楷體" w:hAnsi="標楷體" w:hint="eastAsia"/>
          <w:b/>
          <w:sz w:val="28"/>
        </w:rPr>
        <w:t>研商資料附件2：</w:t>
      </w:r>
    </w:p>
    <w:p w:rsidR="002D0815" w:rsidRPr="00BE2B0B" w:rsidRDefault="00762723" w:rsidP="00287002">
      <w:pPr>
        <w:spacing w:afterLines="50" w:after="180" w:line="400" w:lineRule="exact"/>
        <w:jc w:val="center"/>
        <w:rPr>
          <w:b/>
        </w:rPr>
      </w:pPr>
      <w:r w:rsidRPr="00AF4305">
        <w:rPr>
          <w:rFonts w:ascii="標楷體" w:eastAsia="標楷體" w:hAnsi="標楷體"/>
          <w:b/>
          <w:noProof/>
          <w:sz w:val="32"/>
        </w:rPr>
        <mc:AlternateContent>
          <mc:Choice Requires="wps">
            <w:drawing>
              <wp:anchor distT="0" distB="0" distL="114300" distR="114300" simplePos="0" relativeHeight="251659264" behindDoc="0" locked="0" layoutInCell="1" allowOverlap="1" wp14:anchorId="76DAA918" wp14:editId="3D95EFAF">
                <wp:simplePos x="0" y="0"/>
                <wp:positionH relativeFrom="column">
                  <wp:posOffset>8351520</wp:posOffset>
                </wp:positionH>
                <wp:positionV relativeFrom="paragraph">
                  <wp:posOffset>-22225</wp:posOffset>
                </wp:positionV>
                <wp:extent cx="990600" cy="1403985"/>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rgbClr val="FFFFFF"/>
                        </a:solidFill>
                        <a:ln w="9525">
                          <a:solidFill>
                            <a:srgbClr val="000000"/>
                          </a:solidFill>
                          <a:miter lim="800000"/>
                          <a:headEnd/>
                          <a:tailEnd/>
                        </a:ln>
                      </wps:spPr>
                      <wps:txbx>
                        <w:txbxContent>
                          <w:p w:rsidR="00762723" w:rsidRPr="00AF4305" w:rsidRDefault="00762723" w:rsidP="00762723">
                            <w:pPr>
                              <w:rPr>
                                <w:rFonts w:ascii="標楷體" w:eastAsia="標楷體" w:hAnsi="標楷體"/>
                              </w:rPr>
                            </w:pPr>
                            <w:r>
                              <w:rPr>
                                <w:rFonts w:ascii="標楷體" w:eastAsia="標楷體" w:hAnsi="標楷體" w:hint="eastAsia"/>
                              </w:rPr>
                              <w:t>發文</w:t>
                            </w:r>
                            <w:r w:rsidRPr="00AF4305">
                              <w:rPr>
                                <w:rFonts w:ascii="標楷體" w:eastAsia="標楷體" w:hAnsi="標楷體" w:hint="eastAsia"/>
                              </w:rPr>
                              <w:t>附件</w:t>
                            </w:r>
                            <w:r>
                              <w:rPr>
                                <w:rFonts w:ascii="標楷體" w:eastAsia="標楷體" w:hAnsi="標楷體"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AA918" id="_x0000_t202" coordsize="21600,21600" o:spt="202" path="m,l,21600r21600,l21600,xe">
                <v:stroke joinstyle="miter"/>
                <v:path gradientshapeok="t" o:connecttype="rect"/>
              </v:shapetype>
              <v:shape id="文字方塊 2" o:spid="_x0000_s1026" type="#_x0000_t202" style="position:absolute;left:0;text-align:left;margin-left:657.6pt;margin-top:-1.75pt;width: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">
                <v:textbox style="mso-fit-shape-to-text:t">
                  <w:txbxContent>
                    <w:p w:rsidR="00762723" w:rsidRPr="00AF4305" w:rsidRDefault="00762723" w:rsidP="00762723">
                      <w:pPr>
                        <w:rPr>
                          <w:rFonts w:ascii="標楷體" w:eastAsia="標楷體" w:hAnsi="標楷體"/>
                        </w:rPr>
                      </w:pPr>
                      <w:r>
                        <w:rPr>
                          <w:rFonts w:ascii="標楷體" w:eastAsia="標楷體" w:hAnsi="標楷體" w:hint="eastAsia"/>
                        </w:rPr>
                        <w:t>發文</w:t>
                      </w:r>
                      <w:r w:rsidRPr="00AF4305">
                        <w:rPr>
                          <w:rFonts w:ascii="標楷體" w:eastAsia="標楷體" w:hAnsi="標楷體" w:hint="eastAsia"/>
                        </w:rPr>
                        <w:t>附件</w:t>
                      </w:r>
                      <w:r>
                        <w:rPr>
                          <w:rFonts w:ascii="標楷體" w:eastAsia="標楷體" w:hAnsi="標楷體" w:hint="eastAsia"/>
                        </w:rPr>
                        <w:t>5</w:t>
                      </w:r>
                    </w:p>
                  </w:txbxContent>
                </v:textbox>
              </v:shape>
            </w:pict>
          </mc:Fallback>
        </mc:AlternateContent>
      </w:r>
      <w:r w:rsidR="00354861">
        <w:rPr>
          <w:rFonts w:ascii="標楷體" w:eastAsia="標楷體" w:hAnsi="標楷體" w:hint="eastAsia"/>
          <w:b/>
          <w:sz w:val="28"/>
        </w:rPr>
        <w:t>105年</w:t>
      </w:r>
      <w:r w:rsidR="00071838" w:rsidRPr="00BE2B0B">
        <w:rPr>
          <w:rFonts w:ascii="標楷體" w:eastAsia="標楷體" w:hAnsi="標楷體" w:hint="eastAsia"/>
          <w:b/>
          <w:sz w:val="28"/>
        </w:rPr>
        <w:t>各主管機關對兼職費規定</w:t>
      </w:r>
      <w:r w:rsidR="002D0815" w:rsidRPr="00BE2B0B">
        <w:rPr>
          <w:rFonts w:ascii="標楷體" w:eastAsia="標楷體" w:hAnsi="標楷體" w:hint="eastAsia"/>
          <w:b/>
          <w:sz w:val="28"/>
        </w:rPr>
        <w:t>建議一覽表</w:t>
      </w:r>
      <w:bookmarkEnd w:id="0"/>
    </w:p>
    <w:tbl>
      <w:tblPr>
        <w:tblStyle w:val="a3"/>
        <w:tblW w:w="4907" w:type="pct"/>
        <w:tblInd w:w="108" w:type="dxa"/>
        <w:tblLayout w:type="fixed"/>
        <w:tblLook w:val="04A0" w:firstRow="1" w:lastRow="0" w:firstColumn="1" w:lastColumn="0" w:noHBand="0" w:noVBand="1"/>
      </w:tblPr>
      <w:tblGrid>
        <w:gridCol w:w="4126"/>
        <w:gridCol w:w="4237"/>
      </w:tblGrid>
      <w:tr w:rsidR="00142519" w:rsidRPr="00071838" w:rsidTr="00142519">
        <w:trPr>
          <w:tblHeader/>
        </w:trPr>
        <w:tc>
          <w:tcPr>
            <w:tcW w:w="4126" w:type="dxa"/>
            <w:tcBorders>
              <w:top w:val="single" w:sz="4" w:space="0" w:color="auto"/>
            </w:tcBorders>
            <w:hideMark/>
          </w:tcPr>
          <w:p w:rsidR="00142519" w:rsidRPr="00071838" w:rsidRDefault="00142519" w:rsidP="00453D67">
            <w:pPr>
              <w:wordWrap w:val="0"/>
              <w:jc w:val="center"/>
              <w:rPr>
                <w:rFonts w:ascii="標楷體" w:eastAsia="標楷體" w:hAnsi="標楷體"/>
              </w:rPr>
            </w:pPr>
            <w:r w:rsidRPr="00071838">
              <w:rPr>
                <w:rFonts w:ascii="標楷體" w:eastAsia="標楷體" w:hAnsi="標楷體" w:hint="eastAsia"/>
              </w:rPr>
              <w:t>現行規定</w:t>
            </w:r>
          </w:p>
        </w:tc>
        <w:tc>
          <w:tcPr>
            <w:tcW w:w="4237" w:type="dxa"/>
            <w:tcBorders>
              <w:top w:val="single" w:sz="4" w:space="0" w:color="auto"/>
            </w:tcBorders>
            <w:hideMark/>
          </w:tcPr>
          <w:p w:rsidR="00142519" w:rsidRPr="00071838" w:rsidRDefault="00142519" w:rsidP="00453D67">
            <w:pPr>
              <w:wordWrap w:val="0"/>
              <w:jc w:val="center"/>
              <w:rPr>
                <w:rFonts w:ascii="標楷體" w:eastAsia="標楷體" w:hAnsi="標楷體"/>
              </w:rPr>
            </w:pPr>
            <w:r w:rsidRPr="00071838">
              <w:rPr>
                <w:rFonts w:ascii="標楷體" w:eastAsia="標楷體" w:hAnsi="標楷體" w:hint="eastAsia"/>
              </w:rPr>
              <w:t>建議修正(增訂)規定</w:t>
            </w:r>
          </w:p>
        </w:tc>
      </w:tr>
      <w:tr w:rsidR="00142519" w:rsidRPr="00071838" w:rsidTr="00142519">
        <w:tc>
          <w:tcPr>
            <w:tcW w:w="4126" w:type="dxa"/>
            <w:tcBorders>
              <w:top w:val="single" w:sz="4" w:space="0" w:color="auto"/>
            </w:tcBorders>
          </w:tcPr>
          <w:p w:rsidR="00142519" w:rsidRPr="00071838" w:rsidRDefault="00D22679" w:rsidP="0043183B">
            <w:pPr>
              <w:jc w:val="both"/>
              <w:rPr>
                <w:rFonts w:ascii="標楷體" w:eastAsia="標楷體" w:hAnsi="標楷體"/>
              </w:rPr>
            </w:pPr>
            <w:hyperlink r:id="rId8" w:history="1">
              <w:r w:rsidR="00142519" w:rsidRPr="00071838">
                <w:rPr>
                  <w:rFonts w:ascii="標楷體" w:eastAsia="標楷體" w:hAnsi="標楷體" w:cs="新細明體"/>
                  <w:color w:val="000000" w:themeColor="text1"/>
                  <w:kern w:val="0"/>
                  <w:szCs w:val="24"/>
                </w:rPr>
                <w:t>軍公教人員兼職費及講座鐘點費支給規定</w:t>
              </w:r>
            </w:hyperlink>
          </w:p>
        </w:tc>
        <w:tc>
          <w:tcPr>
            <w:tcW w:w="4237" w:type="dxa"/>
            <w:tcBorders>
              <w:top w:val="single" w:sz="4" w:space="0" w:color="auto"/>
            </w:tcBorders>
          </w:tcPr>
          <w:p w:rsidR="00142519" w:rsidRPr="00071838" w:rsidRDefault="00142519" w:rsidP="0043183B">
            <w:pPr>
              <w:wordWrap w:val="0"/>
              <w:jc w:val="both"/>
              <w:rPr>
                <w:rFonts w:ascii="標楷體" w:eastAsia="標楷體" w:hAnsi="標楷體"/>
                <w:szCs w:val="24"/>
              </w:rPr>
            </w:pPr>
            <w:r w:rsidRPr="00071838">
              <w:rPr>
                <w:rFonts w:ascii="標楷體" w:eastAsia="標楷體" w:hAnsi="標楷體" w:hint="eastAsia"/>
                <w:szCs w:val="24"/>
              </w:rPr>
              <w:t>參考</w:t>
            </w:r>
            <w:r>
              <w:rPr>
                <w:rFonts w:ascii="標楷體" w:eastAsia="標楷體" w:hAnsi="標楷體" w:hint="eastAsia"/>
                <w:szCs w:val="24"/>
              </w:rPr>
              <w:t>行政院</w:t>
            </w:r>
            <w:r w:rsidRPr="00071838">
              <w:rPr>
                <w:rFonts w:ascii="標楷體" w:eastAsia="標楷體" w:hAnsi="標楷體" w:hint="eastAsia"/>
                <w:szCs w:val="24"/>
              </w:rPr>
              <w:t>主計總處所訂「</w:t>
            </w:r>
            <w:hyperlink r:id="rId9" w:tgtFrame="_blank" w:history="1">
              <w:r w:rsidRPr="00071838">
                <w:rPr>
                  <w:rStyle w:val="ab"/>
                  <w:rFonts w:ascii="標楷體" w:eastAsia="標楷體" w:hAnsi="標楷體" w:hint="eastAsia"/>
                  <w:bCs/>
                  <w:color w:val="000000" w:themeColor="text1"/>
                  <w:u w:val="none"/>
                </w:rPr>
                <w:t>中央政府各機關學校</w:t>
              </w:r>
              <w:r w:rsidRPr="00071838">
                <w:rPr>
                  <w:rStyle w:val="ab"/>
                  <w:rFonts w:ascii="標楷體" w:eastAsia="標楷體" w:hAnsi="標楷體" w:hint="eastAsia"/>
                  <w:color w:val="000000" w:themeColor="text1"/>
                  <w:u w:val="none"/>
                </w:rPr>
                <w:t>出席費及稿費支給要點</w:t>
              </w:r>
            </w:hyperlink>
            <w:r w:rsidRPr="00071838">
              <w:rPr>
                <w:rFonts w:ascii="標楷體" w:eastAsia="標楷體" w:hAnsi="標楷體" w:hint="eastAsia"/>
                <w:szCs w:val="24"/>
              </w:rPr>
              <w:t>」修正法規名稱為「</w:t>
            </w:r>
            <w:hyperlink r:id="rId10" w:tgtFrame="_blank" w:history="1">
              <w:r w:rsidRPr="00071838">
                <w:rPr>
                  <w:rStyle w:val="ab"/>
                  <w:rFonts w:ascii="標楷體" w:eastAsia="標楷體" w:hAnsi="標楷體" w:hint="eastAsia"/>
                  <w:bCs/>
                  <w:color w:val="000000" w:themeColor="text1"/>
                  <w:szCs w:val="24"/>
                  <w:u w:val="none"/>
                </w:rPr>
                <w:t>中央政府各機關學校</w:t>
              </w:r>
              <w:r w:rsidRPr="00071838">
                <w:rPr>
                  <w:rStyle w:val="ab"/>
                  <w:rFonts w:ascii="標楷體" w:eastAsia="標楷體" w:hAnsi="標楷體" w:hint="eastAsia"/>
                  <w:color w:val="000000" w:themeColor="text1"/>
                  <w:szCs w:val="24"/>
                  <w:u w:val="none"/>
                </w:rPr>
                <w:t>兼職費及講座鐘點費支給要點</w:t>
              </w:r>
            </w:hyperlink>
            <w:r w:rsidRPr="00071838">
              <w:rPr>
                <w:rStyle w:val="ab"/>
                <w:rFonts w:ascii="標楷體" w:eastAsia="標楷體" w:hAnsi="標楷體" w:hint="eastAsia"/>
                <w:color w:val="000000" w:themeColor="text1"/>
                <w:szCs w:val="24"/>
                <w:u w:val="none"/>
              </w:rPr>
              <w:t>」(本總處人事室)</w:t>
            </w:r>
          </w:p>
        </w:tc>
      </w:tr>
      <w:tr w:rsidR="00142519" w:rsidRPr="00071838" w:rsidTr="00B157A8">
        <w:tc>
          <w:tcPr>
            <w:tcW w:w="4126" w:type="dxa"/>
            <w:vMerge w:val="restart"/>
            <w:noWrap/>
            <w:hideMark/>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t>支給對象：</w:t>
            </w:r>
            <w:r w:rsidRPr="00071838">
              <w:rPr>
                <w:rFonts w:ascii="標楷體" w:eastAsia="標楷體" w:hAnsi="標楷體" w:hint="eastAsia"/>
              </w:rPr>
              <w:br/>
              <w:t>兼職費支給以依組織法規或有關法令規定經權責主管機關核准兼任其他機關（構）學校職務（含由主管院、省（市）政府或縣（市）政府依權責核定之其他機關學校任務編組職務）之人員為限。但下列情形不得支給：</w:t>
            </w:r>
          </w:p>
          <w:p w:rsidR="00142519" w:rsidRPr="00071838" w:rsidRDefault="00142519" w:rsidP="0043183B">
            <w:pPr>
              <w:pStyle w:val="aa"/>
              <w:numPr>
                <w:ilvl w:val="0"/>
                <w:numId w:val="1"/>
              </w:numPr>
              <w:wordWrap w:val="0"/>
              <w:ind w:leftChars="0" w:left="924" w:hanging="357"/>
              <w:jc w:val="both"/>
              <w:rPr>
                <w:rFonts w:ascii="標楷體" w:eastAsia="標楷體" w:hAnsi="標楷體"/>
              </w:rPr>
            </w:pPr>
            <w:r w:rsidRPr="00071838">
              <w:rPr>
                <w:rFonts w:ascii="標楷體" w:eastAsia="標楷體" w:hAnsi="標楷體" w:hint="eastAsia"/>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42519" w:rsidRPr="00071838" w:rsidRDefault="00142519" w:rsidP="0043183B">
            <w:pPr>
              <w:pStyle w:val="aa"/>
              <w:numPr>
                <w:ilvl w:val="0"/>
                <w:numId w:val="1"/>
              </w:numPr>
              <w:wordWrap w:val="0"/>
              <w:ind w:leftChars="0" w:left="924" w:hanging="357"/>
              <w:jc w:val="both"/>
              <w:rPr>
                <w:rFonts w:ascii="標楷體" w:eastAsia="標楷體" w:hAnsi="標楷體"/>
              </w:rPr>
            </w:pPr>
            <w:r w:rsidRPr="00071838">
              <w:rPr>
                <w:rFonts w:ascii="標楷體" w:eastAsia="標楷體" w:hAnsi="標楷體" w:hint="eastAsia"/>
              </w:rPr>
              <w:t>各機關所屬單位，未具 (1)獨立編制； (2)獨立預算； (3)依法設置； (4)對外行文等四項要件者，非屬獨立之建制機關，本機關人員兼任該單位職務者，不得支給。</w:t>
            </w:r>
          </w:p>
          <w:p w:rsidR="00142519" w:rsidRPr="00071838" w:rsidRDefault="00142519" w:rsidP="0043183B">
            <w:pPr>
              <w:pStyle w:val="aa"/>
              <w:numPr>
                <w:ilvl w:val="0"/>
                <w:numId w:val="1"/>
              </w:numPr>
              <w:wordWrap w:val="0"/>
              <w:ind w:leftChars="0" w:left="924" w:hanging="357"/>
              <w:jc w:val="both"/>
              <w:rPr>
                <w:rFonts w:ascii="標楷體" w:eastAsia="標楷體" w:hAnsi="標楷體"/>
              </w:rPr>
            </w:pPr>
            <w:r w:rsidRPr="00071838">
              <w:rPr>
                <w:rFonts w:ascii="標楷體" w:eastAsia="標楷體" w:hAnsi="標楷體" w:hint="eastAsia"/>
              </w:rPr>
              <w:t>借調人員兼任本機關（構）學校及借調機關（構）學校之職務者，不得支給。</w:t>
            </w:r>
          </w:p>
          <w:p w:rsidR="00142519" w:rsidRPr="00071838" w:rsidRDefault="00142519" w:rsidP="0043183B">
            <w:pPr>
              <w:pStyle w:val="aa"/>
              <w:numPr>
                <w:ilvl w:val="0"/>
                <w:numId w:val="1"/>
              </w:numPr>
              <w:wordWrap w:val="0"/>
              <w:ind w:leftChars="0" w:left="924" w:hanging="357"/>
              <w:jc w:val="both"/>
              <w:rPr>
                <w:rFonts w:ascii="標楷體" w:eastAsia="標楷體" w:hAnsi="標楷體"/>
              </w:rPr>
            </w:pPr>
            <w:r w:rsidRPr="00071838">
              <w:rPr>
                <w:rFonts w:ascii="標楷體" w:eastAsia="標楷體" w:hAnsi="標楷體" w:hint="eastAsia"/>
              </w:rPr>
              <w:lastRenderedPageBreak/>
              <w:t>兼任為執行本機關（構）學校業務或執行共同業務而設在上級或他機關（構）學校之任務編組職務者，不得支給。</w:t>
            </w: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lastRenderedPageBreak/>
              <w:t>建議納入兼辦他機關未設置專任人事及會計單位之職務人員。(</w:t>
            </w:r>
            <w:r>
              <w:rPr>
                <w:rFonts w:ascii="標楷體" w:eastAsia="標楷體" w:hAnsi="標楷體" w:hint="eastAsia"/>
              </w:rPr>
              <w:t>經濟</w:t>
            </w:r>
            <w:r w:rsidRPr="00071838">
              <w:rPr>
                <w:rFonts w:ascii="標楷體" w:eastAsia="標楷體" w:hAnsi="標楷體" w:hint="eastAsia"/>
              </w:rPr>
              <w:t>部)</w:t>
            </w:r>
          </w:p>
        </w:tc>
      </w:tr>
      <w:tr w:rsidR="00142519" w:rsidRPr="00071838" w:rsidTr="00B157A8">
        <w:tc>
          <w:tcPr>
            <w:tcW w:w="4126" w:type="dxa"/>
            <w:vMerge/>
            <w:noWrap/>
          </w:tcPr>
          <w:p w:rsidR="00142519" w:rsidRPr="00071838" w:rsidRDefault="00142519" w:rsidP="0043183B">
            <w:pPr>
              <w:pStyle w:val="aa"/>
              <w:numPr>
                <w:ilvl w:val="0"/>
                <w:numId w:val="2"/>
              </w:numPr>
              <w:wordWrap w:val="0"/>
              <w:ind w:leftChars="0" w:left="720"/>
              <w:jc w:val="both"/>
              <w:rPr>
                <w:rFonts w:ascii="標楷體" w:eastAsia="標楷體" w:hAnsi="標楷體"/>
              </w:rPr>
            </w:pPr>
          </w:p>
        </w:tc>
        <w:tc>
          <w:tcPr>
            <w:tcW w:w="4237" w:type="dxa"/>
            <w:tcBorders>
              <w:top w:val="dotted" w:sz="4" w:space="0" w:color="auto"/>
              <w:bottom w:val="dotted" w:sz="4" w:space="0" w:color="auto"/>
            </w:tcBorders>
          </w:tcPr>
          <w:p w:rsidR="00142519" w:rsidRPr="00071838" w:rsidRDefault="00142519" w:rsidP="0043183B">
            <w:pPr>
              <w:wordWrap w:val="0"/>
              <w:jc w:val="both"/>
              <w:rPr>
                <w:rFonts w:ascii="標楷體" w:eastAsia="標楷體" w:hAnsi="標楷體"/>
              </w:rPr>
            </w:pPr>
            <w:r>
              <w:rPr>
                <w:rFonts w:ascii="標楷體" w:eastAsia="標楷體" w:hAnsi="標楷體" w:hint="eastAsia"/>
              </w:rPr>
              <w:t>建議依預算法第16條及原人事局88年11月18日局給字第029558函轉之原行政院主計處同年月5日台88處孝四字第11469號函釋內容，於</w:t>
            </w:r>
            <w:r w:rsidRPr="00071838">
              <w:rPr>
                <w:rFonts w:ascii="標楷體" w:eastAsia="標楷體" w:hAnsi="標楷體" w:hint="eastAsia"/>
              </w:rPr>
              <w:t>(一</w:t>
            </w:r>
            <w:r>
              <w:rPr>
                <w:rFonts w:ascii="標楷體" w:eastAsia="標楷體" w:hAnsi="標楷體" w:hint="eastAsia"/>
              </w:rPr>
              <w:t>)2</w:t>
            </w:r>
            <w:r w:rsidRPr="00071838">
              <w:rPr>
                <w:rFonts w:ascii="標楷體" w:eastAsia="標楷體" w:hAnsi="標楷體" w:hint="eastAsia"/>
              </w:rPr>
              <w:t>.規定後段</w:t>
            </w:r>
            <w:r>
              <w:rPr>
                <w:rFonts w:ascii="標楷體" w:eastAsia="標楷體" w:hAnsi="標楷體" w:hint="eastAsia"/>
              </w:rPr>
              <w:t>增訂「獨立預算」之定義。(交通部)</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建議(一)4.規定後段納入原人事局90年11月6日局給字第031911號函</w:t>
            </w:r>
            <w:r>
              <w:rPr>
                <w:rFonts w:ascii="標楷體" w:eastAsia="標楷體" w:hAnsi="標楷體" w:hint="eastAsia"/>
              </w:rPr>
              <w:t>及本總處105年4月15日總處給字第1050037002號函</w:t>
            </w:r>
            <w:r w:rsidRPr="00071838">
              <w:rPr>
                <w:rFonts w:ascii="標楷體" w:eastAsia="標楷體" w:hAnsi="標楷體" w:hint="eastAsia"/>
              </w:rPr>
              <w:t>釋內容</w:t>
            </w:r>
            <w:r>
              <w:rPr>
                <w:rFonts w:ascii="標楷體" w:eastAsia="標楷體" w:hAnsi="標楷體" w:hint="eastAsia"/>
              </w:rPr>
              <w:t>，增訂「</w:t>
            </w:r>
            <w:r w:rsidRPr="00071838">
              <w:rPr>
                <w:rFonts w:ascii="標楷體" w:eastAsia="標楷體" w:hAnsi="標楷體" w:hint="eastAsia"/>
              </w:rPr>
              <w:t>所稱共同業務，應以組織法規或任務編組設置要點所規定業務職掌之範圍認定。</w:t>
            </w:r>
            <w:r>
              <w:rPr>
                <w:rFonts w:ascii="標楷體" w:eastAsia="標楷體" w:hAnsi="標楷體" w:hint="eastAsia"/>
              </w:rPr>
              <w:t>」</w:t>
            </w:r>
            <w:r w:rsidRPr="00071838">
              <w:rPr>
                <w:rFonts w:ascii="標楷體" w:eastAsia="標楷體" w:hAnsi="標楷體" w:hint="eastAsia"/>
              </w:rPr>
              <w:t>(</w:t>
            </w:r>
            <w:r>
              <w:rPr>
                <w:rFonts w:ascii="標楷體" w:eastAsia="標楷體" w:hAnsi="標楷體" w:hint="eastAsia"/>
              </w:rPr>
              <w:t>交通部、</w:t>
            </w:r>
            <w:r w:rsidRPr="00071838">
              <w:rPr>
                <w:rFonts w:ascii="標楷體" w:eastAsia="標楷體" w:hAnsi="標楷體" w:hint="eastAsia"/>
              </w:rPr>
              <w:t>臺北市政府)</w:t>
            </w:r>
          </w:p>
        </w:tc>
      </w:tr>
      <w:tr w:rsidR="00142519" w:rsidRPr="00071838" w:rsidTr="00B157A8">
        <w:tc>
          <w:tcPr>
            <w:tcW w:w="4126" w:type="dxa"/>
            <w:vMerge w:val="restart"/>
            <w:noWrap/>
            <w:hideMark/>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t>支給標準：</w:t>
            </w:r>
          </w:p>
          <w:p w:rsidR="00142519" w:rsidRPr="00071838" w:rsidRDefault="00142519" w:rsidP="0043183B">
            <w:pPr>
              <w:pStyle w:val="aa"/>
              <w:numPr>
                <w:ilvl w:val="0"/>
                <w:numId w:val="4"/>
              </w:numPr>
              <w:wordWrap w:val="0"/>
              <w:ind w:leftChars="0" w:left="924" w:hanging="357"/>
              <w:jc w:val="both"/>
              <w:rPr>
                <w:rFonts w:ascii="標楷體" w:eastAsia="標楷體" w:hAnsi="標楷體"/>
              </w:rPr>
            </w:pPr>
            <w:r w:rsidRPr="00071838">
              <w:rPr>
                <w:rFonts w:ascii="標楷體" w:eastAsia="標楷體" w:hAnsi="標楷體" w:hint="eastAsia"/>
              </w:rPr>
              <w:t>按兼職人員本職銓敘審定等級區分為：簡任月支最高新臺幣三千元、薦任月支最高新臺幣二千五百元、委任月支最高新臺幣二千元。軍人、公立學校教育人員、公營事業人員比照相當等級支給。</w:t>
            </w:r>
          </w:p>
          <w:p w:rsidR="00142519" w:rsidRPr="00071838" w:rsidRDefault="00142519" w:rsidP="0043183B">
            <w:pPr>
              <w:pStyle w:val="aa"/>
              <w:numPr>
                <w:ilvl w:val="0"/>
                <w:numId w:val="4"/>
              </w:numPr>
              <w:wordWrap w:val="0"/>
              <w:ind w:leftChars="0" w:left="924" w:hanging="357"/>
              <w:jc w:val="both"/>
              <w:rPr>
                <w:rFonts w:ascii="標楷體" w:eastAsia="標楷體" w:hAnsi="標楷體"/>
              </w:rPr>
            </w:pPr>
            <w:r w:rsidRPr="00071838">
              <w:rPr>
                <w:rFonts w:ascii="標楷體" w:eastAsia="標楷體" w:hAnsi="標楷體" w:hint="eastAsia"/>
              </w:rPr>
              <w:t>各機關（構）學校支給兼職費標準在前目規定範圍內得自行核定支給，超過標準者應專案報經行政院核准後始得支給。</w:t>
            </w:r>
          </w:p>
          <w:p w:rsidR="00142519" w:rsidRPr="00071838" w:rsidRDefault="00142519" w:rsidP="0043183B">
            <w:pPr>
              <w:wordWrap w:val="0"/>
              <w:jc w:val="both"/>
              <w:rPr>
                <w:rFonts w:ascii="標楷體" w:eastAsia="標楷體" w:hAnsi="標楷體"/>
              </w:rPr>
            </w:pPr>
          </w:p>
          <w:p w:rsidR="00142519" w:rsidRPr="00071838" w:rsidRDefault="00142519" w:rsidP="0043183B">
            <w:pPr>
              <w:wordWrap w:val="0"/>
              <w:jc w:val="both"/>
              <w:rPr>
                <w:rFonts w:ascii="標楷體" w:eastAsia="標楷體" w:hAnsi="標楷體"/>
              </w:rPr>
            </w:pP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建議酌增兼職費支給數額。(調整數額如後附) (</w:t>
            </w:r>
            <w:r w:rsidRPr="00D40392">
              <w:rPr>
                <w:rFonts w:ascii="標楷體" w:eastAsia="標楷體" w:hAnsi="標楷體" w:hint="eastAsia"/>
              </w:rPr>
              <w:t>臺北市政府、桃園市政府、臺南市政府、高雄市政府、屏東縣政府、澎湖縣政府、新竹市政府、嘉義市政府</w:t>
            </w:r>
            <w:r>
              <w:rPr>
                <w:rFonts w:ascii="標楷體" w:eastAsia="標楷體" w:hAnsi="標楷體" w:hint="eastAsia"/>
              </w:rPr>
              <w:t>、</w:t>
            </w:r>
            <w:r w:rsidRPr="00D40392">
              <w:rPr>
                <w:rFonts w:ascii="標楷體" w:eastAsia="標楷體" w:hAnsi="標楷體" w:hint="eastAsia"/>
              </w:rPr>
              <w:t>南投縣議會</w:t>
            </w:r>
            <w:r w:rsidRPr="00071838">
              <w:rPr>
                <w:rFonts w:ascii="標楷體" w:eastAsia="標楷體" w:hAnsi="標楷體" w:hint="eastAsia"/>
              </w:rPr>
              <w:t>等9機關)</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建議按兼職人員所兼任職務區分為：兼任主管職務月支最高新臺幣3,000元、兼任非主管職務月支最高新臺幣2,500元。(澎湖縣政府)</w:t>
            </w:r>
          </w:p>
        </w:tc>
      </w:tr>
      <w:tr w:rsidR="00142519" w:rsidRPr="00071838" w:rsidTr="00B157A8">
        <w:tc>
          <w:tcPr>
            <w:tcW w:w="4126" w:type="dxa"/>
            <w:vMerge/>
            <w:noWrap/>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tcPr>
          <w:p w:rsidR="00142519" w:rsidRPr="00071838" w:rsidRDefault="00142519" w:rsidP="0043183B">
            <w:pPr>
              <w:wordWrap w:val="0"/>
              <w:jc w:val="both"/>
              <w:rPr>
                <w:rFonts w:ascii="標楷體" w:eastAsia="標楷體" w:hAnsi="標楷體"/>
              </w:rPr>
            </w:pPr>
            <w:r>
              <w:rPr>
                <w:rFonts w:ascii="標楷體" w:eastAsia="標楷體" w:hAnsi="標楷體" w:hint="eastAsia"/>
              </w:rPr>
              <w:t>建議將</w:t>
            </w:r>
            <w:r w:rsidRPr="0027183A">
              <w:rPr>
                <w:rFonts w:ascii="標楷體" w:eastAsia="標楷體" w:hAnsi="標楷體" w:hint="eastAsia"/>
              </w:rPr>
              <w:t>醫事人員納入比照對象</w:t>
            </w:r>
            <w:r>
              <w:rPr>
                <w:rFonts w:ascii="標楷體" w:eastAsia="標楷體" w:hAnsi="標楷體" w:hint="eastAsia"/>
              </w:rPr>
              <w:t>。(高雄市政府、新竹縣政府)</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tcPr>
          <w:p w:rsidR="00142519" w:rsidRPr="00142519" w:rsidRDefault="00142519" w:rsidP="0043183B">
            <w:pPr>
              <w:wordWrap w:val="0"/>
              <w:jc w:val="both"/>
              <w:rPr>
                <w:rFonts w:ascii="標楷體" w:eastAsia="標楷體" w:hAnsi="標楷體"/>
              </w:rPr>
            </w:pPr>
            <w:r w:rsidRPr="00071838">
              <w:rPr>
                <w:rFonts w:ascii="標楷體" w:eastAsia="標楷體" w:hAnsi="標楷體" w:hint="eastAsia"/>
              </w:rPr>
              <w:t>建議參酌原人事局</w:t>
            </w:r>
            <w:r>
              <w:rPr>
                <w:rFonts w:ascii="標楷體" w:eastAsia="標楷體" w:hAnsi="標楷體" w:hint="eastAsia"/>
              </w:rPr>
              <w:t>61台人政肆字第22317號函、</w:t>
            </w:r>
            <w:r w:rsidRPr="00071838">
              <w:rPr>
                <w:rFonts w:ascii="標楷體" w:eastAsia="標楷體" w:hAnsi="標楷體" w:hint="eastAsia"/>
              </w:rPr>
              <w:t>78年2月27日78局肆字第07178號書函</w:t>
            </w:r>
            <w:r w:rsidRPr="00351271">
              <w:rPr>
                <w:rFonts w:ascii="標楷體" w:eastAsia="標楷體" w:hAnsi="標楷體" w:hint="eastAsia"/>
              </w:rPr>
              <w:t>95年10月26日局給字第0950029336號</w:t>
            </w:r>
            <w:r w:rsidRPr="00071838">
              <w:rPr>
                <w:rFonts w:ascii="標楷體" w:eastAsia="標楷體" w:hAnsi="標楷體" w:hint="eastAsia"/>
              </w:rPr>
              <w:t>及96年5月14日局給字第0960061889號函，明定兼職人員</w:t>
            </w:r>
            <w:r>
              <w:rPr>
                <w:rFonts w:ascii="標楷體" w:eastAsia="標楷體" w:hAnsi="標楷體" w:hint="eastAsia"/>
              </w:rPr>
              <w:t>得按高一官等標準支給之條件，綜整如下圖</w:t>
            </w:r>
            <w:r w:rsidRPr="00071838">
              <w:rPr>
                <w:rFonts w:ascii="標楷體" w:eastAsia="標楷體" w:hAnsi="標楷體" w:hint="eastAsia"/>
              </w:rPr>
              <w:t>。(</w:t>
            </w:r>
            <w:r w:rsidRPr="006D1221">
              <w:rPr>
                <w:rFonts w:ascii="標楷體" w:eastAsia="標楷體" w:hAnsi="標楷體" w:hint="eastAsia"/>
              </w:rPr>
              <w:t>經濟部、臺北市政府、新北市政府、臺中市政府、高雄市政府、桃園市政府、宜蘭縣政府、新竹縣政府、雲林縣政府、嘉義縣政府、嘉義市政府</w:t>
            </w:r>
            <w:r w:rsidRPr="00071838">
              <w:rPr>
                <w:rFonts w:ascii="標楷體" w:eastAsia="標楷體" w:hAnsi="標楷體" w:hint="eastAsia"/>
              </w:rPr>
              <w:t>等</w:t>
            </w:r>
            <w:r>
              <w:rPr>
                <w:rFonts w:ascii="標楷體" w:eastAsia="標楷體" w:hAnsi="標楷體" w:hint="eastAsia"/>
              </w:rPr>
              <w:t>11</w:t>
            </w:r>
            <w:r w:rsidRPr="00071838">
              <w:rPr>
                <w:rFonts w:ascii="標楷體" w:eastAsia="標楷體" w:hAnsi="標楷體" w:hint="eastAsia"/>
              </w:rPr>
              <w:t>機關)</w:t>
            </w:r>
          </w:p>
          <w:p w:rsidR="00142519" w:rsidRDefault="00142519" w:rsidP="0043183B">
            <w:pPr>
              <w:wordWrap w:val="0"/>
              <w:jc w:val="both"/>
              <w:rPr>
                <w:rFonts w:ascii="標楷體" w:eastAsia="標楷體" w:hAnsi="標楷體"/>
              </w:rPr>
            </w:pPr>
          </w:p>
          <w:tbl>
            <w:tblPr>
              <w:tblStyle w:val="a3"/>
              <w:tblpPr w:leftFromText="180" w:rightFromText="180" w:vertAnchor="text" w:horzAnchor="margin" w:tblpY="-194"/>
              <w:tblOverlap w:val="never"/>
              <w:tblW w:w="5133" w:type="dxa"/>
              <w:tblLayout w:type="fixed"/>
              <w:tblLook w:val="04A0" w:firstRow="1" w:lastRow="0" w:firstColumn="1" w:lastColumn="0" w:noHBand="0" w:noVBand="1"/>
            </w:tblPr>
            <w:tblGrid>
              <w:gridCol w:w="1022"/>
              <w:gridCol w:w="1100"/>
              <w:gridCol w:w="992"/>
              <w:gridCol w:w="2019"/>
            </w:tblGrid>
            <w:tr w:rsidR="00142519" w:rsidTr="00226ED1">
              <w:trPr>
                <w:trHeight w:val="375"/>
              </w:trPr>
              <w:tc>
                <w:tcPr>
                  <w:tcW w:w="1022" w:type="dxa"/>
                  <w:vMerge w:val="restart"/>
                </w:tcPr>
                <w:p w:rsidR="00142519" w:rsidRDefault="00142519" w:rsidP="00E377AF">
                  <w:pPr>
                    <w:wordWrap w:val="0"/>
                    <w:jc w:val="both"/>
                    <w:rPr>
                      <w:rFonts w:ascii="標楷體" w:eastAsia="標楷體" w:hAnsi="標楷體"/>
                    </w:rPr>
                  </w:pPr>
                  <w:r>
                    <w:rPr>
                      <w:rFonts w:ascii="標楷體" w:eastAsia="標楷體" w:hAnsi="標楷體" w:hint="eastAsia"/>
                    </w:rPr>
                    <w:lastRenderedPageBreak/>
                    <w:t>支給</w:t>
                  </w:r>
                </w:p>
                <w:p w:rsidR="00142519" w:rsidRDefault="00142519">
                  <w:pPr>
                    <w:wordWrap w:val="0"/>
                    <w:jc w:val="both"/>
                    <w:rPr>
                      <w:rFonts w:ascii="標楷體" w:eastAsia="標楷體" w:hAnsi="標楷體"/>
                    </w:rPr>
                  </w:pPr>
                  <w:r>
                    <w:rPr>
                      <w:rFonts w:ascii="標楷體" w:eastAsia="標楷體" w:hAnsi="標楷體" w:hint="eastAsia"/>
                    </w:rPr>
                    <w:t>標準</w:t>
                  </w:r>
                </w:p>
              </w:tc>
              <w:tc>
                <w:tcPr>
                  <w:tcW w:w="4111" w:type="dxa"/>
                  <w:gridSpan w:val="3"/>
                  <w:vAlign w:val="center"/>
                </w:tcPr>
                <w:p w:rsidR="00142519" w:rsidRDefault="00142519" w:rsidP="0043183B">
                  <w:pPr>
                    <w:jc w:val="both"/>
                    <w:rPr>
                      <w:rFonts w:ascii="標楷體" w:eastAsia="標楷體" w:hAnsi="標楷體"/>
                    </w:rPr>
                  </w:pPr>
                  <w:r>
                    <w:rPr>
                      <w:rFonts w:ascii="標楷體" w:eastAsia="標楷體" w:hAnsi="標楷體" w:hint="eastAsia"/>
                    </w:rPr>
                    <w:t>人員類別</w:t>
                  </w:r>
                </w:p>
              </w:tc>
            </w:tr>
            <w:tr w:rsidR="00142519" w:rsidTr="00226ED1">
              <w:trPr>
                <w:trHeight w:val="345"/>
              </w:trPr>
              <w:tc>
                <w:tcPr>
                  <w:tcW w:w="1022" w:type="dxa"/>
                  <w:vMerge/>
                </w:tcPr>
                <w:p w:rsidR="00142519" w:rsidRDefault="00142519">
                  <w:pPr>
                    <w:jc w:val="both"/>
                    <w:rPr>
                      <w:rFonts w:ascii="標楷體" w:eastAsia="標楷體" w:hAnsi="標楷體"/>
                    </w:rPr>
                  </w:pPr>
                </w:p>
              </w:tc>
              <w:tc>
                <w:tcPr>
                  <w:tcW w:w="1100" w:type="dxa"/>
                  <w:vAlign w:val="center"/>
                </w:tcPr>
                <w:p w:rsidR="00142519" w:rsidRDefault="00142519" w:rsidP="0043183B">
                  <w:pPr>
                    <w:wordWrap w:val="0"/>
                    <w:jc w:val="both"/>
                    <w:rPr>
                      <w:rFonts w:ascii="標楷體" w:eastAsia="標楷體" w:hAnsi="標楷體"/>
                    </w:rPr>
                  </w:pPr>
                  <w:r>
                    <w:rPr>
                      <w:rFonts w:ascii="標楷體" w:eastAsia="標楷體" w:hAnsi="標楷體" w:hint="eastAsia"/>
                    </w:rPr>
                    <w:t>公務人員</w:t>
                  </w:r>
                </w:p>
              </w:tc>
              <w:tc>
                <w:tcPr>
                  <w:tcW w:w="992" w:type="dxa"/>
                  <w:vAlign w:val="center"/>
                </w:tcPr>
                <w:p w:rsidR="00142519" w:rsidRDefault="00142519" w:rsidP="0043183B">
                  <w:pPr>
                    <w:wordWrap w:val="0"/>
                    <w:jc w:val="both"/>
                    <w:rPr>
                      <w:rFonts w:ascii="標楷體" w:eastAsia="標楷體" w:hAnsi="標楷體"/>
                    </w:rPr>
                  </w:pPr>
                  <w:r>
                    <w:rPr>
                      <w:rFonts w:ascii="標楷體" w:eastAsia="標楷體" w:hAnsi="標楷體" w:hint="eastAsia"/>
                    </w:rPr>
                    <w:t>教職員</w:t>
                  </w:r>
                </w:p>
              </w:tc>
              <w:tc>
                <w:tcPr>
                  <w:tcW w:w="2019" w:type="dxa"/>
                  <w:vAlign w:val="center"/>
                </w:tcPr>
                <w:p w:rsidR="00142519" w:rsidRDefault="00142519" w:rsidP="00226ED1">
                  <w:pPr>
                    <w:wordWrap w:val="0"/>
                    <w:ind w:rightChars="382" w:right="917"/>
                    <w:jc w:val="both"/>
                    <w:rPr>
                      <w:rFonts w:ascii="標楷體" w:eastAsia="標楷體" w:hAnsi="標楷體"/>
                    </w:rPr>
                  </w:pPr>
                  <w:r>
                    <w:rPr>
                      <w:rFonts w:ascii="標楷體" w:eastAsia="標楷體" w:hAnsi="標楷體" w:hint="eastAsia"/>
                    </w:rPr>
                    <w:t>醫事人員</w:t>
                  </w:r>
                </w:p>
              </w:tc>
            </w:tr>
            <w:tr w:rsidR="00142519" w:rsidTr="00226ED1">
              <w:tc>
                <w:tcPr>
                  <w:tcW w:w="1022" w:type="dxa"/>
                </w:tcPr>
                <w:p w:rsidR="00142519" w:rsidRDefault="00142519">
                  <w:pPr>
                    <w:wordWrap w:val="0"/>
                    <w:jc w:val="both"/>
                    <w:rPr>
                      <w:rFonts w:ascii="標楷體" w:eastAsia="標楷體" w:hAnsi="標楷體"/>
                    </w:rPr>
                  </w:pPr>
                  <w:r>
                    <w:rPr>
                      <w:rFonts w:ascii="標楷體" w:eastAsia="標楷體" w:hAnsi="標楷體" w:hint="eastAsia"/>
                    </w:rPr>
                    <w:t>按簡任標準支給</w:t>
                  </w:r>
                </w:p>
              </w:tc>
              <w:tc>
                <w:tcPr>
                  <w:tcW w:w="1100" w:type="dxa"/>
                  <w:vAlign w:val="center"/>
                </w:tcPr>
                <w:p w:rsidR="00142519" w:rsidRDefault="00142519" w:rsidP="0043183B">
                  <w:pPr>
                    <w:wordWrap w:val="0"/>
                    <w:jc w:val="both"/>
                    <w:rPr>
                      <w:rFonts w:ascii="標楷體" w:eastAsia="標楷體" w:hAnsi="標楷體"/>
                    </w:rPr>
                  </w:pPr>
                  <w:r>
                    <w:rPr>
                      <w:rFonts w:ascii="標楷體" w:eastAsia="標楷體" w:hAnsi="標楷體" w:hint="eastAsia"/>
                    </w:rPr>
                    <w:t>薦任第8職等年功俸4級以上</w:t>
                  </w:r>
                </w:p>
              </w:tc>
              <w:tc>
                <w:tcPr>
                  <w:tcW w:w="992" w:type="dxa"/>
                  <w:vAlign w:val="center"/>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年功薪475元以上</w:t>
                  </w:r>
                </w:p>
              </w:tc>
              <w:tc>
                <w:tcPr>
                  <w:tcW w:w="2019" w:type="dxa"/>
                  <w:vAlign w:val="center"/>
                </w:tcPr>
                <w:p w:rsidR="00142519" w:rsidRDefault="00142519" w:rsidP="00226ED1">
                  <w:pPr>
                    <w:wordWrap w:val="0"/>
                    <w:ind w:rightChars="382" w:right="917"/>
                    <w:jc w:val="both"/>
                    <w:rPr>
                      <w:rFonts w:ascii="標楷體" w:eastAsia="標楷體" w:hAnsi="標楷體"/>
                    </w:rPr>
                  </w:pPr>
                  <w:r w:rsidRPr="00071838">
                    <w:rPr>
                      <w:rFonts w:ascii="標楷體" w:eastAsia="標楷體" w:hAnsi="標楷體" w:hint="eastAsia"/>
                    </w:rPr>
                    <w:t>師(二)級年功俸12級590俸點以上</w:t>
                  </w:r>
                </w:p>
              </w:tc>
            </w:tr>
            <w:tr w:rsidR="00142519" w:rsidTr="00226ED1">
              <w:tc>
                <w:tcPr>
                  <w:tcW w:w="1022" w:type="dxa"/>
                </w:tcPr>
                <w:p w:rsidR="00142519" w:rsidRDefault="00142519">
                  <w:pPr>
                    <w:wordWrap w:val="0"/>
                    <w:jc w:val="both"/>
                    <w:rPr>
                      <w:rFonts w:ascii="標楷體" w:eastAsia="標楷體" w:hAnsi="標楷體"/>
                    </w:rPr>
                  </w:pPr>
                  <w:r>
                    <w:rPr>
                      <w:rFonts w:ascii="標楷體" w:eastAsia="標楷體" w:hAnsi="標楷體" w:hint="eastAsia"/>
                    </w:rPr>
                    <w:t>按薦任標準支給</w:t>
                  </w:r>
                </w:p>
              </w:tc>
              <w:tc>
                <w:tcPr>
                  <w:tcW w:w="1100" w:type="dxa"/>
                  <w:vAlign w:val="center"/>
                </w:tcPr>
                <w:p w:rsidR="00142519" w:rsidRDefault="00142519" w:rsidP="0043183B">
                  <w:pPr>
                    <w:wordWrap w:val="0"/>
                    <w:jc w:val="both"/>
                    <w:rPr>
                      <w:rFonts w:ascii="標楷體" w:eastAsia="標楷體" w:hAnsi="標楷體"/>
                    </w:rPr>
                  </w:pPr>
                  <w:r w:rsidRPr="00071838">
                    <w:rPr>
                      <w:rFonts w:ascii="標楷體" w:eastAsia="標楷體" w:hAnsi="標楷體" w:hint="eastAsia"/>
                    </w:rPr>
                    <w:t>委任第4職等年功俸4級以上</w:t>
                  </w:r>
                </w:p>
              </w:tc>
              <w:tc>
                <w:tcPr>
                  <w:tcW w:w="992" w:type="dxa"/>
                  <w:vAlign w:val="center"/>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年功薪</w:t>
                  </w:r>
                  <w:r>
                    <w:rPr>
                      <w:rFonts w:ascii="標楷體" w:eastAsia="標楷體" w:hAnsi="標楷體" w:hint="eastAsia"/>
                    </w:rPr>
                    <w:t>24</w:t>
                  </w:r>
                  <w:r w:rsidRPr="00071838">
                    <w:rPr>
                      <w:rFonts w:ascii="標楷體" w:eastAsia="標楷體" w:hAnsi="標楷體" w:hint="eastAsia"/>
                    </w:rPr>
                    <w:t>5元以上</w:t>
                  </w:r>
                </w:p>
              </w:tc>
              <w:tc>
                <w:tcPr>
                  <w:tcW w:w="2019" w:type="dxa"/>
                  <w:vAlign w:val="center"/>
                </w:tcPr>
                <w:p w:rsidR="00142519" w:rsidRDefault="00142519" w:rsidP="00226ED1">
                  <w:pPr>
                    <w:wordWrap w:val="0"/>
                    <w:ind w:rightChars="382" w:right="917"/>
                    <w:jc w:val="both"/>
                    <w:rPr>
                      <w:rFonts w:ascii="標楷體" w:eastAsia="標楷體" w:hAnsi="標楷體"/>
                    </w:rPr>
                  </w:pPr>
                  <w:r w:rsidRPr="00071838">
                    <w:rPr>
                      <w:rFonts w:ascii="標楷體" w:eastAsia="標楷體" w:hAnsi="標楷體" w:hint="eastAsia"/>
                    </w:rPr>
                    <w:t>士(生)級本俸24級385俸點以上</w:t>
                  </w:r>
                </w:p>
              </w:tc>
            </w:tr>
          </w:tbl>
          <w:p w:rsidR="00142519" w:rsidRPr="00071838" w:rsidRDefault="00142519" w:rsidP="0043183B">
            <w:pPr>
              <w:wordWrap w:val="0"/>
              <w:jc w:val="both"/>
              <w:rPr>
                <w:rFonts w:ascii="標楷體" w:eastAsia="標楷體" w:hAnsi="標楷體"/>
              </w:rPr>
            </w:pPr>
          </w:p>
        </w:tc>
      </w:tr>
      <w:tr w:rsidR="00142519" w:rsidRPr="00071838" w:rsidTr="00B157A8">
        <w:tc>
          <w:tcPr>
            <w:tcW w:w="4126" w:type="dxa"/>
            <w:vMerge w:val="restart"/>
            <w:noWrap/>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lastRenderedPageBreak/>
              <w:t>支給方式：</w:t>
            </w:r>
          </w:p>
          <w:p w:rsidR="00142519" w:rsidRPr="00071838" w:rsidRDefault="00142519" w:rsidP="0043183B">
            <w:pPr>
              <w:numPr>
                <w:ilvl w:val="0"/>
                <w:numId w:val="5"/>
              </w:numPr>
              <w:wordWrap w:val="0"/>
              <w:ind w:left="811" w:hanging="357"/>
              <w:jc w:val="both"/>
              <w:rPr>
                <w:rFonts w:ascii="標楷體" w:eastAsia="標楷體" w:hAnsi="標楷體"/>
              </w:rPr>
            </w:pPr>
            <w:r w:rsidRPr="00071838">
              <w:rPr>
                <w:rFonts w:ascii="標楷體" w:eastAsia="標楷體" w:hAnsi="標楷體" w:hint="eastAsia"/>
              </w:rPr>
              <w:t>兼任職務之性質以開會型態為主者，由聘（派）兼機關（構）學校統一就下列兼職費支給方式擇一辦理，擇定後於同一任期內，除報經主管機關同意者外，不得變更；代理出席會議者，不得支給：</w:t>
            </w:r>
          </w:p>
          <w:p w:rsidR="00142519" w:rsidRPr="00071838" w:rsidRDefault="00142519" w:rsidP="0043183B">
            <w:pPr>
              <w:numPr>
                <w:ilvl w:val="1"/>
                <w:numId w:val="2"/>
              </w:numPr>
              <w:wordWrap w:val="0"/>
              <w:jc w:val="both"/>
              <w:rPr>
                <w:rFonts w:ascii="標楷體" w:eastAsia="標楷體" w:hAnsi="標楷體"/>
              </w:rPr>
            </w:pPr>
            <w:r w:rsidRPr="00071838">
              <w:rPr>
                <w:rFonts w:ascii="標楷體" w:eastAsia="標楷體" w:hAnsi="標楷體" w:hint="eastAsia"/>
              </w:rPr>
              <w:t>按月支給，並依實際出席比率計發兼職費。但所兼任之職務非每月開會者，亦得按實際開會之月數依實際出席比率計發之。</w:t>
            </w:r>
          </w:p>
          <w:p w:rsidR="00142519" w:rsidRPr="00071838" w:rsidRDefault="00142519" w:rsidP="0043183B">
            <w:pPr>
              <w:numPr>
                <w:ilvl w:val="1"/>
                <w:numId w:val="2"/>
              </w:numPr>
              <w:wordWrap w:val="0"/>
              <w:jc w:val="both"/>
              <w:rPr>
                <w:rFonts w:ascii="標楷體" w:eastAsia="標楷體" w:hAnsi="標楷體"/>
              </w:rPr>
            </w:pPr>
            <w:r w:rsidRPr="00071838">
              <w:rPr>
                <w:rFonts w:ascii="標楷體" w:eastAsia="標楷體" w:hAnsi="標楷體" w:hint="eastAsia"/>
              </w:rPr>
              <w:t>依實際出席次數按次支給兼職費，每次最高新臺幣二千元，每月支領總額不受本支給規定一、（二）2.有關超過通案標準應專案報經行政院核准之限制。但仍應受本支給規定一、（四）支領個數及上限規定之限制。</w:t>
            </w:r>
          </w:p>
          <w:p w:rsidR="00142519" w:rsidRPr="00071838" w:rsidRDefault="00142519" w:rsidP="0043183B">
            <w:pPr>
              <w:numPr>
                <w:ilvl w:val="0"/>
                <w:numId w:val="5"/>
              </w:numPr>
              <w:wordWrap w:val="0"/>
              <w:ind w:left="811" w:hanging="357"/>
              <w:jc w:val="both"/>
              <w:rPr>
                <w:rFonts w:ascii="標楷體" w:eastAsia="標楷體" w:hAnsi="標楷體"/>
              </w:rPr>
            </w:pPr>
            <w:r w:rsidRPr="00071838">
              <w:rPr>
                <w:rFonts w:ascii="標楷體" w:eastAsia="標楷體" w:hAnsi="標楷體" w:hint="eastAsia"/>
              </w:rPr>
              <w:t>兼任職務以執行經常性業務為主（例如兼任行政或幕僚職務必須每月實際辦理兼職業</w:t>
            </w:r>
            <w:r w:rsidRPr="00071838">
              <w:rPr>
                <w:rFonts w:ascii="標楷體" w:eastAsia="標楷體" w:hAnsi="標楷體" w:hint="eastAsia"/>
              </w:rPr>
              <w:lastRenderedPageBreak/>
              <w:t>務者，如兼任人事管理員、會計員）者，及兼任公司、財（社）團法人與行政法人之董事、理事、監察人與監事職務者，均按月支給兼職費。</w:t>
            </w: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lastRenderedPageBreak/>
              <w:t>建議明訂執行經常性業務為主者應屬支給「兼職費」，以開會型態為主者，依「中央政府各機關單位預算執行要點」所定義之出席費支給，不受本支給規定之限制。(勞動部)</w:t>
            </w:r>
          </w:p>
        </w:tc>
      </w:tr>
      <w:tr w:rsidR="00142519" w:rsidRPr="00071838" w:rsidTr="00B157A8">
        <w:tc>
          <w:tcPr>
            <w:tcW w:w="4126" w:type="dxa"/>
            <w:vMerge/>
            <w:noWrap/>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為明確定義兼職費之計算方式，參照原人事局93年2月19日局給字第0930004267號函釋，建議修正如下：</w:t>
            </w:r>
          </w:p>
          <w:p w:rsidR="00142519" w:rsidRPr="00BF62A1" w:rsidRDefault="00142519" w:rsidP="0043183B">
            <w:pPr>
              <w:pStyle w:val="aa"/>
              <w:numPr>
                <w:ilvl w:val="1"/>
                <w:numId w:val="4"/>
              </w:numPr>
              <w:wordWrap w:val="0"/>
              <w:ind w:leftChars="0" w:left="397" w:hanging="397"/>
              <w:jc w:val="both"/>
              <w:rPr>
                <w:rFonts w:ascii="標楷體" w:eastAsia="標楷體" w:hAnsi="標楷體"/>
              </w:rPr>
            </w:pPr>
            <w:r w:rsidRPr="00BF62A1">
              <w:rPr>
                <w:rFonts w:ascii="標楷體" w:eastAsia="標楷體" w:hAnsi="標楷體" w:hint="eastAsia"/>
              </w:rPr>
              <w:t>按月支給，並</w:t>
            </w:r>
            <w:r w:rsidRPr="00FD1A49">
              <w:rPr>
                <w:rFonts w:ascii="標楷體" w:eastAsia="標楷體" w:hAnsi="標楷體" w:hint="eastAsia"/>
                <w:u w:val="single"/>
              </w:rPr>
              <w:t>依法令規定之會議召開期間及次數，與</w:t>
            </w:r>
            <w:r w:rsidRPr="00BF62A1">
              <w:rPr>
                <w:rFonts w:ascii="標楷體" w:eastAsia="標楷體" w:hAnsi="標楷體" w:hint="eastAsia"/>
              </w:rPr>
              <w:t>實際出席會議次數之比率</w:t>
            </w:r>
            <w:r>
              <w:rPr>
                <w:rFonts w:ascii="標楷體" w:eastAsia="標楷體" w:hAnsi="標楷體" w:hint="eastAsia"/>
                <w:kern w:val="0"/>
              </w:rPr>
              <w:t>計發</w:t>
            </w:r>
            <w:r w:rsidRPr="00BF62A1">
              <w:rPr>
                <w:rFonts w:ascii="標楷體" w:eastAsia="標楷體" w:hAnsi="標楷體" w:hint="eastAsia"/>
              </w:rPr>
              <w:t>兼職費。但所兼任之職務非每月開會者，亦得</w:t>
            </w:r>
            <w:r w:rsidRPr="00FD1A49">
              <w:rPr>
                <w:rFonts w:ascii="標楷體" w:eastAsia="標楷體" w:hAnsi="標楷體" w:hint="eastAsia"/>
                <w:u w:val="single"/>
              </w:rPr>
              <w:t>依</w:t>
            </w:r>
            <w:r w:rsidRPr="00BF62A1">
              <w:rPr>
                <w:rFonts w:ascii="標楷體" w:eastAsia="標楷體" w:hAnsi="標楷體" w:hint="eastAsia"/>
              </w:rPr>
              <w:t>實際開會月數，</w:t>
            </w:r>
            <w:r w:rsidRPr="00FD1A49">
              <w:rPr>
                <w:rFonts w:ascii="標楷體" w:eastAsia="標楷體" w:hAnsi="標楷體" w:hint="eastAsia"/>
                <w:u w:val="single"/>
              </w:rPr>
              <w:t>按</w:t>
            </w:r>
            <w:r w:rsidRPr="00BF62A1">
              <w:rPr>
                <w:rFonts w:ascii="標楷體" w:eastAsia="標楷體" w:hAnsi="標楷體" w:hint="eastAsia"/>
              </w:rPr>
              <w:t>實際出席</w:t>
            </w:r>
            <w:r w:rsidRPr="00FD1A49">
              <w:rPr>
                <w:rFonts w:ascii="標楷體" w:eastAsia="標楷體" w:hAnsi="標楷體" w:hint="eastAsia"/>
                <w:u w:val="single"/>
              </w:rPr>
              <w:t>會議次數之</w:t>
            </w:r>
            <w:r w:rsidRPr="00BF62A1">
              <w:rPr>
                <w:rFonts w:ascii="標楷體" w:eastAsia="標楷體" w:hAnsi="標楷體" w:hint="eastAsia"/>
              </w:rPr>
              <w:t>比率計發之。(審計部)</w:t>
            </w:r>
          </w:p>
        </w:tc>
      </w:tr>
      <w:tr w:rsidR="00142519" w:rsidRPr="00071838" w:rsidTr="00B157A8">
        <w:tc>
          <w:tcPr>
            <w:tcW w:w="4126" w:type="dxa"/>
            <w:vMerge/>
            <w:noWrap/>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建議兼任職務之性質以開會型態為主者，兼職費支給方式統一按實際開會之月數依實際出席比率計發之。(通傳會)</w:t>
            </w:r>
          </w:p>
        </w:tc>
      </w:tr>
      <w:tr w:rsidR="00142519" w:rsidRPr="00071838" w:rsidTr="00B157A8">
        <w:tc>
          <w:tcPr>
            <w:tcW w:w="4126" w:type="dxa"/>
            <w:vMerge/>
            <w:noWrap/>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建議將</w:t>
            </w:r>
            <w:r>
              <w:rPr>
                <w:rFonts w:ascii="標楷體" w:eastAsia="標楷體" w:hAnsi="標楷體" w:hint="eastAsia"/>
              </w:rPr>
              <w:t>原人事局75</w:t>
            </w:r>
            <w:r w:rsidRPr="00665FC0">
              <w:rPr>
                <w:rFonts w:ascii="標楷體" w:eastAsia="標楷體" w:hAnsi="標楷體" w:hint="eastAsia"/>
              </w:rPr>
              <w:t>年</w:t>
            </w:r>
            <w:r>
              <w:rPr>
                <w:rFonts w:ascii="標楷體" w:eastAsia="標楷體" w:hAnsi="標楷體" w:hint="eastAsia"/>
              </w:rPr>
              <w:t>10</w:t>
            </w:r>
            <w:r w:rsidRPr="00665FC0">
              <w:rPr>
                <w:rFonts w:ascii="標楷體" w:eastAsia="標楷體" w:hAnsi="標楷體" w:hint="eastAsia"/>
              </w:rPr>
              <w:t>月</w:t>
            </w:r>
            <w:r>
              <w:rPr>
                <w:rFonts w:ascii="標楷體" w:eastAsia="標楷體" w:hAnsi="標楷體" w:hint="eastAsia"/>
              </w:rPr>
              <w:t>4</w:t>
            </w:r>
            <w:r w:rsidRPr="00665FC0">
              <w:rPr>
                <w:rFonts w:ascii="標楷體" w:eastAsia="標楷體" w:hAnsi="標楷體" w:hint="eastAsia"/>
              </w:rPr>
              <w:t>日</w:t>
            </w:r>
            <w:r>
              <w:rPr>
                <w:rFonts w:ascii="標楷體" w:eastAsia="標楷體" w:hAnsi="標楷體" w:hint="eastAsia"/>
              </w:rPr>
              <w:t>75局肆</w:t>
            </w:r>
            <w:r w:rsidRPr="00665FC0">
              <w:rPr>
                <w:rFonts w:ascii="標楷體" w:eastAsia="標楷體" w:hAnsi="標楷體" w:hint="eastAsia"/>
              </w:rPr>
              <w:t>字第</w:t>
            </w:r>
            <w:r>
              <w:rPr>
                <w:rFonts w:ascii="標楷體" w:eastAsia="標楷體" w:hAnsi="標楷體" w:hint="eastAsia"/>
              </w:rPr>
              <w:t>31650</w:t>
            </w:r>
            <w:r w:rsidRPr="00665FC0">
              <w:rPr>
                <w:rFonts w:ascii="標楷體" w:eastAsia="標楷體" w:hAnsi="標楷體" w:hint="eastAsia"/>
              </w:rPr>
              <w:t>號函</w:t>
            </w:r>
            <w:r>
              <w:rPr>
                <w:rFonts w:ascii="標楷體" w:eastAsia="標楷體" w:hAnsi="標楷體" w:hint="eastAsia"/>
              </w:rPr>
              <w:t>、85年12月19日85局給字第43733號書函及本</w:t>
            </w:r>
            <w:r w:rsidRPr="00071838">
              <w:rPr>
                <w:rFonts w:ascii="標楷體" w:eastAsia="標楷體" w:hAnsi="標楷體" w:hint="eastAsia"/>
              </w:rPr>
              <w:t>總處103年5月15日總處給字第1030033461號書函釋內容「有關按月支領兼職費之兼職人員到（離）職當月服務未滿整個月者，其兼職費應按實際在職日數覈實計</w:t>
            </w:r>
            <w:r w:rsidRPr="00071838">
              <w:rPr>
                <w:rFonts w:ascii="標楷體" w:eastAsia="標楷體" w:hAnsi="標楷體" w:hint="eastAsia"/>
              </w:rPr>
              <w:lastRenderedPageBreak/>
              <w:t>發；至每日應計發之標準，按當月兼職費除以國曆該月全月之日數計算」納入規定。</w:t>
            </w:r>
            <w:r>
              <w:rPr>
                <w:rFonts w:ascii="標楷體" w:eastAsia="標楷體" w:hAnsi="標楷體" w:hint="eastAsia"/>
              </w:rPr>
              <w:t>至死亡當月</w:t>
            </w:r>
            <w:r w:rsidRPr="00071838">
              <w:rPr>
                <w:rFonts w:ascii="標楷體" w:eastAsia="標楷體" w:hAnsi="標楷體" w:hint="eastAsia"/>
              </w:rPr>
              <w:t>兼職費</w:t>
            </w:r>
            <w:r>
              <w:rPr>
                <w:rFonts w:ascii="標楷體" w:eastAsia="標楷體" w:hAnsi="標楷體" w:hint="eastAsia"/>
              </w:rPr>
              <w:t>案全月發給。</w:t>
            </w:r>
            <w:r w:rsidRPr="00071838">
              <w:rPr>
                <w:rFonts w:ascii="標楷體" w:eastAsia="標楷體" w:hAnsi="標楷體" w:hint="eastAsia"/>
              </w:rPr>
              <w:t>(交通部</w:t>
            </w:r>
            <w:r>
              <w:rPr>
                <w:rFonts w:ascii="標楷體" w:eastAsia="標楷體" w:hAnsi="標楷體" w:hint="eastAsia"/>
              </w:rPr>
              <w:t>、</w:t>
            </w:r>
            <w:r w:rsidRPr="006D1221">
              <w:rPr>
                <w:rFonts w:ascii="標楷體" w:eastAsia="標楷體" w:hAnsi="標楷體" w:hint="eastAsia"/>
              </w:rPr>
              <w:t>臺北市政府</w:t>
            </w:r>
            <w:r w:rsidRPr="00071838">
              <w:rPr>
                <w:rFonts w:ascii="標楷體" w:eastAsia="標楷體" w:hAnsi="標楷體" w:hint="eastAsia"/>
              </w:rPr>
              <w:t>)</w:t>
            </w:r>
          </w:p>
        </w:tc>
      </w:tr>
      <w:tr w:rsidR="00142519" w:rsidRPr="00071838" w:rsidTr="00B157A8">
        <w:tc>
          <w:tcPr>
            <w:tcW w:w="4126" w:type="dxa"/>
            <w:vMerge/>
            <w:noWrap/>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建議調高開會每次支給數額為2,500元(南投縣議會)</w:t>
            </w:r>
          </w:p>
        </w:tc>
      </w:tr>
      <w:tr w:rsidR="00142519" w:rsidRPr="00071838" w:rsidTr="00B157A8">
        <w:tc>
          <w:tcPr>
            <w:tcW w:w="4126" w:type="dxa"/>
            <w:vMerge/>
            <w:noWrap/>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建議參酌原人事局93年5月12日局給字第0930014541號函，將清算人列入執行經常性業務之職務(原能會)</w:t>
            </w:r>
          </w:p>
        </w:tc>
      </w:tr>
      <w:tr w:rsidR="00142519" w:rsidRPr="00071838" w:rsidTr="00B157A8">
        <w:tc>
          <w:tcPr>
            <w:tcW w:w="4126" w:type="dxa"/>
            <w:vMerge w:val="restart"/>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t>基於法令規定有數個兼職者，以支領二個兼職費為限，每月支領總額不得超過新臺幣一萬六千元。有下列情形之一者，其由公務機關派兼者，悉數繳庫；其由公營事業機構派兼者，繳作原事業機構之收益：</w:t>
            </w:r>
          </w:p>
          <w:p w:rsidR="00142519" w:rsidRPr="00071838" w:rsidRDefault="00142519" w:rsidP="0043183B">
            <w:pPr>
              <w:numPr>
                <w:ilvl w:val="0"/>
                <w:numId w:val="6"/>
              </w:numPr>
              <w:wordWrap w:val="0"/>
              <w:ind w:left="924" w:hanging="357"/>
              <w:jc w:val="both"/>
              <w:rPr>
                <w:rFonts w:ascii="標楷體" w:eastAsia="標楷體" w:hAnsi="標楷體"/>
              </w:rPr>
            </w:pPr>
            <w:r w:rsidRPr="00071838">
              <w:rPr>
                <w:rFonts w:ascii="標楷體" w:eastAsia="標楷體" w:hAnsi="標楷體" w:hint="eastAsia"/>
              </w:rPr>
              <w:t>支領一個兼職費每月超過新臺幣八千元部分；兼任公司常務董事或常駐監察人為每月超過新臺幣一萬二千元部分。</w:t>
            </w:r>
          </w:p>
          <w:p w:rsidR="00142519" w:rsidRPr="00071838" w:rsidRDefault="00142519" w:rsidP="0043183B">
            <w:pPr>
              <w:numPr>
                <w:ilvl w:val="0"/>
                <w:numId w:val="6"/>
              </w:numPr>
              <w:wordWrap w:val="0"/>
              <w:ind w:left="924" w:hanging="357"/>
              <w:jc w:val="both"/>
              <w:rPr>
                <w:rFonts w:ascii="標楷體" w:eastAsia="標楷體" w:hAnsi="標楷體"/>
              </w:rPr>
            </w:pPr>
            <w:r w:rsidRPr="00071838">
              <w:rPr>
                <w:rFonts w:ascii="標楷體" w:eastAsia="標楷體" w:hAnsi="標楷體" w:hint="eastAsia"/>
              </w:rPr>
              <w:t>支領二個兼職費每月合計超過新臺幣一萬六千元部分。</w:t>
            </w:r>
          </w:p>
          <w:p w:rsidR="00142519" w:rsidRPr="00071838" w:rsidRDefault="00142519" w:rsidP="0043183B">
            <w:pPr>
              <w:numPr>
                <w:ilvl w:val="0"/>
                <w:numId w:val="6"/>
              </w:numPr>
              <w:wordWrap w:val="0"/>
              <w:ind w:left="924" w:hanging="357"/>
              <w:jc w:val="both"/>
              <w:rPr>
                <w:rFonts w:ascii="標楷體" w:eastAsia="標楷體" w:hAnsi="標楷體"/>
              </w:rPr>
            </w:pPr>
            <w:r w:rsidRPr="00071838">
              <w:rPr>
                <w:rFonts w:ascii="標楷體" w:eastAsia="標楷體" w:hAnsi="標楷體" w:hint="eastAsia"/>
              </w:rPr>
              <w:t>支領超過二個以上之兼職費。</w:t>
            </w: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建議將</w:t>
            </w:r>
            <w:r>
              <w:rPr>
                <w:rFonts w:ascii="標楷體" w:eastAsia="標楷體" w:hAnsi="標楷體" w:hint="eastAsia"/>
              </w:rPr>
              <w:t>本</w:t>
            </w:r>
            <w:r w:rsidRPr="00071838">
              <w:rPr>
                <w:rFonts w:ascii="標楷體" w:eastAsia="標楷體" w:hAnsi="標楷體" w:hint="eastAsia"/>
              </w:rPr>
              <w:t>總處103年8月26日總處給字第1030044348號書函釋內容納入規定，修正如下：</w:t>
            </w:r>
          </w:p>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基於法令規定有數個兼職者，以支領2個兼職費為限，如有數個兼任職務，應由其就所兼各項職務中，評估所兼職務之特性、開會型態及兼職費支給方式等，自行擇定領取其中2個兼職費，不得視每月各兼任職務開會情形選擇支領。</w:t>
            </w:r>
            <w:r w:rsidRPr="00071838">
              <w:rPr>
                <w:rFonts w:ascii="標楷體" w:eastAsia="標楷體" w:hAnsi="標楷體" w:hint="eastAsia"/>
              </w:rPr>
              <w:br w:type="page"/>
              <w:t>(臺北市政府)</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建議提升兼職費支領個數為3個(澎湖縣政府)</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hideMark/>
          </w:tcPr>
          <w:p w:rsidR="00142519" w:rsidRPr="00071838" w:rsidRDefault="00142519" w:rsidP="0043183B">
            <w:pPr>
              <w:wordWrap w:val="0"/>
              <w:jc w:val="both"/>
              <w:rPr>
                <w:rFonts w:ascii="標楷體" w:eastAsia="標楷體" w:hAnsi="標楷體"/>
              </w:rPr>
            </w:pPr>
            <w:r>
              <w:rPr>
                <w:rFonts w:ascii="標楷體" w:eastAsia="標楷體" w:hAnsi="標楷體" w:hint="eastAsia"/>
              </w:rPr>
              <w:t>建議</w:t>
            </w:r>
            <w:r w:rsidRPr="00071838">
              <w:rPr>
                <w:rFonts w:ascii="標楷體" w:eastAsia="標楷體" w:hAnsi="標楷體" w:hint="eastAsia"/>
              </w:rPr>
              <w:t>2個兼職費</w:t>
            </w:r>
            <w:r>
              <w:rPr>
                <w:rFonts w:ascii="標楷體" w:eastAsia="標楷體" w:hAnsi="標楷體" w:hint="eastAsia"/>
              </w:rPr>
              <w:t>月支總額上限由16,000元調整為</w:t>
            </w:r>
            <w:r w:rsidRPr="00071838">
              <w:rPr>
                <w:rFonts w:ascii="標楷體" w:eastAsia="標楷體" w:hAnsi="標楷體" w:hint="eastAsia"/>
              </w:rPr>
              <w:t>18,000元。(南投縣議會)</w:t>
            </w:r>
          </w:p>
        </w:tc>
      </w:tr>
      <w:tr w:rsidR="00142519" w:rsidRPr="00071838" w:rsidTr="00B157A8">
        <w:tc>
          <w:tcPr>
            <w:tcW w:w="4126" w:type="dxa"/>
            <w:vMerge w:val="restart"/>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t>兼職費一律由本職機關（構）學校轉發，不得由被兼任職務之機關（構）學校直接支給。但採電連存帳方式支付兼職費，並經兼職機關於支付後函知兼職人員本職機關（構）學校者，不在此限；其如有溢領金額者，應由本職機關（構）學校負追繳責任。</w:t>
            </w:r>
          </w:p>
          <w:p w:rsidR="00142519" w:rsidRPr="00071838" w:rsidRDefault="00142519" w:rsidP="0043183B">
            <w:pPr>
              <w:pStyle w:val="aa"/>
              <w:wordWrap w:val="0"/>
              <w:ind w:leftChars="0" w:left="720"/>
              <w:jc w:val="both"/>
              <w:rPr>
                <w:rFonts w:ascii="標楷體" w:eastAsia="標楷體" w:hAnsi="標楷體"/>
              </w:rPr>
            </w:pPr>
            <w:r w:rsidRPr="00071838">
              <w:rPr>
                <w:rFonts w:ascii="標楷體" w:eastAsia="標楷體" w:hAnsi="標楷體" w:hint="eastAsia"/>
              </w:rPr>
              <w:t>各機關（構）學校應將本支給規定通知兼職人員，兼職人員之本職機關（構）學校應確實</w:t>
            </w:r>
            <w:r w:rsidRPr="00071838">
              <w:rPr>
                <w:rFonts w:ascii="標楷體" w:eastAsia="標楷體" w:hAnsi="標楷體" w:hint="eastAsia"/>
              </w:rPr>
              <w:lastRenderedPageBreak/>
              <w:t>依規定列冊加強審核登記兼職及支給兼職費情形。</w:t>
            </w: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lastRenderedPageBreak/>
              <w:t>建議</w:t>
            </w:r>
            <w:r w:rsidRPr="00CD54B9">
              <w:rPr>
                <w:rFonts w:ascii="標楷體" w:eastAsia="標楷體" w:hAnsi="標楷體" w:hint="eastAsia"/>
              </w:rPr>
              <w:t>兼職費一律由被兼任職務之機關（構）學校採電連存帳方式支付兼職費，並於支付後函知兼職人員本職機關（構）</w:t>
            </w:r>
            <w:r>
              <w:rPr>
                <w:rFonts w:ascii="標楷體" w:eastAsia="標楷體" w:hAnsi="標楷體" w:hint="eastAsia"/>
              </w:rPr>
              <w:t>學校；其如有溢領金額者，應由被兼任職務機關（構）學校負追繳責任</w:t>
            </w:r>
            <w:r w:rsidRPr="00071838">
              <w:rPr>
                <w:rFonts w:ascii="標楷體" w:eastAsia="標楷體" w:hAnsi="標楷體" w:hint="eastAsia"/>
              </w:rPr>
              <w:t>。(嘉義縣政府)</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建議支領兼職費未超過本支給規定所定支給標準及上限，並經兼職機關於支付後函知兼職人員本職機關(構)學校者，得逕發給兼職人員。(交通部)</w:t>
            </w:r>
          </w:p>
        </w:tc>
      </w:tr>
      <w:tr w:rsidR="00142519" w:rsidRPr="00071838" w:rsidTr="00B157A8">
        <w:tc>
          <w:tcPr>
            <w:tcW w:w="4126" w:type="dxa"/>
            <w:vMerge w:val="restart"/>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t>兼任及代理主管職務人員兼職費，依下列規定支給：</w:t>
            </w:r>
          </w:p>
          <w:p w:rsidR="00142519" w:rsidRPr="00071838" w:rsidRDefault="00142519" w:rsidP="0043183B">
            <w:pPr>
              <w:numPr>
                <w:ilvl w:val="0"/>
                <w:numId w:val="8"/>
              </w:numPr>
              <w:wordWrap w:val="0"/>
              <w:ind w:left="924" w:hanging="357"/>
              <w:jc w:val="both"/>
              <w:rPr>
                <w:rFonts w:ascii="標楷體" w:eastAsia="標楷體" w:hAnsi="標楷體"/>
              </w:rPr>
            </w:pPr>
            <w:r w:rsidRPr="00071838">
              <w:rPr>
                <w:rFonts w:ascii="標楷體" w:eastAsia="標楷體" w:hAnsi="標楷體" w:hint="eastAsia"/>
              </w:rPr>
              <w:t>兼任本機關（構）學校法定主管職務及非主管人員兼任其他機關（構）學校主管職務，已支領主管職務加給者，如另有兼職，得依本支給規定，再支領二個兼職費。</w:t>
            </w:r>
          </w:p>
          <w:p w:rsidR="00142519" w:rsidRPr="00071838" w:rsidRDefault="00142519" w:rsidP="0043183B">
            <w:pPr>
              <w:numPr>
                <w:ilvl w:val="0"/>
                <w:numId w:val="8"/>
              </w:numPr>
              <w:wordWrap w:val="0"/>
              <w:ind w:left="924" w:hanging="357"/>
              <w:jc w:val="both"/>
              <w:rPr>
                <w:rFonts w:ascii="標楷體" w:eastAsia="標楷體" w:hAnsi="標楷體"/>
              </w:rPr>
            </w:pPr>
            <w:r w:rsidRPr="00071838">
              <w:rPr>
                <w:rFonts w:ascii="標楷體" w:eastAsia="標楷體" w:hAnsi="標楷體" w:hint="eastAsia"/>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42519" w:rsidRPr="00071838" w:rsidRDefault="00142519" w:rsidP="0043183B">
            <w:pPr>
              <w:numPr>
                <w:ilvl w:val="0"/>
                <w:numId w:val="8"/>
              </w:numPr>
              <w:wordWrap w:val="0"/>
              <w:ind w:left="924" w:hanging="357"/>
              <w:jc w:val="both"/>
              <w:rPr>
                <w:rFonts w:ascii="標楷體" w:eastAsia="標楷體" w:hAnsi="標楷體"/>
              </w:rPr>
            </w:pPr>
            <w:r w:rsidRPr="00071838">
              <w:rPr>
                <w:rFonts w:ascii="標楷體" w:eastAsia="標楷體" w:hAnsi="標楷體" w:hint="eastAsia"/>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42519" w:rsidRPr="00071838" w:rsidRDefault="00142519" w:rsidP="0043183B">
            <w:pPr>
              <w:numPr>
                <w:ilvl w:val="0"/>
                <w:numId w:val="8"/>
              </w:numPr>
              <w:wordWrap w:val="0"/>
              <w:ind w:left="924" w:hanging="357"/>
              <w:jc w:val="both"/>
              <w:rPr>
                <w:rFonts w:ascii="標楷體" w:eastAsia="標楷體" w:hAnsi="標楷體"/>
              </w:rPr>
            </w:pPr>
            <w:r w:rsidRPr="00071838">
              <w:rPr>
                <w:rFonts w:ascii="標楷體" w:eastAsia="標楷體" w:hAnsi="標楷體" w:hint="eastAsia"/>
              </w:rPr>
              <w:t>經權責機關核准代理其他機關（構）學校非主管職務連續十個工作日以上者，得支領兼職費；如另有兼職，以再支領一個兼職費為限。</w:t>
            </w: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建議酌修文字如下：</w:t>
            </w:r>
          </w:p>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兼任及代理主管職務人員兼職費，依下列規定支給：</w:t>
            </w:r>
            <w:r w:rsidRPr="00071838">
              <w:rPr>
                <w:rFonts w:ascii="標楷體" w:eastAsia="標楷體" w:hAnsi="標楷體" w:hint="eastAsia"/>
              </w:rPr>
              <w:br/>
              <w:t>1.……如另有兼職，得依本支給規定，</w:t>
            </w:r>
            <w:r w:rsidRPr="007375E2">
              <w:rPr>
                <w:rFonts w:ascii="標楷體" w:eastAsia="標楷體" w:hAnsi="標楷體" w:hint="eastAsia"/>
                <w:u w:val="single"/>
              </w:rPr>
              <w:t>以</w:t>
            </w:r>
            <w:r w:rsidRPr="00071838">
              <w:rPr>
                <w:rFonts w:ascii="標楷體" w:eastAsia="標楷體" w:hAnsi="標楷體" w:hint="eastAsia"/>
              </w:rPr>
              <w:t>再支領二個兼職費</w:t>
            </w:r>
            <w:r w:rsidRPr="007375E2">
              <w:rPr>
                <w:rFonts w:ascii="標楷體" w:eastAsia="標楷體" w:hAnsi="標楷體" w:hint="eastAsia"/>
                <w:u w:val="single"/>
              </w:rPr>
              <w:t>為限</w:t>
            </w:r>
            <w:r w:rsidRPr="00071838">
              <w:rPr>
                <w:rFonts w:ascii="標楷體" w:eastAsia="標楷體" w:hAnsi="標楷體" w:hint="eastAsia"/>
              </w:rPr>
              <w:t>。</w:t>
            </w:r>
            <w:r w:rsidRPr="00071838">
              <w:rPr>
                <w:rFonts w:ascii="標楷體" w:eastAsia="標楷體" w:hAnsi="標楷體" w:hint="eastAsia"/>
              </w:rPr>
              <w:br/>
              <w:t>2.……擇領主管職務加給者，如另有兼職，得依本支給規定</w:t>
            </w:r>
            <w:r w:rsidRPr="007375E2">
              <w:rPr>
                <w:rFonts w:ascii="標楷體" w:eastAsia="標楷體" w:hAnsi="標楷體" w:hint="eastAsia"/>
                <w:u w:val="single"/>
              </w:rPr>
              <w:t>以</w:t>
            </w:r>
            <w:r w:rsidRPr="00071838">
              <w:rPr>
                <w:rFonts w:ascii="標楷體" w:eastAsia="標楷體" w:hAnsi="標楷體" w:hint="eastAsia"/>
              </w:rPr>
              <w:t>再支領二個兼職費</w:t>
            </w:r>
            <w:r w:rsidRPr="007375E2">
              <w:rPr>
                <w:rFonts w:ascii="標楷體" w:eastAsia="標楷體" w:hAnsi="標楷體" w:hint="eastAsia"/>
                <w:u w:val="single"/>
              </w:rPr>
              <w:t>為限</w:t>
            </w:r>
            <w:r w:rsidRPr="00071838">
              <w:rPr>
                <w:rFonts w:ascii="標楷體" w:eastAsia="標楷體" w:hAnsi="標楷體" w:hint="eastAsia"/>
              </w:rPr>
              <w:t>；擇領兼職費者，得依本支給規定</w:t>
            </w:r>
            <w:r w:rsidRPr="007375E2">
              <w:rPr>
                <w:rFonts w:ascii="標楷體" w:eastAsia="標楷體" w:hAnsi="標楷體" w:hint="eastAsia"/>
                <w:u w:val="single"/>
              </w:rPr>
              <w:t>以</w:t>
            </w:r>
            <w:r w:rsidRPr="00071838">
              <w:rPr>
                <w:rFonts w:ascii="標楷體" w:eastAsia="標楷體" w:hAnsi="標楷體" w:hint="eastAsia"/>
              </w:rPr>
              <w:t>再支領一個兼職費</w:t>
            </w:r>
            <w:r w:rsidRPr="007375E2">
              <w:rPr>
                <w:rFonts w:ascii="標楷體" w:eastAsia="標楷體" w:hAnsi="標楷體" w:hint="eastAsia"/>
                <w:u w:val="single"/>
              </w:rPr>
              <w:t>為限</w:t>
            </w:r>
            <w:r w:rsidRPr="00071838">
              <w:rPr>
                <w:rFonts w:ascii="標楷體" w:eastAsia="標楷體" w:hAnsi="標楷體" w:hint="eastAsia"/>
              </w:rPr>
              <w:t>。(臺北市政府)</w:t>
            </w:r>
          </w:p>
        </w:tc>
      </w:tr>
      <w:tr w:rsidR="00142519" w:rsidRPr="00071838" w:rsidTr="00B157A8">
        <w:tc>
          <w:tcPr>
            <w:tcW w:w="4126" w:type="dxa"/>
            <w:vMerge/>
          </w:tcPr>
          <w:p w:rsidR="00142519" w:rsidRPr="00071838" w:rsidRDefault="00142519" w:rsidP="0043183B">
            <w:pPr>
              <w:pStyle w:val="aa"/>
              <w:numPr>
                <w:ilvl w:val="0"/>
                <w:numId w:val="2"/>
              </w:numPr>
              <w:wordWrap w:val="0"/>
              <w:ind w:leftChars="0" w:left="720"/>
              <w:jc w:val="both"/>
              <w:rPr>
                <w:rFonts w:ascii="標楷體" w:eastAsia="標楷體" w:hAnsi="標楷體"/>
              </w:rPr>
            </w:pPr>
          </w:p>
        </w:tc>
        <w:tc>
          <w:tcPr>
            <w:tcW w:w="4237" w:type="dxa"/>
            <w:tcBorders>
              <w:top w:val="dotted" w:sz="4" w:space="0" w:color="auto"/>
              <w:bottom w:val="dotted" w:sz="4" w:space="0" w:color="auto"/>
            </w:tcBorders>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建議代理他機關職務，已依加給給與辦法規定核支技術或專業加給差額及地域加給者，不得再支領兼職費，爰建議修正如下：</w:t>
            </w:r>
          </w:p>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經權責機關核准代理其他機關（構）學校非主管職務連續十個工作日以上者，</w:t>
            </w:r>
            <w:r w:rsidRPr="00A65664">
              <w:rPr>
                <w:rFonts w:ascii="標楷體" w:eastAsia="標楷體" w:hAnsi="標楷體" w:hint="eastAsia"/>
                <w:u w:val="single"/>
              </w:rPr>
              <w:t>未依法核支代理職務之加給者，</w:t>
            </w:r>
            <w:r w:rsidRPr="00071838">
              <w:rPr>
                <w:rFonts w:ascii="標楷體" w:eastAsia="標楷體" w:hAnsi="標楷體" w:hint="eastAsia"/>
              </w:rPr>
              <w:t>得支領兼職費；如另有兼職，以再支領一個兼職費為限。(高雄市政府)</w:t>
            </w:r>
          </w:p>
        </w:tc>
      </w:tr>
      <w:tr w:rsidR="00142519" w:rsidRPr="00071838" w:rsidTr="00B157A8">
        <w:tc>
          <w:tcPr>
            <w:tcW w:w="4126" w:type="dxa"/>
            <w:vMerge/>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建議刪除代理規定，回歸公務人員加給給與辦法第十二條規定，至其代理期間另兼任他機關學校職務，其兼職費的請領，仍有本要點之適用，乃事屬當然。(本總處人事室)</w:t>
            </w:r>
          </w:p>
        </w:tc>
      </w:tr>
      <w:tr w:rsidR="00142519" w:rsidRPr="00071838" w:rsidTr="00B157A8">
        <w:tc>
          <w:tcPr>
            <w:tcW w:w="4126" w:type="dxa"/>
            <w:vMerge w:val="restart"/>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t>軍公教人員依法令奉派或經服務機關（構）學校許可兼任民</w:t>
            </w:r>
            <w:r w:rsidRPr="00071838">
              <w:rPr>
                <w:rFonts w:ascii="標楷體" w:eastAsia="標楷體" w:hAnsi="標楷體" w:hint="eastAsia"/>
              </w:rPr>
              <w:lastRenderedPageBreak/>
              <w:t>營公司、財（社）團法人、依人民團體法所組織之團體等職務，其兼職費均應依本支給規定辦理。</w:t>
            </w: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lastRenderedPageBreak/>
              <w:t>建議納入祭祀公業法所組織之團體等職務。(原能會)</w:t>
            </w:r>
          </w:p>
        </w:tc>
      </w:tr>
      <w:tr w:rsidR="00142519" w:rsidRPr="005773AA"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依「從事研究人員兼職與技術作價投資事業管理辦法」規定略以，從事研究人員因科學研究業務需要，得於企業、機構或團體兼任與本職研究領域相關，非實際參與籌集設立之發起人、非執行經營業務之科技諮詢委員、技術顧問。從事研究人員兼任前項職務，得領取兼職費。爰建議</w:t>
            </w:r>
            <w:r>
              <w:rPr>
                <w:rFonts w:ascii="標楷體" w:eastAsia="標楷體" w:hAnsi="標楷體" w:hint="eastAsia"/>
              </w:rPr>
              <w:t>增列</w:t>
            </w:r>
            <w:r w:rsidRPr="00071838">
              <w:rPr>
                <w:rFonts w:ascii="標楷體" w:eastAsia="標楷體" w:hAnsi="標楷體" w:hint="eastAsia"/>
              </w:rPr>
              <w:t>依「從事研究</w:t>
            </w:r>
            <w:r>
              <w:rPr>
                <w:rFonts w:ascii="標楷體" w:eastAsia="標楷體" w:hAnsi="標楷體" w:hint="eastAsia"/>
              </w:rPr>
              <w:t>人員兼職與技術作價投資事業管理辦法」規定之兼職及技術作價投資者</w:t>
            </w:r>
            <w:r w:rsidRPr="00071838">
              <w:rPr>
                <w:rFonts w:ascii="標楷體" w:eastAsia="標楷體" w:hAnsi="標楷體" w:hint="eastAsia"/>
              </w:rPr>
              <w:t>不在此限</w:t>
            </w:r>
            <w:r>
              <w:rPr>
                <w:rFonts w:ascii="標楷體" w:eastAsia="標楷體" w:hAnsi="標楷體" w:hint="eastAsia"/>
              </w:rPr>
              <w:t>之但書規定</w:t>
            </w:r>
            <w:r w:rsidRPr="00071838">
              <w:rPr>
                <w:rFonts w:ascii="標楷體" w:eastAsia="標楷體" w:hAnsi="標楷體" w:hint="eastAsia"/>
              </w:rPr>
              <w:t>。(高雄市政府)</w:t>
            </w:r>
          </w:p>
        </w:tc>
      </w:tr>
      <w:tr w:rsidR="00142519" w:rsidRPr="00071838" w:rsidTr="00B157A8">
        <w:tc>
          <w:tcPr>
            <w:tcW w:w="4126" w:type="dxa"/>
            <w:vMerge w:val="restart"/>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t>下列情形不受本支給規定之限制：</w:t>
            </w:r>
          </w:p>
          <w:p w:rsidR="00142519" w:rsidRPr="00071838" w:rsidRDefault="00142519" w:rsidP="0043183B">
            <w:pPr>
              <w:numPr>
                <w:ilvl w:val="0"/>
                <w:numId w:val="9"/>
              </w:numPr>
              <w:wordWrap w:val="0"/>
              <w:ind w:left="924" w:hanging="357"/>
              <w:jc w:val="both"/>
              <w:rPr>
                <w:rFonts w:ascii="標楷體" w:eastAsia="標楷體" w:hAnsi="標楷體"/>
              </w:rPr>
            </w:pPr>
            <w:r w:rsidRPr="00071838">
              <w:rPr>
                <w:rFonts w:ascii="標楷體" w:eastAsia="標楷體" w:hAnsi="標楷體" w:hint="eastAsia"/>
              </w:rPr>
              <w:t>退休人員、民意代表，及各機關（構）學校接受委託研究計畫之工作人員，其所支給之研究津貼，由被兼職機關（構）學校依規定標準逕行發給兼職人員具領。</w:t>
            </w:r>
          </w:p>
          <w:p w:rsidR="00142519" w:rsidRPr="00071838" w:rsidRDefault="00142519" w:rsidP="0043183B">
            <w:pPr>
              <w:numPr>
                <w:ilvl w:val="0"/>
                <w:numId w:val="9"/>
              </w:numPr>
              <w:wordWrap w:val="0"/>
              <w:ind w:left="924" w:hanging="357"/>
              <w:jc w:val="both"/>
              <w:rPr>
                <w:rFonts w:ascii="標楷體" w:eastAsia="標楷體" w:hAnsi="標楷體"/>
              </w:rPr>
            </w:pPr>
            <w:r w:rsidRPr="00071838">
              <w:rPr>
                <w:rFonts w:ascii="標楷體" w:eastAsia="標楷體" w:hAnsi="標楷體" w:hint="eastAsia"/>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42519" w:rsidRPr="00071838" w:rsidRDefault="00142519" w:rsidP="0043183B">
            <w:pPr>
              <w:numPr>
                <w:ilvl w:val="0"/>
                <w:numId w:val="9"/>
              </w:numPr>
              <w:wordWrap w:val="0"/>
              <w:ind w:left="924" w:hanging="357"/>
              <w:jc w:val="both"/>
              <w:rPr>
                <w:rFonts w:ascii="標楷體" w:eastAsia="標楷體" w:hAnsi="標楷體"/>
              </w:rPr>
            </w:pPr>
            <w:r w:rsidRPr="00071838">
              <w:rPr>
                <w:rFonts w:ascii="標楷體" w:eastAsia="標楷體" w:hAnsi="標楷體" w:hint="eastAsia"/>
              </w:rPr>
              <w:t>按件計酬及依「中央政府各機關單位預算執行要點」所定義之講授鐘點費、稿費、審查費、出席費、監考費及閱卷費等。</w:t>
            </w: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建議加註如兼職費數額超過基本工資者，仍應依退休法第23規定停領月退休金並停辦優惠存款。(銓敘部)</w:t>
            </w:r>
          </w:p>
        </w:tc>
      </w:tr>
      <w:tr w:rsidR="00142519" w:rsidRPr="00071838" w:rsidTr="00B157A8">
        <w:tc>
          <w:tcPr>
            <w:tcW w:w="4126" w:type="dxa"/>
            <w:vMerge/>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依行政院92年11月7日院授人力字第0920034011號函略以，支領月退休金之退休人員支領兼任顧問之兼職費總額最高以每月二萬元為限。考量上開函釋係因現行規定排除退休人員之適用，惟為兼顧社會對退休人員支領雙薪之負面觀感，爰</w:t>
            </w:r>
            <w:r>
              <w:rPr>
                <w:rFonts w:ascii="標楷體" w:eastAsia="標楷體" w:hAnsi="標楷體" w:hint="eastAsia"/>
              </w:rPr>
              <w:t>建議增列是類人員</w:t>
            </w:r>
            <w:r w:rsidRPr="00071838">
              <w:rPr>
                <w:rFonts w:ascii="標楷體" w:eastAsia="標楷體" w:hAnsi="標楷體" w:hint="eastAsia"/>
              </w:rPr>
              <w:t>兼職費</w:t>
            </w:r>
            <w:r>
              <w:rPr>
                <w:rFonts w:ascii="標楷體" w:eastAsia="標楷體" w:hAnsi="標楷體" w:hint="eastAsia"/>
              </w:rPr>
              <w:t>總額以</w:t>
            </w:r>
            <w:r w:rsidRPr="00071838">
              <w:rPr>
                <w:rFonts w:ascii="標楷體" w:eastAsia="標楷體" w:hAnsi="標楷體" w:hint="eastAsia"/>
              </w:rPr>
              <w:t>月</w:t>
            </w:r>
            <w:r>
              <w:rPr>
                <w:rFonts w:ascii="標楷體" w:eastAsia="標楷體" w:hAnsi="標楷體" w:hint="eastAsia"/>
              </w:rPr>
              <w:t>支</w:t>
            </w:r>
            <w:r w:rsidRPr="00071838">
              <w:rPr>
                <w:rFonts w:ascii="標楷體" w:eastAsia="標楷體" w:hAnsi="標楷體" w:hint="eastAsia"/>
              </w:rPr>
              <w:t>二萬元</w:t>
            </w:r>
            <w:r>
              <w:rPr>
                <w:rFonts w:ascii="標楷體" w:eastAsia="標楷體" w:hAnsi="標楷體" w:hint="eastAsia"/>
              </w:rPr>
              <w:t>為</w:t>
            </w:r>
            <w:r w:rsidRPr="00071838">
              <w:rPr>
                <w:rFonts w:ascii="標楷體" w:eastAsia="標楷體" w:hAnsi="標楷體" w:hint="eastAsia"/>
              </w:rPr>
              <w:t>限(原能會)</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Pr>
                <w:rFonts w:ascii="標楷體" w:eastAsia="標楷體" w:hAnsi="標楷體" w:hint="eastAsia"/>
              </w:rPr>
              <w:t>建議將</w:t>
            </w:r>
            <w:r w:rsidRPr="00071838">
              <w:rPr>
                <w:rFonts w:ascii="標楷體" w:eastAsia="標楷體" w:hAnsi="標楷體" w:hint="eastAsia"/>
              </w:rPr>
              <w:t>退休人員納入本</w:t>
            </w:r>
            <w:r>
              <w:rPr>
                <w:rFonts w:ascii="標楷體" w:eastAsia="標楷體" w:hAnsi="標楷體" w:hint="eastAsia"/>
              </w:rPr>
              <w:t>支給</w:t>
            </w:r>
            <w:r w:rsidRPr="00071838">
              <w:rPr>
                <w:rFonts w:ascii="標楷體" w:eastAsia="標楷體" w:hAnsi="標楷體" w:hint="eastAsia"/>
              </w:rPr>
              <w:t>規定之規範對象。(高雄市政府)</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本規定適用對象為現職軍公教人員為限，爰建議刪除</w:t>
            </w:r>
            <w:r>
              <w:rPr>
                <w:rFonts w:ascii="標楷體" w:eastAsia="標楷體" w:hAnsi="標楷體" w:hint="eastAsia"/>
              </w:rPr>
              <w:t>第1款有關</w:t>
            </w:r>
            <w:r w:rsidRPr="00071838">
              <w:rPr>
                <w:rFonts w:ascii="標楷體" w:eastAsia="標楷體" w:hAnsi="標楷體" w:hint="eastAsia"/>
              </w:rPr>
              <w:t>退休人員及民意代表</w:t>
            </w:r>
            <w:r>
              <w:rPr>
                <w:rFonts w:ascii="標楷體" w:eastAsia="標楷體" w:hAnsi="標楷體" w:hint="eastAsia"/>
              </w:rPr>
              <w:t>之</w:t>
            </w:r>
            <w:r w:rsidRPr="00071838">
              <w:rPr>
                <w:rFonts w:ascii="標楷體" w:eastAsia="標楷體" w:hAnsi="標楷體" w:hint="eastAsia"/>
              </w:rPr>
              <w:t>文字(新竹縣議會)</w:t>
            </w:r>
          </w:p>
        </w:tc>
      </w:tr>
      <w:tr w:rsidR="00142519" w:rsidRPr="00071838" w:rsidTr="00B157A8">
        <w:tc>
          <w:tcPr>
            <w:tcW w:w="4126" w:type="dxa"/>
            <w:vMerge w:val="restart"/>
          </w:tcPr>
          <w:p w:rsidR="00142519" w:rsidRPr="00071838" w:rsidRDefault="00142519" w:rsidP="0043183B">
            <w:pPr>
              <w:pStyle w:val="aa"/>
              <w:numPr>
                <w:ilvl w:val="0"/>
                <w:numId w:val="2"/>
              </w:numPr>
              <w:wordWrap w:val="0"/>
              <w:ind w:leftChars="0" w:left="720"/>
              <w:jc w:val="both"/>
              <w:rPr>
                <w:rFonts w:ascii="標楷體" w:eastAsia="標楷體" w:hAnsi="標楷體"/>
              </w:rPr>
            </w:pPr>
            <w:r w:rsidRPr="00071838">
              <w:rPr>
                <w:rFonts w:ascii="標楷體" w:eastAsia="標楷體" w:hAnsi="標楷體" w:hint="eastAsia"/>
              </w:rPr>
              <w:t>公務人員以專家學者身分參加具有專案研究性質之非固定性諮詢會議且非屬兼職性質，得依規定支給出席費，其中「非固定性諮詢會議且非屬兼職性</w:t>
            </w:r>
            <w:r w:rsidRPr="00071838">
              <w:rPr>
                <w:rFonts w:ascii="標楷體" w:eastAsia="標楷體" w:hAnsi="標楷體" w:hint="eastAsia"/>
              </w:rPr>
              <w:lastRenderedPageBreak/>
              <w:t>質」之定義及「專案研究性會議」與「一般經常性業務會議」之區別標準，由各機關依其會議召開之業務性質自行認定。</w:t>
            </w:r>
          </w:p>
          <w:p w:rsidR="00142519" w:rsidRPr="00071838" w:rsidRDefault="00142519" w:rsidP="0043183B">
            <w:pPr>
              <w:wordWrap w:val="0"/>
              <w:jc w:val="both"/>
              <w:rPr>
                <w:rFonts w:ascii="標楷體" w:eastAsia="標楷體" w:hAnsi="標楷體"/>
              </w:rPr>
            </w:pPr>
          </w:p>
        </w:tc>
        <w:tc>
          <w:tcPr>
            <w:tcW w:w="4237" w:type="dxa"/>
            <w:tcBorders>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lastRenderedPageBreak/>
              <w:t>「各機關學校出席費及稿費支給要點」業就出席費支給要件訂有規範，建議刪除(通傳會)</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建議明定「兼職費」與「出席費」之定義。公務人員以專家學者身分參加會議</w:t>
            </w:r>
            <w:r w:rsidRPr="00071838">
              <w:rPr>
                <w:rFonts w:ascii="標楷體" w:eastAsia="標楷體" w:hAnsi="標楷體" w:hint="eastAsia"/>
              </w:rPr>
              <w:lastRenderedPageBreak/>
              <w:t>時，如該會議為各機關組織法規(含設置要點)規定召開，非因專案而有經常召開之性質，且參加者為會議固定成員，則發給之酬勞為兼職費；如所參加具有專案研究性質之非固定性諮詢會議且非屬兼職性質，得依規定支給出席費。</w:t>
            </w:r>
            <w:r w:rsidRPr="00071838">
              <w:rPr>
                <w:rFonts w:ascii="標楷體" w:eastAsia="標楷體" w:hAnsi="標楷體" w:hint="eastAsia"/>
              </w:rPr>
              <w:br w:type="page"/>
              <w:t>(經濟部)</w:t>
            </w:r>
          </w:p>
        </w:tc>
      </w:tr>
      <w:tr w:rsidR="00142519" w:rsidRPr="00071838" w:rsidTr="00B157A8">
        <w:tc>
          <w:tcPr>
            <w:tcW w:w="4126" w:type="dxa"/>
            <w:vMerge/>
            <w:noWrap/>
            <w:hideMark/>
          </w:tcPr>
          <w:p w:rsidR="00142519" w:rsidRPr="00071838" w:rsidRDefault="00142519" w:rsidP="0043183B">
            <w:pPr>
              <w:wordWrap w:val="0"/>
              <w:jc w:val="both"/>
              <w:rPr>
                <w:rFonts w:ascii="標楷體" w:eastAsia="標楷體" w:hAnsi="標楷體"/>
              </w:rPr>
            </w:pP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w:t>
            </w:r>
            <w:r>
              <w:rPr>
                <w:rFonts w:ascii="標楷體" w:eastAsia="標楷體" w:hAnsi="標楷體" w:hint="eastAsia"/>
              </w:rPr>
              <w:t>參考</w:t>
            </w:r>
            <w:r w:rsidRPr="00090541">
              <w:rPr>
                <w:rFonts w:ascii="標楷體" w:eastAsia="標楷體" w:hAnsi="標楷體" w:hint="eastAsia"/>
              </w:rPr>
              <w:t>「各機關學校出席費及稿費支給要點」第2點規定：「各機關學校支給出席費，以邀請『本機關人員以外』之學者專家……。」</w:t>
            </w:r>
            <w:r>
              <w:rPr>
                <w:rFonts w:ascii="標楷體" w:eastAsia="標楷體" w:hAnsi="標楷體" w:hint="eastAsia"/>
              </w:rPr>
              <w:t>酌修本點文字為，「</w:t>
            </w:r>
            <w:r w:rsidRPr="00071838">
              <w:rPr>
                <w:rFonts w:ascii="標楷體" w:eastAsia="標楷體" w:hAnsi="標楷體" w:hint="eastAsia"/>
              </w:rPr>
              <w:t>有關</w:t>
            </w:r>
            <w:r w:rsidRPr="00B17295">
              <w:rPr>
                <w:rFonts w:ascii="標楷體" w:eastAsia="標楷體" w:hAnsi="標楷體" w:hint="eastAsia"/>
              </w:rPr>
              <w:t>公務人員以專家學者身分參加</w:t>
            </w:r>
            <w:r w:rsidRPr="00B17295">
              <w:rPr>
                <w:rFonts w:ascii="標楷體" w:eastAsia="標楷體" w:hAnsi="標楷體" w:hint="eastAsia"/>
                <w:u w:val="single"/>
              </w:rPr>
              <w:t>本機關以外</w:t>
            </w:r>
            <w:r w:rsidRPr="00B17295">
              <w:rPr>
                <w:rFonts w:ascii="標楷體" w:eastAsia="標楷體" w:hAnsi="標楷體" w:hint="eastAsia"/>
              </w:rPr>
              <w:t>具有專案研究性質之非固定性諮詢會議</w:t>
            </w:r>
            <w:r>
              <w:rPr>
                <w:rFonts w:ascii="標楷體" w:eastAsia="標楷體" w:hAnsi="標楷體"/>
              </w:rPr>
              <w:t>……</w:t>
            </w:r>
            <w:r>
              <w:rPr>
                <w:rFonts w:ascii="標楷體" w:eastAsia="標楷體" w:hAnsi="標楷體" w:hint="eastAsia"/>
              </w:rPr>
              <w:t>。」</w:t>
            </w:r>
            <w:r w:rsidRPr="00071838">
              <w:rPr>
                <w:rFonts w:ascii="標楷體" w:eastAsia="標楷體" w:hAnsi="標楷體" w:hint="eastAsia"/>
              </w:rPr>
              <w:t>(交通部)</w:t>
            </w:r>
          </w:p>
        </w:tc>
      </w:tr>
      <w:tr w:rsidR="00142519" w:rsidRPr="00071838" w:rsidTr="00B157A8">
        <w:tc>
          <w:tcPr>
            <w:tcW w:w="4126" w:type="dxa"/>
            <w:vMerge/>
            <w:noWrap/>
          </w:tcPr>
          <w:p w:rsidR="00142519" w:rsidRPr="00071838" w:rsidRDefault="00142519" w:rsidP="0043183B">
            <w:pPr>
              <w:wordWrap w:val="0"/>
              <w:jc w:val="both"/>
              <w:rPr>
                <w:rFonts w:ascii="標楷體" w:eastAsia="標楷體" w:hAnsi="標楷體"/>
              </w:rPr>
            </w:pPr>
          </w:p>
        </w:tc>
        <w:tc>
          <w:tcPr>
            <w:tcW w:w="4237" w:type="dxa"/>
            <w:tcBorders>
              <w:top w:val="dotted" w:sz="4" w:space="0" w:color="auto"/>
            </w:tcBorders>
          </w:tcPr>
          <w:p w:rsidR="00142519" w:rsidRPr="00071838" w:rsidRDefault="00142519" w:rsidP="0043183B">
            <w:pPr>
              <w:wordWrap w:val="0"/>
              <w:jc w:val="both"/>
              <w:rPr>
                <w:rFonts w:ascii="標楷體" w:eastAsia="標楷體" w:hAnsi="標楷體"/>
              </w:rPr>
            </w:pPr>
            <w:r>
              <w:rPr>
                <w:rFonts w:ascii="標楷體" w:eastAsia="標楷體" w:hAnsi="標楷體" w:hint="eastAsia"/>
              </w:rPr>
              <w:t>有關</w:t>
            </w:r>
            <w:r w:rsidRPr="00071838">
              <w:rPr>
                <w:rFonts w:ascii="標楷體" w:eastAsia="標楷體" w:hAnsi="標楷體" w:hint="eastAsia"/>
              </w:rPr>
              <w:t>『非固定性諮詢會議且非屬兼職性質』之定義及『專案研究性會議』與『一般經常性業務會議』之區別標準，建議由</w:t>
            </w:r>
            <w:r>
              <w:rPr>
                <w:rFonts w:ascii="標楷體" w:eastAsia="標楷體" w:hAnsi="標楷體" w:hint="eastAsia"/>
              </w:rPr>
              <w:t>本</w:t>
            </w:r>
            <w:r w:rsidRPr="00071838">
              <w:rPr>
                <w:rFonts w:ascii="標楷體" w:eastAsia="標楷體" w:hAnsi="標楷體" w:hint="eastAsia"/>
              </w:rPr>
              <w:t>總處(或相關主管機關)明定之。(交通部)</w:t>
            </w:r>
          </w:p>
        </w:tc>
      </w:tr>
      <w:tr w:rsidR="00142519" w:rsidRPr="00071838" w:rsidTr="00B157A8">
        <w:tc>
          <w:tcPr>
            <w:tcW w:w="4126" w:type="dxa"/>
            <w:noWrap/>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新增</w:t>
            </w:r>
          </w:p>
        </w:tc>
        <w:tc>
          <w:tcPr>
            <w:tcW w:w="4237" w:type="dxa"/>
            <w:tcBorders>
              <w:bottom w:val="dotted" w:sz="4" w:space="0" w:color="auto"/>
            </w:tcBorders>
          </w:tcPr>
          <w:p w:rsidR="00142519" w:rsidRPr="00071838" w:rsidRDefault="00142519" w:rsidP="0043183B">
            <w:pPr>
              <w:wordWrap w:val="0"/>
              <w:jc w:val="both"/>
              <w:rPr>
                <w:rFonts w:ascii="標楷體" w:eastAsia="標楷體" w:hAnsi="標楷體"/>
              </w:rPr>
            </w:pPr>
            <w:r>
              <w:rPr>
                <w:rFonts w:ascii="標楷體" w:eastAsia="標楷體" w:hAnsi="標楷體" w:hint="eastAsia"/>
              </w:rPr>
              <w:t>建議新增立法定義條文，明定「兼職」及「兼職費」</w:t>
            </w:r>
            <w:r w:rsidRPr="00071838">
              <w:rPr>
                <w:rFonts w:ascii="標楷體" w:eastAsia="標楷體" w:hAnsi="標楷體" w:hint="eastAsia"/>
              </w:rPr>
              <w:t>等定義如下：</w:t>
            </w:r>
          </w:p>
          <w:p w:rsidR="00142519" w:rsidRPr="00071838" w:rsidRDefault="00142519" w:rsidP="0043183B">
            <w:pPr>
              <w:pStyle w:val="aa"/>
              <w:numPr>
                <w:ilvl w:val="0"/>
                <w:numId w:val="17"/>
              </w:numPr>
              <w:wordWrap w:val="0"/>
              <w:ind w:leftChars="0" w:left="340" w:hanging="340"/>
              <w:jc w:val="both"/>
              <w:rPr>
                <w:rFonts w:ascii="標楷體" w:eastAsia="標楷體" w:hAnsi="標楷體"/>
              </w:rPr>
            </w:pPr>
            <w:r w:rsidRPr="00071838">
              <w:rPr>
                <w:rFonts w:ascii="標楷體" w:eastAsia="標楷體" w:hAnsi="標楷體" w:hint="eastAsia"/>
              </w:rPr>
              <w:t>本要點所稱兼職，指他機關學校之現職人員，除專責其原職務工作外，依行政院限制所屬公務人員借調及兼職要點或其他兼職法令規定，另兼任本機關學校之下列職務：</w:t>
            </w:r>
          </w:p>
          <w:p w:rsidR="00142519" w:rsidRPr="00071838" w:rsidRDefault="00142519" w:rsidP="0043183B">
            <w:pPr>
              <w:pStyle w:val="aa"/>
              <w:numPr>
                <w:ilvl w:val="0"/>
                <w:numId w:val="16"/>
              </w:numPr>
              <w:wordWrap w:val="0"/>
              <w:ind w:leftChars="100" w:left="694" w:hanging="454"/>
              <w:jc w:val="both"/>
              <w:rPr>
                <w:rFonts w:ascii="標楷體" w:eastAsia="標楷體" w:hAnsi="標楷體"/>
              </w:rPr>
            </w:pPr>
            <w:r w:rsidRPr="00071838">
              <w:rPr>
                <w:rFonts w:ascii="標楷體" w:eastAsia="標楷體" w:hAnsi="標楷體" w:hint="eastAsia"/>
              </w:rPr>
              <w:t>本機關學校組織法或組織規程所定職務。</w:t>
            </w:r>
          </w:p>
          <w:p w:rsidR="00142519" w:rsidRPr="00071838" w:rsidRDefault="00142519" w:rsidP="0043183B">
            <w:pPr>
              <w:pStyle w:val="aa"/>
              <w:numPr>
                <w:ilvl w:val="0"/>
                <w:numId w:val="16"/>
              </w:numPr>
              <w:wordWrap w:val="0"/>
              <w:ind w:leftChars="100" w:left="694" w:hanging="454"/>
              <w:jc w:val="both"/>
              <w:rPr>
                <w:rFonts w:ascii="標楷體" w:eastAsia="標楷體" w:hAnsi="標楷體"/>
              </w:rPr>
            </w:pPr>
            <w:r w:rsidRPr="00071838">
              <w:rPr>
                <w:rFonts w:ascii="標楷體" w:eastAsia="標楷體" w:hAnsi="標楷體" w:hint="eastAsia"/>
              </w:rPr>
              <w:t>本機關學校組織法或組織規程所定常設性任務編組職務。</w:t>
            </w:r>
          </w:p>
          <w:p w:rsidR="00142519" w:rsidRPr="00071838" w:rsidRDefault="00142519" w:rsidP="0043183B">
            <w:pPr>
              <w:pStyle w:val="aa"/>
              <w:numPr>
                <w:ilvl w:val="0"/>
                <w:numId w:val="16"/>
              </w:numPr>
              <w:wordWrap w:val="0"/>
              <w:ind w:leftChars="100" w:left="694" w:hanging="454"/>
              <w:jc w:val="both"/>
              <w:rPr>
                <w:rFonts w:ascii="標楷體" w:eastAsia="標楷體" w:hAnsi="標楷體"/>
              </w:rPr>
            </w:pPr>
            <w:r w:rsidRPr="00071838">
              <w:rPr>
                <w:rFonts w:ascii="標楷體" w:eastAsia="標楷體" w:hAnsi="標楷體" w:hint="eastAsia"/>
              </w:rPr>
              <w:t>本機關學校依其他法律或法規命令設置之任務編組職務。</w:t>
            </w:r>
          </w:p>
          <w:p w:rsidR="00142519" w:rsidRPr="00071838" w:rsidRDefault="00142519" w:rsidP="0043183B">
            <w:pPr>
              <w:pStyle w:val="aa"/>
              <w:numPr>
                <w:ilvl w:val="0"/>
                <w:numId w:val="16"/>
              </w:numPr>
              <w:wordWrap w:val="0"/>
              <w:ind w:leftChars="100" w:left="694" w:hanging="454"/>
              <w:jc w:val="both"/>
              <w:rPr>
                <w:rFonts w:ascii="標楷體" w:eastAsia="標楷體" w:hAnsi="標楷體"/>
              </w:rPr>
            </w:pPr>
            <w:r w:rsidRPr="00071838">
              <w:rPr>
                <w:rFonts w:ascii="標楷體" w:eastAsia="標楷體" w:hAnsi="標楷體" w:hint="eastAsia"/>
              </w:rPr>
              <w:t>其他經行政院或直轄市、縣（市）政府專案核准設置之任務編組職務。</w:t>
            </w:r>
          </w:p>
          <w:p w:rsidR="00142519" w:rsidRPr="00071838" w:rsidRDefault="00142519" w:rsidP="0043183B">
            <w:pPr>
              <w:pStyle w:val="aa"/>
              <w:numPr>
                <w:ilvl w:val="0"/>
                <w:numId w:val="16"/>
              </w:numPr>
              <w:wordWrap w:val="0"/>
              <w:ind w:leftChars="100" w:left="694" w:hanging="454"/>
              <w:jc w:val="both"/>
              <w:rPr>
                <w:rFonts w:ascii="標楷體" w:eastAsia="標楷體" w:hAnsi="標楷體"/>
              </w:rPr>
            </w:pPr>
            <w:r w:rsidRPr="00071838">
              <w:rPr>
                <w:rFonts w:ascii="標楷體" w:eastAsia="標楷體" w:hAnsi="標楷體" w:hint="eastAsia"/>
              </w:rPr>
              <w:t>不符合前四款情形，但在行政院七十五年七月三日台七十五人</w:t>
            </w:r>
            <w:r w:rsidRPr="00071838">
              <w:rPr>
                <w:rFonts w:ascii="標楷體" w:eastAsia="標楷體" w:hAnsi="標楷體" w:hint="eastAsia"/>
              </w:rPr>
              <w:lastRenderedPageBreak/>
              <w:t>政肆字第六三七九號函規定前，已由各主管機關自行核給，並依該函規定清查凍結，送主管機關備查管制有案者，仍繼續支給，俟任務編組裁撤後停止支給。</w:t>
            </w:r>
          </w:p>
          <w:p w:rsidR="00142519" w:rsidRPr="009914B4" w:rsidRDefault="00142519" w:rsidP="009914B4">
            <w:pPr>
              <w:pStyle w:val="aa"/>
              <w:numPr>
                <w:ilvl w:val="0"/>
                <w:numId w:val="17"/>
              </w:numPr>
              <w:wordWrap w:val="0"/>
              <w:ind w:leftChars="0" w:left="340" w:hanging="340"/>
              <w:jc w:val="both"/>
              <w:rPr>
                <w:rFonts w:ascii="標楷體" w:eastAsia="標楷體" w:hAnsi="標楷體"/>
              </w:rPr>
            </w:pPr>
            <w:r w:rsidRPr="00071838">
              <w:rPr>
                <w:rFonts w:ascii="標楷體" w:eastAsia="標楷體" w:hAnsi="標楷體" w:hint="eastAsia"/>
              </w:rPr>
              <w:t>本要點所稱兼職費，指各機關學校支給兼職人員，該職務薪俸或公費以外之工作報酬。</w:t>
            </w:r>
            <w:r w:rsidRPr="009914B4">
              <w:rPr>
                <w:rFonts w:ascii="標楷體" w:eastAsia="標楷體" w:hAnsi="標楷體" w:hint="eastAsia"/>
              </w:rPr>
              <w:t>(本總處人事室)</w:t>
            </w:r>
          </w:p>
        </w:tc>
      </w:tr>
      <w:tr w:rsidR="00142519" w:rsidRPr="00071838" w:rsidTr="00B157A8">
        <w:tc>
          <w:tcPr>
            <w:tcW w:w="4126" w:type="dxa"/>
            <w:noWrap/>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lastRenderedPageBreak/>
              <w:t>新增</w:t>
            </w:r>
          </w:p>
        </w:tc>
        <w:tc>
          <w:tcPr>
            <w:tcW w:w="4237" w:type="dxa"/>
            <w:tcBorders>
              <w:top w:val="dotted" w:sz="4" w:space="0" w:color="auto"/>
              <w:bottom w:val="dotted" w:sz="4" w:space="0" w:color="auto"/>
            </w:tcBorders>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w:t>
            </w:r>
            <w:r>
              <w:rPr>
                <w:rFonts w:ascii="標楷體" w:eastAsia="標楷體" w:hAnsi="標楷體" w:hint="eastAsia"/>
              </w:rPr>
              <w:t>新增兼職費</w:t>
            </w:r>
            <w:r w:rsidRPr="00071838">
              <w:rPr>
                <w:rFonts w:ascii="標楷體" w:eastAsia="標楷體" w:hAnsi="標楷體" w:hint="eastAsia"/>
              </w:rPr>
              <w:t>定義</w:t>
            </w:r>
            <w:r>
              <w:rPr>
                <w:rFonts w:ascii="標楷體" w:eastAsia="標楷體" w:hAnsi="標楷體" w:hint="eastAsia"/>
              </w:rPr>
              <w:t>之規定</w:t>
            </w:r>
            <w:r w:rsidRPr="00071838">
              <w:rPr>
                <w:rFonts w:ascii="標楷體" w:eastAsia="標楷體" w:hAnsi="標楷體" w:hint="eastAsia"/>
              </w:rPr>
              <w:t>如下：</w:t>
            </w:r>
          </w:p>
          <w:p w:rsidR="00142519" w:rsidRDefault="00142519" w:rsidP="0043183B">
            <w:pPr>
              <w:wordWrap w:val="0"/>
              <w:jc w:val="both"/>
              <w:rPr>
                <w:rFonts w:ascii="標楷體" w:eastAsia="標楷體" w:hAnsi="標楷體"/>
              </w:rPr>
            </w:pPr>
            <w:r w:rsidRPr="00071838">
              <w:rPr>
                <w:rFonts w:ascii="標楷體" w:eastAsia="標楷體" w:hAnsi="標楷體" w:hint="eastAsia"/>
              </w:rPr>
              <w:t>軍公教人員有下列情形之一，因執行該兼任職務而支給之費用，均為兼職費，應依本支給規定辦理：</w:t>
            </w:r>
          </w:p>
          <w:p w:rsidR="00142519" w:rsidRPr="00071838" w:rsidRDefault="00142519" w:rsidP="0043183B">
            <w:pPr>
              <w:pStyle w:val="aa"/>
              <w:numPr>
                <w:ilvl w:val="0"/>
                <w:numId w:val="20"/>
              </w:numPr>
              <w:wordWrap w:val="0"/>
              <w:ind w:leftChars="0"/>
              <w:jc w:val="both"/>
              <w:rPr>
                <w:rFonts w:ascii="標楷體" w:eastAsia="標楷體" w:hAnsi="標楷體"/>
              </w:rPr>
            </w:pPr>
            <w:r w:rsidRPr="00071838">
              <w:rPr>
                <w:rFonts w:ascii="標楷體" w:eastAsia="標楷體" w:hAnsi="標楷體" w:hint="eastAsia"/>
              </w:rPr>
              <w:t>依法令規定兼任他項公職（含機關組織法規所規定或權責機關核定有案之常設性或臨時任務編組）或業務，或非依法令兼任之政府機關臨時任務編組。</w:t>
            </w:r>
          </w:p>
          <w:p w:rsidR="00142519" w:rsidRDefault="00142519" w:rsidP="0043183B">
            <w:pPr>
              <w:pStyle w:val="aa"/>
              <w:numPr>
                <w:ilvl w:val="0"/>
                <w:numId w:val="20"/>
              </w:numPr>
              <w:wordWrap w:val="0"/>
              <w:ind w:leftChars="0"/>
              <w:jc w:val="both"/>
              <w:rPr>
                <w:rFonts w:ascii="標楷體" w:eastAsia="標楷體" w:hAnsi="標楷體"/>
              </w:rPr>
            </w:pPr>
            <w:r w:rsidRPr="00071838">
              <w:rPr>
                <w:rFonts w:ascii="標楷體" w:eastAsia="標楷體" w:hAnsi="標楷體" w:hint="eastAsia"/>
              </w:rPr>
              <w:t>經服務機關或上級主管機關許可，兼任非以營利為目的之事業或團體之職務。</w:t>
            </w:r>
          </w:p>
          <w:p w:rsidR="00142519" w:rsidRPr="00071838" w:rsidRDefault="00142519" w:rsidP="0043183B">
            <w:pPr>
              <w:pStyle w:val="aa"/>
              <w:numPr>
                <w:ilvl w:val="0"/>
                <w:numId w:val="20"/>
              </w:numPr>
              <w:wordWrap w:val="0"/>
              <w:ind w:leftChars="0"/>
              <w:jc w:val="both"/>
              <w:rPr>
                <w:rFonts w:ascii="標楷體" w:eastAsia="標楷體" w:hAnsi="標楷體"/>
              </w:rPr>
            </w:pPr>
            <w:r w:rsidRPr="00071838">
              <w:rPr>
                <w:rFonts w:ascii="標楷體" w:eastAsia="標楷體" w:hAnsi="標楷體" w:hint="eastAsia"/>
              </w:rPr>
              <w:t>依法令兼任公營事業機關或公司代表官股之董事或監察人。(通傳會)</w:t>
            </w:r>
          </w:p>
        </w:tc>
      </w:tr>
      <w:tr w:rsidR="00142519" w:rsidRPr="00071838" w:rsidTr="00B157A8">
        <w:tc>
          <w:tcPr>
            <w:tcW w:w="4126" w:type="dxa"/>
            <w:noWrap/>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新增</w:t>
            </w:r>
          </w:p>
        </w:tc>
        <w:tc>
          <w:tcPr>
            <w:tcW w:w="4237" w:type="dxa"/>
            <w:tcBorders>
              <w:top w:val="dotted" w:sz="4" w:space="0" w:color="auto"/>
              <w:bottom w:val="dotted" w:sz="4" w:space="0" w:color="auto"/>
            </w:tcBorders>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建議新增兼職禁止規定，各機關學校所屬人員兼任第二點所定他機關學校職務，不得違反公務員服務法第十四條、教育人員任用條例第三十四條或其他法規所定禁止兼職之規定。(本總處人事室)</w:t>
            </w:r>
          </w:p>
        </w:tc>
      </w:tr>
      <w:tr w:rsidR="00142519" w:rsidRPr="00071838" w:rsidTr="00B157A8">
        <w:tc>
          <w:tcPr>
            <w:tcW w:w="4126" w:type="dxa"/>
            <w:noWrap/>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新增</w:t>
            </w:r>
          </w:p>
        </w:tc>
        <w:tc>
          <w:tcPr>
            <w:tcW w:w="4237" w:type="dxa"/>
            <w:tcBorders>
              <w:top w:val="dotted" w:sz="4" w:space="0" w:color="auto"/>
              <w:bottom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參酌原人事局93年6月15日局給字第0930020626號函，建議新增民間人士擔任由主管院、省(市)政府或縣(市)政府核定成立之各機關學校任務編組職務者，所支兼職費標準及支給方式比照本支給規定辦理。(原能會)</w:t>
            </w:r>
          </w:p>
        </w:tc>
      </w:tr>
      <w:tr w:rsidR="00142519" w:rsidRPr="00071838" w:rsidTr="00B157A8">
        <w:tc>
          <w:tcPr>
            <w:tcW w:w="4126" w:type="dxa"/>
            <w:noWrap/>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新增</w:t>
            </w:r>
          </w:p>
        </w:tc>
        <w:tc>
          <w:tcPr>
            <w:tcW w:w="4237" w:type="dxa"/>
            <w:tcBorders>
              <w:top w:val="dotted" w:sz="4" w:space="0" w:color="auto"/>
            </w:tcBorders>
            <w:hideMark/>
          </w:tcPr>
          <w:p w:rsidR="00142519" w:rsidRPr="00071838" w:rsidRDefault="00142519" w:rsidP="0043183B">
            <w:pPr>
              <w:wordWrap w:val="0"/>
              <w:jc w:val="both"/>
              <w:rPr>
                <w:rFonts w:ascii="標楷體" w:eastAsia="標楷體" w:hAnsi="標楷體"/>
              </w:rPr>
            </w:pPr>
            <w:r w:rsidRPr="00071838">
              <w:rPr>
                <w:rFonts w:ascii="標楷體" w:eastAsia="標楷體" w:hAnsi="標楷體" w:hint="eastAsia"/>
              </w:rPr>
              <w:t>建議將行政院主計總處104年11月9日主預字第1040102334號函釋規定，</w:t>
            </w:r>
            <w:r w:rsidRPr="00071838">
              <w:rPr>
                <w:rFonts w:ascii="標楷體" w:eastAsia="標楷體" w:hAnsi="標楷體" w:hint="eastAsia"/>
              </w:rPr>
              <w:lastRenderedPageBreak/>
              <w:t>「各機關學校依軍公教人員兼職費及講座鐘點費支給規定，邀請之講座、專題演講及兼職人員，邀(聘)請機關學校得衡酌實際情況，參照國內出差旅費報支要點規定，覈實支給交通費及住宿費，惟不得另行支給雜費項目。」納入本規定。(財政部、經濟部、衛生福利部)</w:t>
            </w:r>
          </w:p>
        </w:tc>
      </w:tr>
    </w:tbl>
    <w:p w:rsidR="002D0815" w:rsidRPr="00071838" w:rsidRDefault="002D0815" w:rsidP="002D0815">
      <w:pPr>
        <w:jc w:val="center"/>
        <w:rPr>
          <w:rFonts w:ascii="標楷體" w:eastAsia="標楷體" w:hAnsi="標楷體"/>
        </w:rPr>
      </w:pPr>
    </w:p>
    <w:p w:rsidR="005E4E1A" w:rsidRPr="00071838" w:rsidRDefault="005E4E1A" w:rsidP="00B41C4A">
      <w:pPr>
        <w:widowControl/>
        <w:rPr>
          <w:rFonts w:ascii="標楷體" w:eastAsia="標楷體" w:hAnsi="標楷體"/>
        </w:rPr>
        <w:sectPr w:rsidR="005E4E1A" w:rsidRPr="00071838" w:rsidSect="00142519">
          <w:footerReference w:type="default" r:id="rId11"/>
          <w:pgSz w:w="11906" w:h="16838"/>
          <w:pgMar w:top="1440" w:right="1800" w:bottom="1440" w:left="1800" w:header="851" w:footer="992" w:gutter="0"/>
          <w:cols w:space="425"/>
          <w:docGrid w:type="lines" w:linePitch="360"/>
        </w:sectPr>
      </w:pPr>
    </w:p>
    <w:p w:rsidR="005E4E1A" w:rsidRPr="00071838" w:rsidRDefault="005E4E1A" w:rsidP="00B41C4A">
      <w:pPr>
        <w:widowControl/>
      </w:pPr>
      <w:r w:rsidRPr="00071838">
        <w:lastRenderedPageBreak/>
        <w:fldChar w:fldCharType="begin"/>
      </w:r>
      <w:r w:rsidRPr="00071838">
        <w:instrText xml:space="preserve"> LINK Excel.Sheet.12 "\\\\DGPAFS1\\</w:instrText>
      </w:r>
      <w:r w:rsidRPr="00071838">
        <w:instrText>給與褔利處</w:instrText>
      </w:r>
      <w:r w:rsidRPr="00071838">
        <w:instrText>\\02</w:instrText>
      </w:r>
      <w:r w:rsidRPr="00071838">
        <w:instrText>第</w:instrText>
      </w:r>
      <w:r w:rsidRPr="00071838">
        <w:instrText>2</w:instrText>
      </w:r>
      <w:r w:rsidRPr="00071838">
        <w:instrText>科</w:instrText>
      </w:r>
      <w:r w:rsidRPr="00071838">
        <w:instrText>\\!</w:instrText>
      </w:r>
      <w:r w:rsidRPr="00071838">
        <w:instrText>俊麟</w:instrText>
      </w:r>
      <w:r w:rsidRPr="00071838">
        <w:instrText>\\</w:instrText>
      </w:r>
      <w:r w:rsidRPr="00071838">
        <w:instrText>兼職費</w:instrText>
      </w:r>
      <w:r w:rsidRPr="00071838">
        <w:instrText>\\</w:instrText>
      </w:r>
      <w:r w:rsidRPr="00071838">
        <w:instrText>兼職費</w:instrText>
      </w:r>
      <w:r w:rsidRPr="00071838">
        <w:instrText>(</w:instrText>
      </w:r>
      <w:r w:rsidRPr="00071838">
        <w:instrText>容華</w:instrText>
      </w:r>
      <w:r w:rsidRPr="00071838">
        <w:instrText>)\\</w:instrText>
      </w:r>
      <w:r w:rsidRPr="00071838">
        <w:instrText>調查意見</w:instrText>
      </w:r>
      <w:r w:rsidRPr="00071838">
        <w:instrText>\\</w:instrText>
      </w:r>
      <w:r w:rsidRPr="00071838">
        <w:instrText>軍公教兼職費及講座鐘點費支給規定修正意見彙整表</w:instrText>
      </w:r>
      <w:r w:rsidRPr="00071838">
        <w:instrText>.xlsx" "</w:instrText>
      </w:r>
      <w:r w:rsidRPr="00071838">
        <w:instrText>兼職費整理初稿</w:instrText>
      </w:r>
      <w:r w:rsidRPr="00071838">
        <w:instrText xml:space="preserve">!R4C2:R10C3" \a \f 4 \h  \* MERGEFORMAT </w:instrText>
      </w:r>
      <w:r w:rsidRPr="00071838">
        <w:fldChar w:fldCharType="separate"/>
      </w:r>
    </w:p>
    <w:p w:rsidR="005E4E1A" w:rsidRPr="00071838" w:rsidRDefault="005E4E1A" w:rsidP="005E4E1A">
      <w:pPr>
        <w:widowControl/>
        <w:jc w:val="center"/>
        <w:rPr>
          <w:rFonts w:ascii="標楷體" w:eastAsia="標楷體" w:hAnsi="標楷體"/>
          <w:sz w:val="28"/>
        </w:rPr>
      </w:pPr>
      <w:r w:rsidRPr="00071838">
        <w:rPr>
          <w:rFonts w:ascii="標楷體" w:eastAsia="標楷體" w:hAnsi="標楷體"/>
        </w:rPr>
        <w:fldChar w:fldCharType="end"/>
      </w:r>
      <w:r w:rsidRPr="00071838">
        <w:rPr>
          <w:rFonts w:ascii="標楷體" w:eastAsia="標楷體" w:hAnsi="標楷體" w:hint="eastAsia"/>
          <w:sz w:val="28"/>
        </w:rPr>
        <w:t>各主管機關建議之調整數額</w:t>
      </w:r>
    </w:p>
    <w:p w:rsidR="00453D67" w:rsidRPr="00071838" w:rsidRDefault="00453D67" w:rsidP="00453D67">
      <w:pPr>
        <w:widowControl/>
        <w:wordWrap w:val="0"/>
        <w:jc w:val="right"/>
        <w:rPr>
          <w:rFonts w:ascii="標楷體" w:eastAsia="標楷體" w:hAnsi="標楷體"/>
          <w:sz w:val="20"/>
          <w:szCs w:val="20"/>
        </w:rPr>
      </w:pPr>
      <w:r w:rsidRPr="00071838">
        <w:rPr>
          <w:rFonts w:ascii="標楷體" w:eastAsia="標楷體" w:hAnsi="標楷體" w:hint="eastAsia"/>
          <w:sz w:val="20"/>
          <w:szCs w:val="20"/>
        </w:rPr>
        <w:t xml:space="preserve">單位：新臺幣元       </w:t>
      </w:r>
    </w:p>
    <w:tbl>
      <w:tblPr>
        <w:tblStyle w:val="a3"/>
        <w:tblW w:w="0" w:type="auto"/>
        <w:tblInd w:w="849" w:type="dxa"/>
        <w:tblLook w:val="04A0" w:firstRow="1" w:lastRow="0" w:firstColumn="1" w:lastColumn="0" w:noHBand="0" w:noVBand="1"/>
      </w:tblPr>
      <w:tblGrid>
        <w:gridCol w:w="2130"/>
        <w:gridCol w:w="2130"/>
        <w:gridCol w:w="2130"/>
        <w:gridCol w:w="2130"/>
      </w:tblGrid>
      <w:tr w:rsidR="005E4E1A" w:rsidRPr="00071838" w:rsidTr="00453D67">
        <w:trPr>
          <w:trHeight w:val="553"/>
        </w:trPr>
        <w:tc>
          <w:tcPr>
            <w:tcW w:w="2130" w:type="dxa"/>
            <w:vAlign w:val="center"/>
          </w:tcPr>
          <w:p w:rsidR="005E4E1A" w:rsidRPr="00071838" w:rsidRDefault="005E4E1A" w:rsidP="00453D67">
            <w:pPr>
              <w:widowControl/>
              <w:jc w:val="center"/>
              <w:rPr>
                <w:rFonts w:ascii="標楷體" w:eastAsia="標楷體" w:hAnsi="標楷體"/>
              </w:rPr>
            </w:pPr>
            <w:r w:rsidRPr="00071838">
              <w:rPr>
                <w:rFonts w:ascii="標楷體" w:eastAsia="標楷體" w:hAnsi="標楷體" w:hint="eastAsia"/>
              </w:rPr>
              <w:t>委任</w:t>
            </w:r>
          </w:p>
        </w:tc>
        <w:tc>
          <w:tcPr>
            <w:tcW w:w="2130" w:type="dxa"/>
            <w:vAlign w:val="center"/>
          </w:tcPr>
          <w:p w:rsidR="005E4E1A" w:rsidRPr="00071838" w:rsidRDefault="005E4E1A" w:rsidP="00453D67">
            <w:pPr>
              <w:widowControl/>
              <w:jc w:val="center"/>
              <w:rPr>
                <w:rFonts w:ascii="標楷體" w:eastAsia="標楷體" w:hAnsi="標楷體"/>
              </w:rPr>
            </w:pPr>
            <w:r w:rsidRPr="00071838">
              <w:rPr>
                <w:rFonts w:ascii="標楷體" w:eastAsia="標楷體" w:hAnsi="標楷體" w:hint="eastAsia"/>
              </w:rPr>
              <w:t>薦任</w:t>
            </w:r>
          </w:p>
        </w:tc>
        <w:tc>
          <w:tcPr>
            <w:tcW w:w="2130" w:type="dxa"/>
            <w:vAlign w:val="center"/>
          </w:tcPr>
          <w:p w:rsidR="005E4E1A" w:rsidRPr="00071838" w:rsidRDefault="005E4E1A" w:rsidP="00453D67">
            <w:pPr>
              <w:widowControl/>
              <w:jc w:val="center"/>
              <w:rPr>
                <w:rFonts w:ascii="標楷體" w:eastAsia="標楷體" w:hAnsi="標楷體"/>
              </w:rPr>
            </w:pPr>
            <w:r w:rsidRPr="00071838">
              <w:rPr>
                <w:rFonts w:ascii="標楷體" w:eastAsia="標楷體" w:hAnsi="標楷體" w:hint="eastAsia"/>
              </w:rPr>
              <w:t>簡任</w:t>
            </w:r>
          </w:p>
        </w:tc>
        <w:tc>
          <w:tcPr>
            <w:tcW w:w="2130" w:type="dxa"/>
            <w:vAlign w:val="center"/>
          </w:tcPr>
          <w:p w:rsidR="005E4E1A" w:rsidRPr="00071838" w:rsidRDefault="005E4E1A" w:rsidP="00453D67">
            <w:pPr>
              <w:widowControl/>
              <w:jc w:val="center"/>
              <w:rPr>
                <w:rFonts w:ascii="標楷體" w:eastAsia="標楷體" w:hAnsi="標楷體"/>
              </w:rPr>
            </w:pPr>
            <w:r w:rsidRPr="00071838">
              <w:rPr>
                <w:rFonts w:ascii="標楷體" w:eastAsia="標楷體" w:hAnsi="標楷體" w:hint="eastAsia"/>
              </w:rPr>
              <w:t>建議機關</w:t>
            </w:r>
          </w:p>
        </w:tc>
      </w:tr>
      <w:tr w:rsidR="005E4E1A" w:rsidRPr="00071838" w:rsidTr="00453D67">
        <w:trPr>
          <w:trHeight w:val="831"/>
        </w:trPr>
        <w:tc>
          <w:tcPr>
            <w:tcW w:w="2130" w:type="dxa"/>
            <w:vAlign w:val="center"/>
            <w:hideMark/>
          </w:tcPr>
          <w:p w:rsidR="005E4E1A" w:rsidRPr="00071838" w:rsidRDefault="00453D67" w:rsidP="005E4E1A">
            <w:pPr>
              <w:widowControl/>
              <w:jc w:val="center"/>
              <w:rPr>
                <w:rFonts w:ascii="標楷體" w:eastAsia="標楷體" w:hAnsi="標楷體"/>
              </w:rPr>
            </w:pPr>
            <w:r w:rsidRPr="00071838">
              <w:rPr>
                <w:rFonts w:ascii="標楷體" w:eastAsia="標楷體" w:hAnsi="標楷體" w:hint="eastAsia"/>
              </w:rPr>
              <w:t>2,500</w:t>
            </w:r>
          </w:p>
        </w:tc>
        <w:tc>
          <w:tcPr>
            <w:tcW w:w="2130" w:type="dxa"/>
            <w:vAlign w:val="center"/>
          </w:tcPr>
          <w:p w:rsidR="005E4E1A" w:rsidRPr="00071838" w:rsidRDefault="00453D67" w:rsidP="005E4E1A">
            <w:pPr>
              <w:widowControl/>
              <w:jc w:val="center"/>
              <w:rPr>
                <w:rFonts w:ascii="標楷體" w:eastAsia="標楷體" w:hAnsi="標楷體"/>
              </w:rPr>
            </w:pPr>
            <w:r w:rsidRPr="00071838">
              <w:rPr>
                <w:rFonts w:ascii="標楷體" w:eastAsia="標楷體" w:hAnsi="標楷體" w:hint="eastAsia"/>
              </w:rPr>
              <w:t>3,000</w:t>
            </w:r>
          </w:p>
        </w:tc>
        <w:tc>
          <w:tcPr>
            <w:tcW w:w="2130" w:type="dxa"/>
            <w:vAlign w:val="center"/>
          </w:tcPr>
          <w:p w:rsidR="005E4E1A" w:rsidRPr="00071838" w:rsidRDefault="00453D67" w:rsidP="005E4E1A">
            <w:pPr>
              <w:widowControl/>
              <w:jc w:val="center"/>
              <w:rPr>
                <w:rFonts w:ascii="標楷體" w:eastAsia="標楷體" w:hAnsi="標楷體"/>
              </w:rPr>
            </w:pPr>
            <w:r w:rsidRPr="00071838">
              <w:rPr>
                <w:rFonts w:ascii="標楷體" w:eastAsia="標楷體" w:hAnsi="標楷體" w:hint="eastAsia"/>
              </w:rPr>
              <w:t>3,500</w:t>
            </w:r>
          </w:p>
        </w:tc>
        <w:tc>
          <w:tcPr>
            <w:tcW w:w="2130" w:type="dxa"/>
            <w:vAlign w:val="center"/>
            <w:hideMark/>
          </w:tcPr>
          <w:p w:rsidR="005E4E1A" w:rsidRPr="00071838" w:rsidRDefault="00453D67" w:rsidP="00453D67">
            <w:pPr>
              <w:widowControl/>
              <w:jc w:val="both"/>
              <w:rPr>
                <w:rFonts w:ascii="標楷體" w:eastAsia="標楷體" w:hAnsi="標楷體"/>
              </w:rPr>
            </w:pPr>
            <w:r w:rsidRPr="00071838">
              <w:rPr>
                <w:rFonts w:ascii="標楷體" w:eastAsia="標楷體" w:hAnsi="標楷體" w:hint="eastAsia"/>
              </w:rPr>
              <w:t>桃園市政府、嘉義市政府</w:t>
            </w:r>
          </w:p>
        </w:tc>
      </w:tr>
      <w:tr w:rsidR="00453D67" w:rsidRPr="00071838" w:rsidTr="00453D67">
        <w:trPr>
          <w:trHeight w:val="831"/>
        </w:trPr>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3,000</w:t>
            </w:r>
          </w:p>
        </w:tc>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3,200</w:t>
            </w:r>
          </w:p>
        </w:tc>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3,400</w:t>
            </w:r>
          </w:p>
        </w:tc>
        <w:tc>
          <w:tcPr>
            <w:tcW w:w="2130" w:type="dxa"/>
            <w:vAlign w:val="center"/>
          </w:tcPr>
          <w:p w:rsidR="00453D67" w:rsidRPr="00071838" w:rsidRDefault="00453D67" w:rsidP="00453D67">
            <w:pPr>
              <w:widowControl/>
              <w:jc w:val="both"/>
              <w:rPr>
                <w:rFonts w:ascii="標楷體" w:eastAsia="標楷體" w:hAnsi="標楷體"/>
              </w:rPr>
            </w:pPr>
            <w:r w:rsidRPr="00071838">
              <w:rPr>
                <w:rFonts w:ascii="標楷體" w:eastAsia="標楷體" w:hAnsi="標楷體" w:hint="eastAsia"/>
              </w:rPr>
              <w:t>南投縣議會</w:t>
            </w:r>
          </w:p>
        </w:tc>
      </w:tr>
      <w:tr w:rsidR="00453D67" w:rsidRPr="00071838" w:rsidTr="00453D67">
        <w:trPr>
          <w:trHeight w:val="831"/>
        </w:trPr>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3,000</w:t>
            </w:r>
          </w:p>
        </w:tc>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3,500</w:t>
            </w:r>
          </w:p>
        </w:tc>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4,000</w:t>
            </w:r>
          </w:p>
        </w:tc>
        <w:tc>
          <w:tcPr>
            <w:tcW w:w="2130" w:type="dxa"/>
            <w:vAlign w:val="center"/>
          </w:tcPr>
          <w:p w:rsidR="00453D67" w:rsidRPr="00071838" w:rsidRDefault="00453D67" w:rsidP="00453D67">
            <w:pPr>
              <w:widowControl/>
              <w:jc w:val="both"/>
              <w:rPr>
                <w:rFonts w:ascii="標楷體" w:eastAsia="標楷體" w:hAnsi="標楷體"/>
              </w:rPr>
            </w:pPr>
            <w:r w:rsidRPr="00071838">
              <w:rPr>
                <w:rFonts w:ascii="標楷體" w:eastAsia="標楷體" w:hAnsi="標楷體" w:hint="eastAsia"/>
              </w:rPr>
              <w:t>澎湖縣政府</w:t>
            </w:r>
          </w:p>
        </w:tc>
      </w:tr>
      <w:tr w:rsidR="00453D67" w:rsidRPr="00071838" w:rsidTr="00453D67">
        <w:trPr>
          <w:trHeight w:val="831"/>
        </w:trPr>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4,000</w:t>
            </w:r>
          </w:p>
        </w:tc>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5,000</w:t>
            </w:r>
          </w:p>
        </w:tc>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6,000</w:t>
            </w:r>
          </w:p>
        </w:tc>
        <w:tc>
          <w:tcPr>
            <w:tcW w:w="2130" w:type="dxa"/>
            <w:vAlign w:val="center"/>
          </w:tcPr>
          <w:p w:rsidR="00453D67" w:rsidRPr="00071838" w:rsidRDefault="00453D67" w:rsidP="00453D67">
            <w:pPr>
              <w:widowControl/>
              <w:jc w:val="both"/>
              <w:rPr>
                <w:rFonts w:ascii="標楷體" w:eastAsia="標楷體" w:hAnsi="標楷體"/>
              </w:rPr>
            </w:pPr>
            <w:r w:rsidRPr="00071838">
              <w:rPr>
                <w:rFonts w:ascii="標楷體" w:eastAsia="標楷體" w:hAnsi="標楷體" w:hint="eastAsia"/>
              </w:rPr>
              <w:t>屏東縣政府、新竹市政府</w:t>
            </w:r>
          </w:p>
        </w:tc>
      </w:tr>
      <w:tr w:rsidR="00453D67" w:rsidRPr="00071838" w:rsidTr="00453D67">
        <w:trPr>
          <w:trHeight w:val="831"/>
        </w:trPr>
        <w:tc>
          <w:tcPr>
            <w:tcW w:w="6390" w:type="dxa"/>
            <w:gridSpan w:val="3"/>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僅建議整體調高，無具體數額</w:t>
            </w:r>
          </w:p>
        </w:tc>
        <w:tc>
          <w:tcPr>
            <w:tcW w:w="2130" w:type="dxa"/>
            <w:vAlign w:val="center"/>
          </w:tcPr>
          <w:p w:rsidR="00453D67" w:rsidRPr="00071838" w:rsidRDefault="00453D67" w:rsidP="00453D67">
            <w:pPr>
              <w:widowControl/>
              <w:jc w:val="both"/>
              <w:rPr>
                <w:rFonts w:ascii="標楷體" w:eastAsia="標楷體" w:hAnsi="標楷體"/>
              </w:rPr>
            </w:pPr>
            <w:r w:rsidRPr="00071838">
              <w:rPr>
                <w:rFonts w:ascii="標楷體" w:eastAsia="標楷體" w:hAnsi="標楷體" w:hint="eastAsia"/>
              </w:rPr>
              <w:t>臺北市政府、高雄市政府</w:t>
            </w:r>
          </w:p>
        </w:tc>
      </w:tr>
      <w:tr w:rsidR="00453D67" w:rsidRPr="00071838" w:rsidTr="00453D67">
        <w:trPr>
          <w:trHeight w:val="831"/>
        </w:trPr>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3,000</w:t>
            </w:r>
          </w:p>
        </w:tc>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3,000</w:t>
            </w:r>
          </w:p>
        </w:tc>
        <w:tc>
          <w:tcPr>
            <w:tcW w:w="2130" w:type="dxa"/>
            <w:vAlign w:val="center"/>
          </w:tcPr>
          <w:p w:rsidR="00453D67" w:rsidRPr="00071838" w:rsidRDefault="00453D67" w:rsidP="005E4E1A">
            <w:pPr>
              <w:widowControl/>
              <w:jc w:val="center"/>
              <w:rPr>
                <w:rFonts w:ascii="標楷體" w:eastAsia="標楷體" w:hAnsi="標楷體"/>
              </w:rPr>
            </w:pPr>
            <w:r w:rsidRPr="00071838">
              <w:rPr>
                <w:rFonts w:ascii="標楷體" w:eastAsia="標楷體" w:hAnsi="標楷體" w:hint="eastAsia"/>
              </w:rPr>
              <w:t>維持</w:t>
            </w:r>
          </w:p>
        </w:tc>
        <w:tc>
          <w:tcPr>
            <w:tcW w:w="2130" w:type="dxa"/>
            <w:vAlign w:val="center"/>
          </w:tcPr>
          <w:p w:rsidR="00453D67" w:rsidRPr="00071838" w:rsidRDefault="00453D67" w:rsidP="00453D67">
            <w:pPr>
              <w:widowControl/>
              <w:jc w:val="both"/>
              <w:rPr>
                <w:rFonts w:ascii="標楷體" w:eastAsia="標楷體" w:hAnsi="標楷體"/>
              </w:rPr>
            </w:pPr>
            <w:r w:rsidRPr="00071838">
              <w:rPr>
                <w:rFonts w:ascii="標楷體" w:eastAsia="標楷體" w:hAnsi="標楷體" w:hint="eastAsia"/>
              </w:rPr>
              <w:t>臺南市政府</w:t>
            </w:r>
          </w:p>
        </w:tc>
      </w:tr>
      <w:tr w:rsidR="00ED138E" w:rsidRPr="00071838" w:rsidTr="005C29E5">
        <w:trPr>
          <w:trHeight w:val="831"/>
        </w:trPr>
        <w:tc>
          <w:tcPr>
            <w:tcW w:w="6390" w:type="dxa"/>
            <w:gridSpan w:val="3"/>
            <w:vAlign w:val="center"/>
          </w:tcPr>
          <w:p w:rsidR="00ED138E" w:rsidRPr="00071838" w:rsidRDefault="00ED138E" w:rsidP="009914B4">
            <w:pPr>
              <w:widowControl/>
              <w:rPr>
                <w:rFonts w:ascii="標楷體" w:eastAsia="標楷體" w:hAnsi="標楷體"/>
              </w:rPr>
            </w:pPr>
            <w:r w:rsidRPr="00ED138E">
              <w:rPr>
                <w:rFonts w:ascii="標楷體" w:eastAsia="標楷體" w:hAnsi="標楷體" w:hint="eastAsia"/>
              </w:rPr>
              <w:t>兼任主管職務月支最高3,000元、兼任非主管職務月支最高2,500元。</w:t>
            </w:r>
          </w:p>
        </w:tc>
        <w:tc>
          <w:tcPr>
            <w:tcW w:w="2130" w:type="dxa"/>
            <w:vAlign w:val="center"/>
          </w:tcPr>
          <w:p w:rsidR="00ED138E" w:rsidRPr="00071838" w:rsidRDefault="00ED138E" w:rsidP="00453D67">
            <w:pPr>
              <w:widowControl/>
              <w:jc w:val="both"/>
              <w:rPr>
                <w:rFonts w:ascii="標楷體" w:eastAsia="標楷體" w:hAnsi="標楷體"/>
              </w:rPr>
            </w:pPr>
            <w:r w:rsidRPr="00071838">
              <w:rPr>
                <w:rFonts w:ascii="標楷體" w:eastAsia="標楷體" w:hAnsi="標楷體" w:hint="eastAsia"/>
              </w:rPr>
              <w:t>澎湖縣政府</w:t>
            </w:r>
          </w:p>
        </w:tc>
      </w:tr>
      <w:tr w:rsidR="00ED138E" w:rsidRPr="00071838" w:rsidTr="00A041E9">
        <w:trPr>
          <w:trHeight w:val="831"/>
        </w:trPr>
        <w:tc>
          <w:tcPr>
            <w:tcW w:w="6390" w:type="dxa"/>
            <w:gridSpan w:val="3"/>
            <w:vAlign w:val="center"/>
          </w:tcPr>
          <w:p w:rsidR="00ED138E" w:rsidRPr="00071838" w:rsidRDefault="00ED138E" w:rsidP="009914B4">
            <w:pPr>
              <w:widowControl/>
              <w:rPr>
                <w:rFonts w:ascii="標楷體" w:eastAsia="標楷體" w:hAnsi="標楷體"/>
              </w:rPr>
            </w:pPr>
            <w:r w:rsidRPr="00ED138E">
              <w:rPr>
                <w:rFonts w:ascii="標楷體" w:eastAsia="標楷體" w:hAnsi="標楷體" w:hint="eastAsia"/>
              </w:rPr>
              <w:t>依實際出席次數按次支給兼職費，每次最高2,500元，</w:t>
            </w:r>
          </w:p>
        </w:tc>
        <w:tc>
          <w:tcPr>
            <w:tcW w:w="2130" w:type="dxa"/>
            <w:vAlign w:val="center"/>
          </w:tcPr>
          <w:p w:rsidR="00ED138E" w:rsidRPr="00071838" w:rsidRDefault="00ED138E" w:rsidP="00453D67">
            <w:pPr>
              <w:widowControl/>
              <w:jc w:val="both"/>
              <w:rPr>
                <w:rFonts w:ascii="標楷體" w:eastAsia="標楷體" w:hAnsi="標楷體"/>
              </w:rPr>
            </w:pPr>
            <w:r w:rsidRPr="00071838">
              <w:rPr>
                <w:rFonts w:ascii="標楷體" w:eastAsia="標楷體" w:hAnsi="標楷體" w:hint="eastAsia"/>
              </w:rPr>
              <w:t>南投縣議會</w:t>
            </w:r>
          </w:p>
        </w:tc>
      </w:tr>
    </w:tbl>
    <w:p w:rsidR="0047097C" w:rsidRPr="00071838" w:rsidRDefault="0047097C" w:rsidP="00B41C4A">
      <w:pPr>
        <w:widowControl/>
        <w:rPr>
          <w:rFonts w:ascii="標楷體" w:eastAsia="標楷體" w:hAnsi="標楷體"/>
        </w:rPr>
      </w:pPr>
    </w:p>
    <w:sectPr w:rsidR="0047097C" w:rsidRPr="00071838" w:rsidSect="005E4E1A">
      <w:pgSz w:w="11906" w:h="16838"/>
      <w:pgMar w:top="1440" w:right="1134"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79" w:rsidRDefault="00D22679" w:rsidP="0071539A">
      <w:r>
        <w:separator/>
      </w:r>
    </w:p>
  </w:endnote>
  <w:endnote w:type="continuationSeparator" w:id="0">
    <w:p w:rsidR="00D22679" w:rsidRDefault="00D22679" w:rsidP="0071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266784"/>
      <w:docPartObj>
        <w:docPartGallery w:val="Page Numbers (Bottom of Page)"/>
        <w:docPartUnique/>
      </w:docPartObj>
    </w:sdtPr>
    <w:sdtEndPr/>
    <w:sdtContent>
      <w:p w:rsidR="0071539A" w:rsidRDefault="0071539A">
        <w:pPr>
          <w:pStyle w:val="a8"/>
          <w:jc w:val="center"/>
        </w:pPr>
        <w:r>
          <w:fldChar w:fldCharType="begin"/>
        </w:r>
        <w:r>
          <w:instrText>PAGE   \* MERGEFORMAT</w:instrText>
        </w:r>
        <w:r>
          <w:fldChar w:fldCharType="separate"/>
        </w:r>
        <w:r w:rsidR="00D4796C" w:rsidRPr="00D4796C">
          <w:rPr>
            <w:noProof/>
            <w:lang w:val="zh-TW"/>
          </w:rPr>
          <w:t>1</w:t>
        </w:r>
        <w:r>
          <w:fldChar w:fldCharType="end"/>
        </w:r>
      </w:p>
    </w:sdtContent>
  </w:sdt>
  <w:p w:rsidR="0071539A" w:rsidRDefault="007153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79" w:rsidRDefault="00D22679" w:rsidP="0071539A">
      <w:r>
        <w:separator/>
      </w:r>
    </w:p>
  </w:footnote>
  <w:footnote w:type="continuationSeparator" w:id="0">
    <w:p w:rsidR="00D22679" w:rsidRDefault="00D22679" w:rsidP="00715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780"/>
    <w:multiLevelType w:val="hybridMultilevel"/>
    <w:tmpl w:val="348423FE"/>
    <w:lvl w:ilvl="0" w:tplc="7D16358A">
      <w:start w:val="1"/>
      <w:numFmt w:val="taiwaneseCountingThousand"/>
      <w:lvlText w:val="（%1）"/>
      <w:lvlJc w:val="left"/>
      <w:pPr>
        <w:ind w:left="960" w:hanging="720"/>
      </w:pPr>
      <w:rPr>
        <w:rFonts w:hint="default"/>
      </w:rPr>
    </w:lvl>
    <w:lvl w:ilvl="1" w:tplc="469E77EE">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6B159B6"/>
    <w:multiLevelType w:val="hybridMultilevel"/>
    <w:tmpl w:val="2BD01598"/>
    <w:lvl w:ilvl="0" w:tplc="161EFB4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75D1177"/>
    <w:multiLevelType w:val="hybridMultilevel"/>
    <w:tmpl w:val="348423FE"/>
    <w:lvl w:ilvl="0" w:tplc="7D16358A">
      <w:start w:val="1"/>
      <w:numFmt w:val="taiwaneseCountingThousand"/>
      <w:lvlText w:val="（%1）"/>
      <w:lvlJc w:val="left"/>
      <w:pPr>
        <w:ind w:left="960" w:hanging="720"/>
      </w:pPr>
      <w:rPr>
        <w:rFonts w:hint="default"/>
      </w:rPr>
    </w:lvl>
    <w:lvl w:ilvl="1" w:tplc="469E77EE">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2A130E3"/>
    <w:multiLevelType w:val="hybridMultilevel"/>
    <w:tmpl w:val="8814025E"/>
    <w:lvl w:ilvl="0" w:tplc="7D16358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4E77258"/>
    <w:multiLevelType w:val="hybridMultilevel"/>
    <w:tmpl w:val="63866022"/>
    <w:lvl w:ilvl="0" w:tplc="DCBCC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E84D5E"/>
    <w:multiLevelType w:val="hybridMultilevel"/>
    <w:tmpl w:val="22E8A0EC"/>
    <w:lvl w:ilvl="0" w:tplc="3872C82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BB85F18"/>
    <w:multiLevelType w:val="hybridMultilevel"/>
    <w:tmpl w:val="CE2C2C64"/>
    <w:lvl w:ilvl="0" w:tplc="469E7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2938CC"/>
    <w:multiLevelType w:val="hybridMultilevel"/>
    <w:tmpl w:val="74926E5A"/>
    <w:lvl w:ilvl="0" w:tplc="F73070B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EFE4C3C"/>
    <w:multiLevelType w:val="hybridMultilevel"/>
    <w:tmpl w:val="4DB6B032"/>
    <w:lvl w:ilvl="0" w:tplc="32567D3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3F00DE2"/>
    <w:multiLevelType w:val="hybridMultilevel"/>
    <w:tmpl w:val="348423FE"/>
    <w:lvl w:ilvl="0" w:tplc="7D16358A">
      <w:start w:val="1"/>
      <w:numFmt w:val="taiwaneseCountingThousand"/>
      <w:lvlText w:val="（%1）"/>
      <w:lvlJc w:val="left"/>
      <w:pPr>
        <w:ind w:left="960" w:hanging="720"/>
      </w:pPr>
      <w:rPr>
        <w:rFonts w:hint="default"/>
      </w:rPr>
    </w:lvl>
    <w:lvl w:ilvl="1" w:tplc="469E77EE">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78503F4"/>
    <w:multiLevelType w:val="hybridMultilevel"/>
    <w:tmpl w:val="5AFE19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7A1F17"/>
    <w:multiLevelType w:val="hybridMultilevel"/>
    <w:tmpl w:val="348423FE"/>
    <w:lvl w:ilvl="0" w:tplc="7D16358A">
      <w:start w:val="1"/>
      <w:numFmt w:val="taiwaneseCountingThousand"/>
      <w:lvlText w:val="（%1）"/>
      <w:lvlJc w:val="left"/>
      <w:pPr>
        <w:ind w:left="960" w:hanging="720"/>
      </w:pPr>
      <w:rPr>
        <w:rFonts w:hint="default"/>
      </w:rPr>
    </w:lvl>
    <w:lvl w:ilvl="1" w:tplc="469E77EE">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F326E31"/>
    <w:multiLevelType w:val="hybridMultilevel"/>
    <w:tmpl w:val="85FA6754"/>
    <w:lvl w:ilvl="0" w:tplc="F8045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01269D"/>
    <w:multiLevelType w:val="hybridMultilevel"/>
    <w:tmpl w:val="4E94D2B2"/>
    <w:lvl w:ilvl="0" w:tplc="469E77EE">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427494"/>
    <w:multiLevelType w:val="hybridMultilevel"/>
    <w:tmpl w:val="553658B8"/>
    <w:lvl w:ilvl="0" w:tplc="70644E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1FC1F8F"/>
    <w:multiLevelType w:val="hybridMultilevel"/>
    <w:tmpl w:val="F2C292F6"/>
    <w:lvl w:ilvl="0" w:tplc="1CEA85C8">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052997"/>
    <w:multiLevelType w:val="hybridMultilevel"/>
    <w:tmpl w:val="B2E69002"/>
    <w:lvl w:ilvl="0" w:tplc="09A20B68">
      <w:start w:val="1"/>
      <w:numFmt w:val="decimal"/>
      <w:lvlText w:val="%1."/>
      <w:lvlJc w:val="left"/>
      <w:pPr>
        <w:ind w:left="1320" w:hanging="360"/>
      </w:pPr>
      <w:rPr>
        <w:rFonts w:hint="default"/>
      </w:rPr>
    </w:lvl>
    <w:lvl w:ilvl="1" w:tplc="2AB4B70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8A6382C"/>
    <w:multiLevelType w:val="hybridMultilevel"/>
    <w:tmpl w:val="665C2E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FC3A9C"/>
    <w:multiLevelType w:val="hybridMultilevel"/>
    <w:tmpl w:val="47BA0BD4"/>
    <w:lvl w:ilvl="0" w:tplc="469E7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CB3435"/>
    <w:multiLevelType w:val="hybridMultilevel"/>
    <w:tmpl w:val="4CF029AE"/>
    <w:lvl w:ilvl="0" w:tplc="6FAEF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8A6E10"/>
    <w:multiLevelType w:val="hybridMultilevel"/>
    <w:tmpl w:val="7E74B73C"/>
    <w:lvl w:ilvl="0" w:tplc="09A20B6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
  </w:num>
  <w:num w:numId="3">
    <w:abstractNumId w:val="14"/>
  </w:num>
  <w:num w:numId="4">
    <w:abstractNumId w:val="16"/>
  </w:num>
  <w:num w:numId="5">
    <w:abstractNumId w:val="7"/>
  </w:num>
  <w:num w:numId="6">
    <w:abstractNumId w:val="1"/>
  </w:num>
  <w:num w:numId="7">
    <w:abstractNumId w:val="11"/>
  </w:num>
  <w:num w:numId="8">
    <w:abstractNumId w:val="5"/>
  </w:num>
  <w:num w:numId="9">
    <w:abstractNumId w:val="8"/>
  </w:num>
  <w:num w:numId="10">
    <w:abstractNumId w:val="9"/>
  </w:num>
  <w:num w:numId="11">
    <w:abstractNumId w:val="0"/>
  </w:num>
  <w:num w:numId="12">
    <w:abstractNumId w:val="10"/>
  </w:num>
  <w:num w:numId="13">
    <w:abstractNumId w:val="3"/>
  </w:num>
  <w:num w:numId="14">
    <w:abstractNumId w:val="15"/>
  </w:num>
  <w:num w:numId="15">
    <w:abstractNumId w:val="17"/>
  </w:num>
  <w:num w:numId="16">
    <w:abstractNumId w:val="13"/>
  </w:num>
  <w:num w:numId="17">
    <w:abstractNumId w:val="12"/>
  </w:num>
  <w:num w:numId="18">
    <w:abstractNumId w:val="18"/>
  </w:num>
  <w:num w:numId="19">
    <w:abstractNumId w:val="6"/>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7C"/>
    <w:rsid w:val="000021EB"/>
    <w:rsid w:val="0002626C"/>
    <w:rsid w:val="000619F6"/>
    <w:rsid w:val="00071838"/>
    <w:rsid w:val="000778C7"/>
    <w:rsid w:val="00090541"/>
    <w:rsid w:val="000F57C8"/>
    <w:rsid w:val="00110DF7"/>
    <w:rsid w:val="00121A9C"/>
    <w:rsid w:val="00142519"/>
    <w:rsid w:val="00146537"/>
    <w:rsid w:val="001556EF"/>
    <w:rsid w:val="0018509C"/>
    <w:rsid w:val="001F765C"/>
    <w:rsid w:val="00226ED1"/>
    <w:rsid w:val="002455C0"/>
    <w:rsid w:val="002468FA"/>
    <w:rsid w:val="00260757"/>
    <w:rsid w:val="0027183A"/>
    <w:rsid w:val="00287002"/>
    <w:rsid w:val="002A093F"/>
    <w:rsid w:val="002A6B4B"/>
    <w:rsid w:val="002D0815"/>
    <w:rsid w:val="00346559"/>
    <w:rsid w:val="00351271"/>
    <w:rsid w:val="00354861"/>
    <w:rsid w:val="003726AE"/>
    <w:rsid w:val="003733ED"/>
    <w:rsid w:val="003B584F"/>
    <w:rsid w:val="003D1230"/>
    <w:rsid w:val="003D15C7"/>
    <w:rsid w:val="003E3AB3"/>
    <w:rsid w:val="004068E5"/>
    <w:rsid w:val="0043183B"/>
    <w:rsid w:val="00447125"/>
    <w:rsid w:val="00453D67"/>
    <w:rsid w:val="0047097C"/>
    <w:rsid w:val="004847F2"/>
    <w:rsid w:val="004B6B5B"/>
    <w:rsid w:val="004B77BF"/>
    <w:rsid w:val="004C18CA"/>
    <w:rsid w:val="004C3885"/>
    <w:rsid w:val="004C7E16"/>
    <w:rsid w:val="004D44DD"/>
    <w:rsid w:val="004F2061"/>
    <w:rsid w:val="00526B05"/>
    <w:rsid w:val="005414AD"/>
    <w:rsid w:val="00552694"/>
    <w:rsid w:val="00555BFB"/>
    <w:rsid w:val="005627C6"/>
    <w:rsid w:val="00564704"/>
    <w:rsid w:val="005773AA"/>
    <w:rsid w:val="00594270"/>
    <w:rsid w:val="005E4E1A"/>
    <w:rsid w:val="006002E4"/>
    <w:rsid w:val="00611F71"/>
    <w:rsid w:val="006600B0"/>
    <w:rsid w:val="00665FC0"/>
    <w:rsid w:val="00667824"/>
    <w:rsid w:val="00670645"/>
    <w:rsid w:val="00676143"/>
    <w:rsid w:val="006840FD"/>
    <w:rsid w:val="006C045C"/>
    <w:rsid w:val="006C3C70"/>
    <w:rsid w:val="006D1221"/>
    <w:rsid w:val="006F60F6"/>
    <w:rsid w:val="0071539A"/>
    <w:rsid w:val="007166FF"/>
    <w:rsid w:val="007375E2"/>
    <w:rsid w:val="00746793"/>
    <w:rsid w:val="00762723"/>
    <w:rsid w:val="00765419"/>
    <w:rsid w:val="00786EC7"/>
    <w:rsid w:val="00793FED"/>
    <w:rsid w:val="007F4EDD"/>
    <w:rsid w:val="00833824"/>
    <w:rsid w:val="008466BF"/>
    <w:rsid w:val="00852BE0"/>
    <w:rsid w:val="008570C3"/>
    <w:rsid w:val="00882894"/>
    <w:rsid w:val="008A70DD"/>
    <w:rsid w:val="008C1898"/>
    <w:rsid w:val="008E7B7C"/>
    <w:rsid w:val="00900F2B"/>
    <w:rsid w:val="0095524D"/>
    <w:rsid w:val="0098643C"/>
    <w:rsid w:val="009914B4"/>
    <w:rsid w:val="009C40C6"/>
    <w:rsid w:val="009D70FE"/>
    <w:rsid w:val="009E34EE"/>
    <w:rsid w:val="009F1A5A"/>
    <w:rsid w:val="00A00653"/>
    <w:rsid w:val="00A04BDF"/>
    <w:rsid w:val="00A06AAF"/>
    <w:rsid w:val="00A2590E"/>
    <w:rsid w:val="00A346CF"/>
    <w:rsid w:val="00A34F32"/>
    <w:rsid w:val="00A60558"/>
    <w:rsid w:val="00A6212E"/>
    <w:rsid w:val="00A65664"/>
    <w:rsid w:val="00A66FA7"/>
    <w:rsid w:val="00A70070"/>
    <w:rsid w:val="00A80189"/>
    <w:rsid w:val="00A84AF7"/>
    <w:rsid w:val="00A85E1E"/>
    <w:rsid w:val="00A9130D"/>
    <w:rsid w:val="00AB6F5D"/>
    <w:rsid w:val="00AC11CF"/>
    <w:rsid w:val="00AD0DB7"/>
    <w:rsid w:val="00AF12A7"/>
    <w:rsid w:val="00B157A8"/>
    <w:rsid w:val="00B17295"/>
    <w:rsid w:val="00B41C4A"/>
    <w:rsid w:val="00B46C5B"/>
    <w:rsid w:val="00B5500B"/>
    <w:rsid w:val="00B7741A"/>
    <w:rsid w:val="00B96E7D"/>
    <w:rsid w:val="00BB443D"/>
    <w:rsid w:val="00BE2B0B"/>
    <w:rsid w:val="00BE31CE"/>
    <w:rsid w:val="00BF62A1"/>
    <w:rsid w:val="00C14635"/>
    <w:rsid w:val="00C24ED3"/>
    <w:rsid w:val="00C979BC"/>
    <w:rsid w:val="00CB3C00"/>
    <w:rsid w:val="00CC0532"/>
    <w:rsid w:val="00CC3ED3"/>
    <w:rsid w:val="00CD54B9"/>
    <w:rsid w:val="00CD5C25"/>
    <w:rsid w:val="00D22679"/>
    <w:rsid w:val="00D40392"/>
    <w:rsid w:val="00D444CC"/>
    <w:rsid w:val="00D4527D"/>
    <w:rsid w:val="00D4796C"/>
    <w:rsid w:val="00D634BB"/>
    <w:rsid w:val="00DA6A91"/>
    <w:rsid w:val="00DF0817"/>
    <w:rsid w:val="00E377AF"/>
    <w:rsid w:val="00E8130B"/>
    <w:rsid w:val="00E81D14"/>
    <w:rsid w:val="00E92602"/>
    <w:rsid w:val="00EA3803"/>
    <w:rsid w:val="00ED138E"/>
    <w:rsid w:val="00F02918"/>
    <w:rsid w:val="00F53DEE"/>
    <w:rsid w:val="00FD1A49"/>
    <w:rsid w:val="00FF1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B7A70-FBF9-4AD0-9873-9395A7F5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539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1539A"/>
    <w:rPr>
      <w:rFonts w:asciiTheme="majorHAnsi" w:eastAsiaTheme="majorEastAsia" w:hAnsiTheme="majorHAnsi" w:cstheme="majorBidi"/>
      <w:sz w:val="18"/>
      <w:szCs w:val="18"/>
    </w:rPr>
  </w:style>
  <w:style w:type="paragraph" w:styleId="a6">
    <w:name w:val="header"/>
    <w:basedOn w:val="a"/>
    <w:link w:val="a7"/>
    <w:uiPriority w:val="99"/>
    <w:unhideWhenUsed/>
    <w:rsid w:val="0071539A"/>
    <w:pPr>
      <w:tabs>
        <w:tab w:val="center" w:pos="4153"/>
        <w:tab w:val="right" w:pos="8306"/>
      </w:tabs>
      <w:snapToGrid w:val="0"/>
    </w:pPr>
    <w:rPr>
      <w:sz w:val="20"/>
      <w:szCs w:val="20"/>
    </w:rPr>
  </w:style>
  <w:style w:type="character" w:customStyle="1" w:styleId="a7">
    <w:name w:val="頁首 字元"/>
    <w:basedOn w:val="a0"/>
    <w:link w:val="a6"/>
    <w:uiPriority w:val="99"/>
    <w:rsid w:val="0071539A"/>
    <w:rPr>
      <w:sz w:val="20"/>
      <w:szCs w:val="20"/>
    </w:rPr>
  </w:style>
  <w:style w:type="paragraph" w:styleId="a8">
    <w:name w:val="footer"/>
    <w:basedOn w:val="a"/>
    <w:link w:val="a9"/>
    <w:uiPriority w:val="99"/>
    <w:unhideWhenUsed/>
    <w:rsid w:val="0071539A"/>
    <w:pPr>
      <w:tabs>
        <w:tab w:val="center" w:pos="4153"/>
        <w:tab w:val="right" w:pos="8306"/>
      </w:tabs>
      <w:snapToGrid w:val="0"/>
    </w:pPr>
    <w:rPr>
      <w:sz w:val="20"/>
      <w:szCs w:val="20"/>
    </w:rPr>
  </w:style>
  <w:style w:type="character" w:customStyle="1" w:styleId="a9">
    <w:name w:val="頁尾 字元"/>
    <w:basedOn w:val="a0"/>
    <w:link w:val="a8"/>
    <w:uiPriority w:val="99"/>
    <w:rsid w:val="0071539A"/>
    <w:rPr>
      <w:sz w:val="20"/>
      <w:szCs w:val="20"/>
    </w:rPr>
  </w:style>
  <w:style w:type="paragraph" w:styleId="aa">
    <w:name w:val="List Paragraph"/>
    <w:basedOn w:val="a"/>
    <w:uiPriority w:val="34"/>
    <w:qFormat/>
    <w:rsid w:val="002A093F"/>
    <w:pPr>
      <w:ind w:leftChars="200" w:left="480"/>
    </w:pPr>
  </w:style>
  <w:style w:type="character" w:styleId="ab">
    <w:name w:val="Hyperlink"/>
    <w:basedOn w:val="a0"/>
    <w:uiPriority w:val="99"/>
    <w:unhideWhenUsed/>
    <w:rsid w:val="00A60558"/>
    <w:rPr>
      <w:color w:val="0000FF" w:themeColor="hyperlink"/>
      <w:u w:val="single"/>
    </w:rPr>
  </w:style>
  <w:style w:type="paragraph" w:customStyle="1" w:styleId="Default">
    <w:name w:val="Default"/>
    <w:rsid w:val="00B5500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1927">
      <w:bodyDiv w:val="1"/>
      <w:marLeft w:val="0"/>
      <w:marRight w:val="0"/>
      <w:marTop w:val="0"/>
      <w:marBottom w:val="0"/>
      <w:divBdr>
        <w:top w:val="none" w:sz="0" w:space="0" w:color="auto"/>
        <w:left w:val="none" w:sz="0" w:space="0" w:color="auto"/>
        <w:bottom w:val="none" w:sz="0" w:space="0" w:color="auto"/>
        <w:right w:val="none" w:sz="0" w:space="0" w:color="auto"/>
      </w:divBdr>
    </w:div>
    <w:div w:id="188034834">
      <w:bodyDiv w:val="1"/>
      <w:marLeft w:val="0"/>
      <w:marRight w:val="0"/>
      <w:marTop w:val="0"/>
      <w:marBottom w:val="0"/>
      <w:divBdr>
        <w:top w:val="none" w:sz="0" w:space="0" w:color="auto"/>
        <w:left w:val="none" w:sz="0" w:space="0" w:color="auto"/>
        <w:bottom w:val="none" w:sz="0" w:space="0" w:color="auto"/>
        <w:right w:val="none" w:sz="0" w:space="0" w:color="auto"/>
      </w:divBdr>
    </w:div>
    <w:div w:id="300233301">
      <w:bodyDiv w:val="1"/>
      <w:marLeft w:val="0"/>
      <w:marRight w:val="0"/>
      <w:marTop w:val="0"/>
      <w:marBottom w:val="0"/>
      <w:divBdr>
        <w:top w:val="none" w:sz="0" w:space="0" w:color="auto"/>
        <w:left w:val="none" w:sz="0" w:space="0" w:color="auto"/>
        <w:bottom w:val="none" w:sz="0" w:space="0" w:color="auto"/>
        <w:right w:val="none" w:sz="0" w:space="0" w:color="auto"/>
      </w:divBdr>
    </w:div>
    <w:div w:id="585768943">
      <w:bodyDiv w:val="1"/>
      <w:marLeft w:val="0"/>
      <w:marRight w:val="0"/>
      <w:marTop w:val="0"/>
      <w:marBottom w:val="0"/>
      <w:divBdr>
        <w:top w:val="none" w:sz="0" w:space="0" w:color="auto"/>
        <w:left w:val="none" w:sz="0" w:space="0" w:color="auto"/>
        <w:bottom w:val="none" w:sz="0" w:space="0" w:color="auto"/>
        <w:right w:val="none" w:sz="0" w:space="0" w:color="auto"/>
      </w:divBdr>
    </w:div>
    <w:div w:id="748892719">
      <w:bodyDiv w:val="1"/>
      <w:marLeft w:val="0"/>
      <w:marRight w:val="0"/>
      <w:marTop w:val="0"/>
      <w:marBottom w:val="0"/>
      <w:divBdr>
        <w:top w:val="none" w:sz="0" w:space="0" w:color="auto"/>
        <w:left w:val="none" w:sz="0" w:space="0" w:color="auto"/>
        <w:bottom w:val="none" w:sz="0" w:space="0" w:color="auto"/>
        <w:right w:val="none" w:sz="0" w:space="0" w:color="auto"/>
      </w:divBdr>
    </w:div>
    <w:div w:id="1176962283">
      <w:bodyDiv w:val="1"/>
      <w:marLeft w:val="0"/>
      <w:marRight w:val="0"/>
      <w:marTop w:val="0"/>
      <w:marBottom w:val="0"/>
      <w:divBdr>
        <w:top w:val="none" w:sz="0" w:space="0" w:color="auto"/>
        <w:left w:val="none" w:sz="0" w:space="0" w:color="auto"/>
        <w:bottom w:val="none" w:sz="0" w:space="0" w:color="auto"/>
        <w:right w:val="none" w:sz="0" w:space="0" w:color="auto"/>
      </w:divBdr>
    </w:div>
    <w:div w:id="1432503647">
      <w:bodyDiv w:val="1"/>
      <w:marLeft w:val="0"/>
      <w:marRight w:val="0"/>
      <w:marTop w:val="0"/>
      <w:marBottom w:val="0"/>
      <w:divBdr>
        <w:top w:val="none" w:sz="0" w:space="0" w:color="auto"/>
        <w:left w:val="none" w:sz="0" w:space="0" w:color="auto"/>
        <w:bottom w:val="none" w:sz="0" w:space="0" w:color="auto"/>
        <w:right w:val="none" w:sz="0" w:space="0" w:color="auto"/>
      </w:divBdr>
    </w:div>
    <w:div w:id="1688479039">
      <w:bodyDiv w:val="1"/>
      <w:marLeft w:val="0"/>
      <w:marRight w:val="0"/>
      <w:marTop w:val="0"/>
      <w:marBottom w:val="0"/>
      <w:divBdr>
        <w:top w:val="none" w:sz="0" w:space="0" w:color="auto"/>
        <w:left w:val="none" w:sz="0" w:space="0" w:color="auto"/>
        <w:bottom w:val="none" w:sz="0" w:space="0" w:color="auto"/>
        <w:right w:val="none" w:sz="0" w:space="0" w:color="auto"/>
      </w:divBdr>
    </w:div>
    <w:div w:id="20337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gpa.gov.tw/LawContent.aspx?id=GL0000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search.yahoo.com/_ylt=A8tUwZcYcl5X3yIA7gxr1gt.;_ylu=X3oDMTByYzhha3F2BGNvbG8DdHcxBHBvcwMxBHZ0aWQDBHNlYwNzcg--/RV=2/RE=1465836185/RO=10/RU=http%3a%2f%2fwww.rootlaw.com.tw%2fLawArticle.aspx%3fLawID%3dA040030001014600-1040715/RK=0/RS=mt2UJEvHa_nE0Y5UDN4OiU5RpAA-" TargetMode="External"/><Relationship Id="rId4" Type="http://schemas.openxmlformats.org/officeDocument/2006/relationships/settings" Target="settings.xml"/><Relationship Id="rId9" Type="http://schemas.openxmlformats.org/officeDocument/2006/relationships/hyperlink" Target="http://r.search.yahoo.com/_ylt=A8tUwZcYcl5X3yIA7gxr1gt.;_ylu=X3oDMTByYzhha3F2BGNvbG8DdHcxBHBvcwMxBHZ0aWQDBHNlYwNzcg--/RV=2/RE=1465836185/RO=10/RU=http%3a%2f%2fwww.rootlaw.com.tw%2fLawArticle.aspx%3fLawID%3dA040030001014600-1040715/RK=0/RS=mt2UJEvHa_nE0Y5UDN4OiU5RpA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DF89-A289-4D15-934F-93061A78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侯順耀</dc:creator>
  <cp:lastModifiedBy>劉怡岑</cp:lastModifiedBy>
  <cp:revision>2</cp:revision>
  <cp:lastPrinted>2018-05-30T03:32:00Z</cp:lastPrinted>
  <dcterms:created xsi:type="dcterms:W3CDTF">2018-06-14T01:25:00Z</dcterms:created>
  <dcterms:modified xsi:type="dcterms:W3CDTF">2018-06-14T01:25:00Z</dcterms:modified>
</cp:coreProperties>
</file>