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49" w:rsidRDefault="00975A49"/>
    <w:p w:rsidR="00B00445" w:rsidRDefault="00B00445" w:rsidP="00B374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17ECB">
        <w:rPr>
          <w:rFonts w:ascii="標楷體" w:eastAsia="標楷體" w:hAnsi="標楷體" w:hint="eastAsia"/>
          <w:b/>
          <w:sz w:val="36"/>
          <w:szCs w:val="36"/>
        </w:rPr>
        <w:t>全</w:t>
      </w:r>
      <w:r w:rsidR="00B37457">
        <w:rPr>
          <w:rFonts w:ascii="標楷體" w:eastAsia="標楷體" w:hAnsi="標楷體" w:hint="eastAsia"/>
          <w:b/>
          <w:sz w:val="36"/>
          <w:szCs w:val="36"/>
        </w:rPr>
        <w:t>國中小學校長協會學校行政人員</w:t>
      </w:r>
      <w:proofErr w:type="gramStart"/>
      <w:r w:rsidR="00B37457">
        <w:rPr>
          <w:rFonts w:ascii="標楷體" w:eastAsia="標楷體" w:hAnsi="標楷體" w:hint="eastAsia"/>
          <w:b/>
          <w:sz w:val="36"/>
          <w:szCs w:val="36"/>
        </w:rPr>
        <w:t>工會法精進</w:t>
      </w:r>
      <w:proofErr w:type="gramEnd"/>
      <w:r w:rsidR="00B37457">
        <w:rPr>
          <w:rFonts w:ascii="標楷體" w:eastAsia="標楷體" w:hAnsi="標楷體" w:hint="eastAsia"/>
          <w:b/>
          <w:sz w:val="36"/>
          <w:szCs w:val="36"/>
        </w:rPr>
        <w:t>種子講師培訓</w:t>
      </w:r>
      <w:proofErr w:type="gramStart"/>
      <w:r w:rsidR="00B37457">
        <w:rPr>
          <w:rFonts w:ascii="標楷體" w:eastAsia="標楷體" w:hAnsi="標楷體" w:hint="eastAsia"/>
          <w:b/>
          <w:sz w:val="36"/>
          <w:szCs w:val="36"/>
        </w:rPr>
        <w:t>工作坊各場次</w:t>
      </w:r>
      <w:proofErr w:type="gramEnd"/>
      <w:r w:rsidR="00B37457">
        <w:rPr>
          <w:rFonts w:ascii="標楷體" w:eastAsia="標楷體" w:hAnsi="標楷體" w:hint="eastAsia"/>
          <w:b/>
          <w:sz w:val="36"/>
          <w:szCs w:val="36"/>
        </w:rPr>
        <w:t>明細</w:t>
      </w:r>
    </w:p>
    <w:tbl>
      <w:tblPr>
        <w:tblStyle w:val="a3"/>
        <w:tblW w:w="13750" w:type="dxa"/>
        <w:tblInd w:w="250" w:type="dxa"/>
        <w:tblLook w:val="04A0"/>
      </w:tblPr>
      <w:tblGrid>
        <w:gridCol w:w="992"/>
        <w:gridCol w:w="1134"/>
        <w:gridCol w:w="1560"/>
        <w:gridCol w:w="3969"/>
        <w:gridCol w:w="2126"/>
        <w:gridCol w:w="1701"/>
        <w:gridCol w:w="2268"/>
      </w:tblGrid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1560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連絡人</w:t>
            </w:r>
          </w:p>
        </w:tc>
        <w:tc>
          <w:tcPr>
            <w:tcW w:w="3969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辦理地點</w:t>
            </w:r>
          </w:p>
        </w:tc>
        <w:tc>
          <w:tcPr>
            <w:tcW w:w="1701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辦理日期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530C">
              <w:rPr>
                <w:rFonts w:ascii="標楷體" w:eastAsia="標楷體" w:hAnsi="標楷體" w:hint="eastAsia"/>
                <w:b/>
                <w:szCs w:val="24"/>
              </w:rPr>
              <w:t>陳滄智校長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0932342002</w:t>
            </w:r>
          </w:p>
        </w:tc>
        <w:tc>
          <w:tcPr>
            <w:tcW w:w="3969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濱江國小</w:t>
            </w:r>
          </w:p>
        </w:tc>
        <w:tc>
          <w:tcPr>
            <w:tcW w:w="1701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234E">
              <w:rPr>
                <w:rFonts w:ascii="標楷體" w:eastAsia="標楷體" w:hAnsi="標楷體" w:hint="eastAsia"/>
                <w:b/>
                <w:szCs w:val="24"/>
              </w:rPr>
              <w:t>10/29，11/03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宜、基、金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、馬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530C">
              <w:rPr>
                <w:rFonts w:ascii="標楷體" w:eastAsia="標楷體" w:hAnsi="標楷體" w:hint="eastAsia"/>
                <w:b/>
                <w:szCs w:val="24"/>
              </w:rPr>
              <w:t>邱承宗校長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0952200207</w:t>
            </w:r>
          </w:p>
        </w:tc>
        <w:tc>
          <w:tcPr>
            <w:tcW w:w="3969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</w:p>
        </w:tc>
        <w:tc>
          <w:tcPr>
            <w:tcW w:w="2126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光復國小</w:t>
            </w:r>
          </w:p>
        </w:tc>
        <w:tc>
          <w:tcPr>
            <w:tcW w:w="1701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234E">
              <w:rPr>
                <w:rFonts w:ascii="標楷體" w:eastAsia="標楷體" w:hAnsi="標楷體" w:hint="eastAsia"/>
                <w:b/>
                <w:szCs w:val="24"/>
              </w:rPr>
              <w:t>08/27，09/17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自辦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東縣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李怡宏校長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0919873989</w:t>
            </w:r>
          </w:p>
        </w:tc>
        <w:tc>
          <w:tcPr>
            <w:tcW w:w="3969" w:type="dxa"/>
          </w:tcPr>
          <w:p w:rsidR="00B00445" w:rsidRPr="00042F4E" w:rsidRDefault="00B00445" w:rsidP="00422A63">
            <w:pPr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豐榮國小</w:t>
            </w:r>
          </w:p>
        </w:tc>
        <w:tc>
          <w:tcPr>
            <w:tcW w:w="1701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234E">
              <w:rPr>
                <w:rFonts w:ascii="標楷體" w:eastAsia="標楷體" w:hAnsi="標楷體" w:hint="eastAsia"/>
                <w:b/>
                <w:szCs w:val="24"/>
              </w:rPr>
              <w:t>11/12，11/13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花蓮縣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羅明訓校長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0936165082</w:t>
            </w:r>
          </w:p>
        </w:tc>
        <w:tc>
          <w:tcPr>
            <w:tcW w:w="3969" w:type="dxa"/>
          </w:tcPr>
          <w:p w:rsidR="00B00445" w:rsidRPr="00331A0D" w:rsidRDefault="00B00445" w:rsidP="00422A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元生國小</w:t>
            </w:r>
          </w:p>
        </w:tc>
        <w:tc>
          <w:tcPr>
            <w:tcW w:w="1701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234E">
              <w:rPr>
                <w:rFonts w:ascii="標楷體" w:eastAsia="標楷體" w:hAnsi="標楷體" w:hint="eastAsia"/>
                <w:b/>
                <w:szCs w:val="24"/>
              </w:rPr>
              <w:t>11/19，11/2</w:t>
            </w:r>
            <w:r w:rsidR="00286642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新竹縣市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陳武鏘校長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0912377416</w:t>
            </w:r>
          </w:p>
        </w:tc>
        <w:tc>
          <w:tcPr>
            <w:tcW w:w="3969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B00445" w:rsidRPr="00C7234E" w:rsidRDefault="00B37457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12月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苗栗縣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陳金煌校長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0921386278</w:t>
            </w:r>
          </w:p>
        </w:tc>
        <w:tc>
          <w:tcPr>
            <w:tcW w:w="3969" w:type="dxa"/>
          </w:tcPr>
          <w:p w:rsidR="00B00445" w:rsidRPr="00331A0D" w:rsidRDefault="00B00445" w:rsidP="00422A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445" w:rsidRPr="00C7234E" w:rsidRDefault="007B5D3F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陽明國中</w:t>
            </w:r>
          </w:p>
        </w:tc>
        <w:tc>
          <w:tcPr>
            <w:tcW w:w="1701" w:type="dxa"/>
          </w:tcPr>
          <w:p w:rsidR="00B00445" w:rsidRPr="00C7234E" w:rsidRDefault="00B37457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11/20</w:t>
            </w:r>
            <w:r w:rsidR="00B00445" w:rsidRPr="00C7234E">
              <w:rPr>
                <w:rFonts w:ascii="標楷體" w:eastAsia="標楷體" w:hAnsi="標楷體" w:hint="eastAsia"/>
                <w:b/>
                <w:szCs w:val="24"/>
              </w:rPr>
              <w:t>，11/</w:t>
            </w:r>
            <w:r>
              <w:rPr>
                <w:rFonts w:ascii="標楷體" w:eastAsia="標楷體" w:hAnsi="標楷體" w:hint="eastAsia"/>
                <w:b/>
                <w:szCs w:val="24"/>
              </w:rPr>
              <w:t>23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南投、雲林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南市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陳仲卿校長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0933697823</w:t>
            </w:r>
          </w:p>
        </w:tc>
        <w:tc>
          <w:tcPr>
            <w:tcW w:w="3969" w:type="dxa"/>
          </w:tcPr>
          <w:p w:rsidR="00B00445" w:rsidRPr="00331A0D" w:rsidRDefault="00B00445" w:rsidP="00422A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445" w:rsidRPr="00C7234E" w:rsidRDefault="007B5D3F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佳里國中</w:t>
            </w:r>
          </w:p>
        </w:tc>
        <w:tc>
          <w:tcPr>
            <w:tcW w:w="1701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7B5D3F">
              <w:rPr>
                <w:rFonts w:ascii="標楷體" w:eastAsia="標楷體" w:hAnsi="標楷體" w:hint="eastAsia"/>
                <w:b/>
                <w:szCs w:val="24"/>
              </w:rPr>
              <w:t>/17</w:t>
            </w:r>
            <w:r w:rsidR="007B5D3F" w:rsidRPr="00C7234E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7B5D3F">
              <w:rPr>
                <w:rFonts w:ascii="標楷體" w:eastAsia="標楷體" w:hAnsi="標楷體" w:hint="eastAsia"/>
                <w:b/>
                <w:szCs w:val="24"/>
              </w:rPr>
              <w:t>12/18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嘉義縣市</w:t>
            </w:r>
          </w:p>
        </w:tc>
      </w:tr>
      <w:tr w:rsidR="00B00445" w:rsidTr="00422A63">
        <w:tc>
          <w:tcPr>
            <w:tcW w:w="992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A0D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</w:p>
        </w:tc>
        <w:tc>
          <w:tcPr>
            <w:tcW w:w="1560" w:type="dxa"/>
          </w:tcPr>
          <w:p w:rsidR="00B00445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陳福進秘書</w:t>
            </w:r>
          </w:p>
          <w:p w:rsidR="00B00445" w:rsidRPr="00A0530C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0929593912</w:t>
            </w:r>
          </w:p>
        </w:tc>
        <w:tc>
          <w:tcPr>
            <w:tcW w:w="3969" w:type="dxa"/>
          </w:tcPr>
          <w:p w:rsidR="00B00445" w:rsidRPr="00794C81" w:rsidRDefault="00B00445" w:rsidP="00422A63">
            <w:pPr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00445" w:rsidRPr="00C7234E" w:rsidRDefault="00B00445" w:rsidP="00422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高雄高工</w:t>
            </w:r>
          </w:p>
        </w:tc>
        <w:tc>
          <w:tcPr>
            <w:tcW w:w="1701" w:type="dxa"/>
          </w:tcPr>
          <w:p w:rsidR="00B00445" w:rsidRPr="00C7234E" w:rsidRDefault="00B37457" w:rsidP="00422A6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延12月</w:t>
            </w:r>
          </w:p>
        </w:tc>
        <w:tc>
          <w:tcPr>
            <w:tcW w:w="2268" w:type="dxa"/>
          </w:tcPr>
          <w:p w:rsidR="00B00445" w:rsidRPr="00331A0D" w:rsidRDefault="00B00445" w:rsidP="00422A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屏東、澎湖</w:t>
            </w:r>
          </w:p>
        </w:tc>
      </w:tr>
    </w:tbl>
    <w:p w:rsidR="00B00445" w:rsidRPr="00297887" w:rsidRDefault="00B00445" w:rsidP="0024356D"/>
    <w:sectPr w:rsidR="00B00445" w:rsidRPr="00297887" w:rsidSect="00B0044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50" w:rsidRDefault="00C20450" w:rsidP="009B6EB9">
      <w:r>
        <w:separator/>
      </w:r>
    </w:p>
  </w:endnote>
  <w:endnote w:type="continuationSeparator" w:id="0">
    <w:p w:rsidR="00C20450" w:rsidRDefault="00C20450" w:rsidP="009B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50" w:rsidRDefault="00C20450" w:rsidP="009B6EB9">
      <w:r>
        <w:separator/>
      </w:r>
    </w:p>
  </w:footnote>
  <w:footnote w:type="continuationSeparator" w:id="0">
    <w:p w:rsidR="00C20450" w:rsidRDefault="00C20450" w:rsidP="009B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79"/>
    <w:multiLevelType w:val="hybridMultilevel"/>
    <w:tmpl w:val="E7EE3B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D6274F"/>
    <w:multiLevelType w:val="hybridMultilevel"/>
    <w:tmpl w:val="36BAFBAE"/>
    <w:lvl w:ilvl="0" w:tplc="50D800A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1E4EC4"/>
    <w:multiLevelType w:val="hybridMultilevel"/>
    <w:tmpl w:val="0DD06124"/>
    <w:lvl w:ilvl="0" w:tplc="804EA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A82"/>
    <w:rsid w:val="000951CC"/>
    <w:rsid w:val="00183B7E"/>
    <w:rsid w:val="0024356D"/>
    <w:rsid w:val="00286642"/>
    <w:rsid w:val="00297887"/>
    <w:rsid w:val="00311A02"/>
    <w:rsid w:val="00313AD9"/>
    <w:rsid w:val="003876D8"/>
    <w:rsid w:val="004611D3"/>
    <w:rsid w:val="004A0645"/>
    <w:rsid w:val="004A6380"/>
    <w:rsid w:val="00504067"/>
    <w:rsid w:val="005B3A82"/>
    <w:rsid w:val="006028E2"/>
    <w:rsid w:val="006D523B"/>
    <w:rsid w:val="00776E03"/>
    <w:rsid w:val="007B5D3F"/>
    <w:rsid w:val="008539A8"/>
    <w:rsid w:val="00975A49"/>
    <w:rsid w:val="009B6EB9"/>
    <w:rsid w:val="00AD3754"/>
    <w:rsid w:val="00B00445"/>
    <w:rsid w:val="00B37457"/>
    <w:rsid w:val="00BA4CC0"/>
    <w:rsid w:val="00C20450"/>
    <w:rsid w:val="00D63A6B"/>
    <w:rsid w:val="00DE2710"/>
    <w:rsid w:val="00F0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E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EB9"/>
    <w:rPr>
      <w:sz w:val="20"/>
      <w:szCs w:val="20"/>
    </w:rPr>
  </w:style>
  <w:style w:type="paragraph" w:styleId="a8">
    <w:name w:val="List Paragraph"/>
    <w:basedOn w:val="a"/>
    <w:uiPriority w:val="34"/>
    <w:qFormat/>
    <w:rsid w:val="0029788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6E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6EB9"/>
    <w:rPr>
      <w:sz w:val="20"/>
      <w:szCs w:val="20"/>
    </w:rPr>
  </w:style>
  <w:style w:type="paragraph" w:styleId="a8">
    <w:name w:val="List Paragraph"/>
    <w:basedOn w:val="a"/>
    <w:uiPriority w:val="34"/>
    <w:qFormat/>
    <w:rsid w:val="0029788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Tqjh</dc:creator>
  <cp:keywords/>
  <dc:description/>
  <cp:lastModifiedBy>校長協會</cp:lastModifiedBy>
  <cp:revision>11</cp:revision>
  <dcterms:created xsi:type="dcterms:W3CDTF">2015-11-16T23:50:00Z</dcterms:created>
  <dcterms:modified xsi:type="dcterms:W3CDTF">2015-11-17T00:04:00Z</dcterms:modified>
</cp:coreProperties>
</file>