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4C" w:rsidRDefault="006B0C4C">
      <w:pPr>
        <w:pStyle w:val="Standard"/>
        <w:ind w:left="2499" w:hanging="2499"/>
        <w:jc w:val="both"/>
      </w:pPr>
      <w:r w:rsidRPr="006B0C4C">
        <w:rPr>
          <w:rFonts w:ascii="標楷體" w:hAnsi="標楷體" w:cs="標楷體"/>
          <w:b/>
          <w:bCs/>
          <w:sz w:val="32"/>
        </w:rPr>
        <w:pict>
          <v:shapetype id="_x0000_t202" coordsize="21600,21600" o:spt="202" path="m,l,21600r21600,l21600,xe">
            <v:stroke joinstyle="miter"/>
            <v:path gradientshapeok="t" o:connecttype="rect"/>
          </v:shapetype>
          <v:shape id="框架1" o:spid="_x0000_s1027" type="#_x0000_t202" style="position:absolute;left:0;text-align:left;margin-left:477.65pt;margin-top:-29.45pt;width:54.45pt;height:29pt;z-index:-251658240;visibility:visible;mso-wrap-style:none" filled="f" strokeweight=".26111mm">
            <v:textbox style="mso-rotate-with-shape:t" inset="0,,0">
              <w:txbxContent>
                <w:p w:rsidR="006B0C4C" w:rsidRDefault="009C3D5A">
                  <w:pPr>
                    <w:pStyle w:val="Standard"/>
                    <w:spacing w:line="360" w:lineRule="exact"/>
                    <w:jc w:val="center"/>
                  </w:pPr>
                  <w:r>
                    <w:rPr>
                      <w:rFonts w:ascii="標楷體" w:hAnsi="標楷體" w:cs="標楷體"/>
                      <w:szCs w:val="28"/>
                    </w:rPr>
                    <w:t>附件</w:t>
                  </w:r>
                  <w:r>
                    <w:rPr>
                      <w:szCs w:val="28"/>
                    </w:rPr>
                    <w:t>2</w:t>
                  </w:r>
                </w:p>
              </w:txbxContent>
            </v:textbox>
          </v:shape>
        </w:pict>
      </w:r>
      <w:r w:rsidR="009C3D5A">
        <w:rPr>
          <w:rFonts w:ascii="標楷體" w:hAnsi="標楷體" w:cs="標楷體"/>
          <w:b/>
          <w:bCs/>
          <w:sz w:val="32"/>
        </w:rPr>
        <w:t>（主管機關全銜）</w:t>
      </w:r>
      <w:r w:rsidR="009C3D5A">
        <w:rPr>
          <w:b/>
          <w:bCs/>
          <w:sz w:val="32"/>
        </w:rPr>
        <w:t>預估</w:t>
      </w:r>
      <w:r w:rsidR="009C3D5A">
        <w:rPr>
          <w:b/>
          <w:bCs/>
          <w:sz w:val="32"/>
        </w:rPr>
        <w:t>112</w:t>
      </w:r>
      <w:r w:rsidR="009C3D5A">
        <w:rPr>
          <w:b/>
          <w:bCs/>
          <w:sz w:val="32"/>
        </w:rPr>
        <w:t>年度符合公務人員任用法第</w:t>
      </w:r>
      <w:r w:rsidR="009C3D5A">
        <w:rPr>
          <w:b/>
          <w:bCs/>
          <w:sz w:val="32"/>
        </w:rPr>
        <w:t>17</w:t>
      </w:r>
      <w:r w:rsidR="009C3D5A">
        <w:rPr>
          <w:b/>
          <w:bCs/>
          <w:sz w:val="32"/>
        </w:rPr>
        <w:t>條第</w:t>
      </w:r>
      <w:r w:rsidR="009C3D5A">
        <w:rPr>
          <w:b/>
          <w:bCs/>
          <w:sz w:val="32"/>
        </w:rPr>
        <w:t>2</w:t>
      </w:r>
      <w:r w:rsidR="009C3D5A">
        <w:rPr>
          <w:b/>
          <w:bCs/>
          <w:sz w:val="32"/>
        </w:rPr>
        <w:t>項、第</w:t>
      </w:r>
      <w:r w:rsidR="009C3D5A">
        <w:rPr>
          <w:b/>
          <w:bCs/>
          <w:sz w:val="32"/>
        </w:rPr>
        <w:t>3</w:t>
      </w:r>
      <w:r w:rsidR="009C3D5A">
        <w:rPr>
          <w:b/>
          <w:bCs/>
          <w:sz w:val="32"/>
        </w:rPr>
        <w:t>項</w:t>
      </w:r>
      <w:r w:rsidR="009C3D5A">
        <w:rPr>
          <w:rFonts w:ascii="標楷體" w:hAnsi="標楷體" w:cs="標楷體"/>
          <w:b/>
          <w:bCs/>
          <w:sz w:val="32"/>
        </w:rPr>
        <w:t>規定資格條件人數統計表</w:t>
      </w:r>
    </w:p>
    <w:p w:rsidR="006B0C4C" w:rsidRDefault="009C3D5A">
      <w:pPr>
        <w:pStyle w:val="Standard"/>
        <w:jc w:val="both"/>
      </w:pPr>
      <w:r>
        <w:t>承辦人及聯絡電話：</w:t>
      </w:r>
    </w:p>
    <w:tbl>
      <w:tblPr>
        <w:tblW w:w="10243" w:type="dxa"/>
        <w:tblLayout w:type="fixed"/>
        <w:tblCellMar>
          <w:left w:w="10" w:type="dxa"/>
          <w:right w:w="10" w:type="dxa"/>
        </w:tblCellMar>
        <w:tblLook w:val="0000"/>
      </w:tblPr>
      <w:tblGrid>
        <w:gridCol w:w="615"/>
        <w:gridCol w:w="2032"/>
        <w:gridCol w:w="1827"/>
        <w:gridCol w:w="1633"/>
        <w:gridCol w:w="1375"/>
        <w:gridCol w:w="1375"/>
        <w:gridCol w:w="1386"/>
      </w:tblGrid>
      <w:tr w:rsidR="006B0C4C" w:rsidTr="006B0C4C">
        <w:tblPrEx>
          <w:tblCellMar>
            <w:top w:w="0" w:type="dxa"/>
            <w:bottom w:w="0" w:type="dxa"/>
          </w:tblCellMar>
        </w:tblPrEx>
        <w:trPr>
          <w:cantSplit/>
          <w:trHeight w:val="355"/>
        </w:trPr>
        <w:tc>
          <w:tcPr>
            <w:tcW w:w="615"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9C3D5A">
            <w:pPr>
              <w:pStyle w:val="Standard"/>
              <w:spacing w:line="720" w:lineRule="auto"/>
              <w:ind w:left="113" w:right="113"/>
              <w:jc w:val="center"/>
            </w:pPr>
            <w:r>
              <w:t>項</w:t>
            </w:r>
            <w:r>
              <w:t xml:space="preserve">                  </w:t>
            </w:r>
            <w:r>
              <w:t>目</w:t>
            </w:r>
          </w:p>
        </w:tc>
        <w:tc>
          <w:tcPr>
            <w:tcW w:w="5492"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tabs>
                <w:tab w:val="left" w:pos="3038"/>
              </w:tabs>
              <w:spacing w:line="360" w:lineRule="exact"/>
              <w:jc w:val="center"/>
              <w:rPr>
                <w:szCs w:val="28"/>
              </w:rPr>
            </w:pPr>
            <w:r>
              <w:rPr>
                <w:szCs w:val="28"/>
              </w:rPr>
              <w:t>公務人員任用法第</w:t>
            </w:r>
            <w:r>
              <w:rPr>
                <w:szCs w:val="28"/>
              </w:rPr>
              <w:t>17</w:t>
            </w:r>
            <w:r>
              <w:rPr>
                <w:szCs w:val="28"/>
              </w:rPr>
              <w:t>條</w:t>
            </w:r>
          </w:p>
        </w:tc>
        <w:tc>
          <w:tcPr>
            <w:tcW w:w="1375"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40" w:lineRule="exact"/>
              <w:jc w:val="both"/>
              <w:rPr>
                <w:color w:val="000000"/>
                <w:szCs w:val="28"/>
              </w:rPr>
            </w:pPr>
            <w:r>
              <w:rPr>
                <w:color w:val="000000"/>
                <w:szCs w:val="28"/>
              </w:rPr>
              <w:t>歷年成績不及格自費重新訓練人數。</w:t>
            </w:r>
          </w:p>
          <w:p w:rsidR="006B0C4C" w:rsidRDefault="009C3D5A">
            <w:pPr>
              <w:pStyle w:val="Standard"/>
              <w:spacing w:line="360" w:lineRule="exact"/>
              <w:rPr>
                <w:b/>
                <w:bCs/>
                <w:color w:val="FF0000"/>
                <w:szCs w:val="28"/>
              </w:rPr>
            </w:pPr>
            <w:r>
              <w:rPr>
                <w:b/>
                <w:bCs/>
                <w:color w:val="FF0000"/>
                <w:szCs w:val="28"/>
              </w:rPr>
              <w:t>【本欄位應與</w:t>
            </w:r>
            <w:r>
              <w:rPr>
                <w:b/>
                <w:bCs/>
                <w:color w:val="FF0000"/>
                <w:szCs w:val="28"/>
              </w:rPr>
              <w:t>(A)</w:t>
            </w:r>
            <w:r>
              <w:rPr>
                <w:b/>
                <w:bCs/>
                <w:color w:val="FF0000"/>
                <w:szCs w:val="28"/>
              </w:rPr>
              <w:t>、</w:t>
            </w:r>
            <w:r>
              <w:rPr>
                <w:b/>
                <w:bCs/>
                <w:color w:val="FF0000"/>
                <w:szCs w:val="28"/>
              </w:rPr>
              <w:t>(B)</w:t>
            </w:r>
            <w:r>
              <w:rPr>
                <w:b/>
                <w:bCs/>
                <w:color w:val="FF0000"/>
                <w:szCs w:val="28"/>
              </w:rPr>
              <w:t>、</w:t>
            </w:r>
            <w:r>
              <w:rPr>
                <w:b/>
                <w:bCs/>
                <w:color w:val="FF0000"/>
                <w:szCs w:val="28"/>
              </w:rPr>
              <w:t>(C)</w:t>
            </w:r>
          </w:p>
          <w:p w:rsidR="006B0C4C" w:rsidRDefault="009C3D5A">
            <w:pPr>
              <w:pStyle w:val="Standard"/>
              <w:spacing w:line="360" w:lineRule="exact"/>
              <w:jc w:val="both"/>
              <w:rPr>
                <w:b/>
                <w:bCs/>
                <w:color w:val="FF0000"/>
                <w:szCs w:val="28"/>
              </w:rPr>
            </w:pPr>
            <w:r>
              <w:rPr>
                <w:b/>
                <w:bCs/>
                <w:color w:val="FF0000"/>
                <w:szCs w:val="28"/>
              </w:rPr>
              <w:t>3</w:t>
            </w:r>
            <w:r>
              <w:rPr>
                <w:b/>
                <w:bCs/>
                <w:color w:val="FF0000"/>
                <w:szCs w:val="28"/>
              </w:rPr>
              <w:t>欄位人數分開採計，不得重複計算。】</w:t>
            </w:r>
          </w:p>
        </w:tc>
        <w:tc>
          <w:tcPr>
            <w:tcW w:w="1375"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60" w:lineRule="exact"/>
              <w:jc w:val="both"/>
              <w:rPr>
                <w:szCs w:val="28"/>
              </w:rPr>
            </w:pPr>
            <w:r>
              <w:rPr>
                <w:szCs w:val="28"/>
              </w:rPr>
              <w:t>預估符合參加</w:t>
            </w:r>
            <w:r>
              <w:rPr>
                <w:szCs w:val="28"/>
              </w:rPr>
              <w:t>112</w:t>
            </w:r>
            <w:r>
              <w:rPr>
                <w:szCs w:val="28"/>
              </w:rPr>
              <w:t>年度晉升簡任官等訓練總人數。</w:t>
            </w:r>
          </w:p>
          <w:p w:rsidR="006B0C4C" w:rsidRDefault="006B0C4C">
            <w:pPr>
              <w:pStyle w:val="Standard"/>
              <w:spacing w:line="360" w:lineRule="exact"/>
              <w:jc w:val="both"/>
              <w:rPr>
                <w:szCs w:val="28"/>
              </w:rPr>
            </w:pPr>
          </w:p>
          <w:p w:rsidR="006B0C4C" w:rsidRDefault="006B0C4C">
            <w:pPr>
              <w:pStyle w:val="Standard"/>
              <w:spacing w:line="360" w:lineRule="exact"/>
              <w:jc w:val="both"/>
              <w:rPr>
                <w:szCs w:val="28"/>
              </w:rPr>
            </w:pPr>
          </w:p>
          <w:p w:rsidR="006B0C4C" w:rsidRDefault="009C3D5A">
            <w:pPr>
              <w:pStyle w:val="Standard"/>
              <w:spacing w:line="340" w:lineRule="exact"/>
              <w:ind w:left="420" w:hanging="420"/>
              <w:jc w:val="both"/>
            </w:pPr>
            <w:r>
              <w:rPr>
                <w:b/>
                <w:color w:val="000000"/>
                <w:szCs w:val="28"/>
                <w:shd w:val="clear" w:color="auto" w:fill="D8D8D8"/>
              </w:rPr>
              <w:t>＊</w:t>
            </w:r>
            <w:r>
              <w:rPr>
                <w:b/>
                <w:color w:val="000000"/>
                <w:szCs w:val="28"/>
                <w:shd w:val="clear" w:color="auto" w:fill="D8D8D8"/>
                <w:lang w:val="zh-TW"/>
              </w:rPr>
              <w:t>前經保訓會核准保留受訓資格人數，均不得計入本欄位。</w:t>
            </w:r>
          </w:p>
          <w:p w:rsidR="006B0C4C" w:rsidRDefault="009C3D5A">
            <w:pPr>
              <w:pStyle w:val="Standard"/>
              <w:spacing w:line="340" w:lineRule="exact"/>
              <w:ind w:left="420" w:hanging="420"/>
              <w:jc w:val="both"/>
            </w:pPr>
            <w:r>
              <w:rPr>
                <w:b/>
                <w:color w:val="000000"/>
                <w:szCs w:val="28"/>
                <w:shd w:val="clear" w:color="auto" w:fill="D8D8D8"/>
              </w:rPr>
              <w:t>＊</w:t>
            </w:r>
            <w:r>
              <w:rPr>
                <w:b/>
                <w:color w:val="000000"/>
                <w:szCs w:val="28"/>
                <w:shd w:val="clear" w:color="auto" w:fill="D8D8D8"/>
                <w:lang w:val="zh-TW"/>
              </w:rPr>
              <w:t>本欄位為左列</w:t>
            </w:r>
            <w:r>
              <w:rPr>
                <w:b/>
                <w:color w:val="000000"/>
                <w:szCs w:val="28"/>
                <w:shd w:val="clear" w:color="auto" w:fill="D8D8D8"/>
                <w:lang w:val="zh-TW"/>
              </w:rPr>
              <w:t>4</w:t>
            </w:r>
            <w:r>
              <w:rPr>
                <w:b/>
                <w:color w:val="000000"/>
                <w:szCs w:val="28"/>
                <w:shd w:val="clear" w:color="auto" w:fill="D8D8D8"/>
                <w:lang w:val="zh-TW"/>
              </w:rPr>
              <w:t>欄位人數之總和</w:t>
            </w:r>
            <w:r>
              <w:rPr>
                <w:b/>
                <w:color w:val="000000"/>
                <w:spacing w:val="-20"/>
                <w:szCs w:val="28"/>
                <w:shd w:val="clear" w:color="auto" w:fill="D8D8D8"/>
                <w:lang w:val="zh-TW"/>
              </w:rPr>
              <w:t>(A+B+C</w:t>
            </w:r>
          </w:p>
          <w:p w:rsidR="006B0C4C" w:rsidRDefault="009C3D5A">
            <w:pPr>
              <w:pStyle w:val="Standard"/>
              <w:spacing w:line="340" w:lineRule="exact"/>
              <w:ind w:left="780" w:hanging="360"/>
              <w:jc w:val="both"/>
              <w:rPr>
                <w:b/>
                <w:color w:val="000000"/>
                <w:spacing w:val="-20"/>
                <w:szCs w:val="28"/>
                <w:shd w:val="clear" w:color="auto" w:fill="D8D8D8"/>
                <w:lang w:val="zh-TW"/>
              </w:rPr>
            </w:pPr>
            <w:r>
              <w:rPr>
                <w:b/>
                <w:color w:val="000000"/>
                <w:spacing w:val="-20"/>
                <w:szCs w:val="28"/>
                <w:shd w:val="clear" w:color="auto" w:fill="D8D8D8"/>
                <w:lang w:val="zh-TW"/>
              </w:rPr>
              <w:t>+D)</w:t>
            </w:r>
            <w:r>
              <w:rPr>
                <w:b/>
                <w:color w:val="000000"/>
                <w:spacing w:val="-20"/>
                <w:szCs w:val="28"/>
                <w:shd w:val="clear" w:color="auto" w:fill="D8D8D8"/>
                <w:lang w:val="zh-TW"/>
              </w:rPr>
              <w:t>。</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0C4C" w:rsidRDefault="009C3D5A">
            <w:pPr>
              <w:pStyle w:val="Standard"/>
              <w:spacing w:line="340" w:lineRule="exact"/>
              <w:jc w:val="both"/>
              <w:rPr>
                <w:color w:val="000000"/>
                <w:szCs w:val="28"/>
                <w:lang w:val="zh-TW"/>
              </w:rPr>
            </w:pPr>
            <w:r>
              <w:rPr>
                <w:color w:val="000000"/>
                <w:szCs w:val="28"/>
                <w:lang w:val="zh-TW"/>
              </w:rPr>
              <w:t>前經保訓會核准保留受訓資格，尚未申請補訓人數。</w:t>
            </w:r>
          </w:p>
        </w:tc>
      </w:tr>
      <w:tr w:rsidR="006B0C4C" w:rsidTr="006B0C4C">
        <w:tblPrEx>
          <w:tblCellMar>
            <w:top w:w="0" w:type="dxa"/>
            <w:bottom w:w="0" w:type="dxa"/>
          </w:tblCellMar>
        </w:tblPrEx>
        <w:trPr>
          <w:cantSplit/>
          <w:trHeight w:val="355"/>
        </w:trPr>
        <w:tc>
          <w:tcPr>
            <w:tcW w:w="61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6B0C4C">
            <w:pPr>
              <w:ind w:left="113" w:right="113"/>
              <w:rPr>
                <w:rFonts w:ascii="Times New Roman" w:hAnsi="Times New Roman" w:cs="Times New Roman"/>
              </w:rPr>
            </w:pPr>
          </w:p>
        </w:tc>
        <w:tc>
          <w:tcPr>
            <w:tcW w:w="385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tabs>
                <w:tab w:val="left" w:pos="3038"/>
              </w:tabs>
              <w:spacing w:line="360" w:lineRule="exact"/>
              <w:jc w:val="center"/>
              <w:rPr>
                <w:szCs w:val="28"/>
              </w:rPr>
            </w:pPr>
            <w:r>
              <w:rPr>
                <w:szCs w:val="28"/>
              </w:rPr>
              <w:t>第</w:t>
            </w:r>
            <w:r>
              <w:rPr>
                <w:szCs w:val="28"/>
              </w:rPr>
              <w:t>2</w:t>
            </w:r>
            <w:r>
              <w:rPr>
                <w:szCs w:val="28"/>
              </w:rPr>
              <w:t>項</w:t>
            </w:r>
          </w:p>
        </w:tc>
        <w:tc>
          <w:tcPr>
            <w:tcW w:w="1633"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9C3D5A">
            <w:pPr>
              <w:pStyle w:val="Standard"/>
              <w:spacing w:line="360" w:lineRule="exact"/>
              <w:jc w:val="center"/>
              <w:rPr>
                <w:szCs w:val="28"/>
              </w:rPr>
            </w:pPr>
            <w:r>
              <w:rPr>
                <w:szCs w:val="28"/>
              </w:rPr>
              <w:t>第</w:t>
            </w:r>
            <w:r>
              <w:rPr>
                <w:szCs w:val="28"/>
              </w:rPr>
              <w:t>3</w:t>
            </w:r>
            <w:r>
              <w:rPr>
                <w:szCs w:val="28"/>
              </w:rPr>
              <w:t>項</w:t>
            </w:r>
          </w:p>
        </w:tc>
        <w:tc>
          <w:tcPr>
            <w:tcW w:w="137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c>
          <w:tcPr>
            <w:tcW w:w="137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r>
      <w:tr w:rsidR="006B0C4C" w:rsidTr="006B0C4C">
        <w:tblPrEx>
          <w:tblCellMar>
            <w:top w:w="0" w:type="dxa"/>
            <w:bottom w:w="0" w:type="dxa"/>
          </w:tblCellMar>
        </w:tblPrEx>
        <w:trPr>
          <w:cantSplit/>
          <w:trHeight w:hRule="exact" w:val="355"/>
        </w:trPr>
        <w:tc>
          <w:tcPr>
            <w:tcW w:w="61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6B0C4C">
            <w:pPr>
              <w:ind w:left="113" w:right="113"/>
              <w:rPr>
                <w:rFonts w:ascii="Times New Roman" w:hAnsi="Times New Roman" w:cs="Times New Roman"/>
              </w:rPr>
            </w:pPr>
          </w:p>
        </w:tc>
        <w:tc>
          <w:tcPr>
            <w:tcW w:w="385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40" w:lineRule="exact"/>
              <w:jc w:val="center"/>
              <w:rPr>
                <w:szCs w:val="28"/>
              </w:rPr>
            </w:pPr>
            <w:r>
              <w:rPr>
                <w:szCs w:val="28"/>
              </w:rPr>
              <w:t>第</w:t>
            </w:r>
            <w:r>
              <w:rPr>
                <w:szCs w:val="28"/>
              </w:rPr>
              <w:t>1</w:t>
            </w:r>
            <w:r>
              <w:rPr>
                <w:szCs w:val="28"/>
              </w:rPr>
              <w:t>款、第</w:t>
            </w:r>
            <w:r>
              <w:rPr>
                <w:szCs w:val="28"/>
              </w:rPr>
              <w:t>2</w:t>
            </w:r>
            <w:r>
              <w:rPr>
                <w:szCs w:val="28"/>
              </w:rPr>
              <w:t>款</w:t>
            </w:r>
          </w:p>
        </w:tc>
        <w:tc>
          <w:tcPr>
            <w:tcW w:w="163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6B0C4C">
            <w:pPr>
              <w:rPr>
                <w:rFonts w:ascii="Times New Roman" w:hAnsi="Times New Roman" w:cs="Times New Roman"/>
              </w:rPr>
            </w:pPr>
          </w:p>
        </w:tc>
        <w:tc>
          <w:tcPr>
            <w:tcW w:w="137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c>
          <w:tcPr>
            <w:tcW w:w="137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r>
      <w:tr w:rsidR="006B0C4C" w:rsidTr="006B0C4C">
        <w:tblPrEx>
          <w:tblCellMar>
            <w:top w:w="0" w:type="dxa"/>
            <w:bottom w:w="0" w:type="dxa"/>
          </w:tblCellMar>
        </w:tblPrEx>
        <w:trPr>
          <w:cantSplit/>
        </w:trPr>
        <w:tc>
          <w:tcPr>
            <w:tcW w:w="61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6B0C4C">
            <w:pPr>
              <w:ind w:left="113" w:right="113"/>
              <w:rPr>
                <w:rFonts w:ascii="Times New Roman" w:hAnsi="Times New Roman" w:cs="Times New Roman"/>
              </w:rPr>
            </w:pPr>
          </w:p>
        </w:tc>
        <w:tc>
          <w:tcPr>
            <w:tcW w:w="385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60" w:lineRule="exact"/>
              <w:jc w:val="both"/>
            </w:pPr>
            <w:r>
              <w:rPr>
                <w:szCs w:val="28"/>
              </w:rPr>
              <w:t>經銓敘部銓敘審定合格實授</w:t>
            </w:r>
            <w:r>
              <w:rPr>
                <w:b/>
                <w:bCs/>
                <w:szCs w:val="28"/>
                <w:u w:val="single"/>
              </w:rPr>
              <w:t>現任薦任第九職等職務人員</w:t>
            </w:r>
            <w:r>
              <w:rPr>
                <w:szCs w:val="28"/>
              </w:rPr>
              <w:t>，具有下列資格之一，且其</w:t>
            </w:r>
            <w:r>
              <w:rPr>
                <w:b/>
                <w:bCs/>
                <w:szCs w:val="28"/>
                <w:u w:val="single"/>
              </w:rPr>
              <w:t>以該職等職務辦理之年終考績最近</w:t>
            </w:r>
            <w:r>
              <w:rPr>
                <w:b/>
                <w:bCs/>
                <w:szCs w:val="28"/>
                <w:u w:val="single"/>
              </w:rPr>
              <w:t>3</w:t>
            </w:r>
            <w:r>
              <w:rPr>
                <w:b/>
                <w:bCs/>
                <w:szCs w:val="28"/>
                <w:u w:val="single"/>
              </w:rPr>
              <w:t>年</w:t>
            </w:r>
            <w:r>
              <w:rPr>
                <w:b/>
                <w:bCs/>
                <w:szCs w:val="28"/>
                <w:u w:val="single"/>
              </w:rPr>
              <w:t>2</w:t>
            </w:r>
            <w:r>
              <w:rPr>
                <w:b/>
                <w:bCs/>
                <w:szCs w:val="28"/>
                <w:u w:val="single"/>
              </w:rPr>
              <w:t>年列甲等、</w:t>
            </w:r>
            <w:r>
              <w:rPr>
                <w:b/>
                <w:bCs/>
                <w:szCs w:val="28"/>
                <w:u w:val="single"/>
              </w:rPr>
              <w:t>1</w:t>
            </w:r>
            <w:r>
              <w:rPr>
                <w:b/>
                <w:bCs/>
                <w:szCs w:val="28"/>
                <w:u w:val="single"/>
              </w:rPr>
              <w:t>年列乙等以上</w:t>
            </w:r>
            <w:r>
              <w:rPr>
                <w:szCs w:val="28"/>
              </w:rPr>
              <w:t>，並已</w:t>
            </w:r>
            <w:r>
              <w:rPr>
                <w:b/>
                <w:bCs/>
                <w:szCs w:val="28"/>
                <w:u w:val="single"/>
              </w:rPr>
              <w:t>晉敘至薦任第九職等本俸最高級</w:t>
            </w:r>
            <w:r>
              <w:rPr>
                <w:szCs w:val="28"/>
              </w:rPr>
              <w:t>之人員。</w:t>
            </w:r>
          </w:p>
        </w:tc>
        <w:tc>
          <w:tcPr>
            <w:tcW w:w="1633"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60" w:lineRule="exact"/>
              <w:jc w:val="both"/>
              <w:rPr>
                <w:szCs w:val="28"/>
              </w:rPr>
            </w:pPr>
            <w:r>
              <w:rPr>
                <w:szCs w:val="28"/>
              </w:rPr>
              <w:t>左列</w:t>
            </w:r>
            <w:r>
              <w:rPr>
                <w:szCs w:val="28"/>
              </w:rPr>
              <w:t>2</w:t>
            </w:r>
            <w:r>
              <w:rPr>
                <w:szCs w:val="28"/>
              </w:rPr>
              <w:t>類人員，因有特殊情形或係駐外人員，業已報經主管機關核准，先予調派簡任職務，應於</w:t>
            </w:r>
            <w:r>
              <w:rPr>
                <w:szCs w:val="28"/>
              </w:rPr>
              <w:t>1</w:t>
            </w:r>
            <w:r>
              <w:rPr>
                <w:szCs w:val="28"/>
              </w:rPr>
              <w:t>年內或回國服務後</w:t>
            </w:r>
            <w:r>
              <w:rPr>
                <w:szCs w:val="28"/>
              </w:rPr>
              <w:t>1</w:t>
            </w:r>
            <w:r>
              <w:rPr>
                <w:szCs w:val="28"/>
              </w:rPr>
              <w:t>年內補訓之人員。</w:t>
            </w:r>
          </w:p>
          <w:p w:rsidR="006B0C4C" w:rsidRDefault="009C3D5A">
            <w:pPr>
              <w:pStyle w:val="Standard"/>
              <w:spacing w:line="360" w:lineRule="exact"/>
              <w:jc w:val="both"/>
              <w:rPr>
                <w:b/>
                <w:bCs/>
                <w:szCs w:val="28"/>
              </w:rPr>
            </w:pPr>
            <w:r>
              <w:rPr>
                <w:b/>
                <w:bCs/>
                <w:szCs w:val="28"/>
              </w:rPr>
              <w:t>【本欄位補訓人員人數，應與</w:t>
            </w:r>
            <w:r>
              <w:rPr>
                <w:b/>
                <w:bCs/>
                <w:szCs w:val="28"/>
              </w:rPr>
              <w:t>(A)</w:t>
            </w:r>
            <w:r>
              <w:rPr>
                <w:b/>
                <w:bCs/>
                <w:szCs w:val="28"/>
              </w:rPr>
              <w:t>、</w:t>
            </w:r>
            <w:r>
              <w:rPr>
                <w:b/>
                <w:bCs/>
                <w:szCs w:val="28"/>
              </w:rPr>
              <w:t>(B) 2</w:t>
            </w:r>
            <w:r>
              <w:rPr>
                <w:b/>
                <w:bCs/>
                <w:szCs w:val="28"/>
              </w:rPr>
              <w:t>欄位人數分開採計，不得重複計算】</w:t>
            </w:r>
          </w:p>
        </w:tc>
        <w:tc>
          <w:tcPr>
            <w:tcW w:w="137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c>
          <w:tcPr>
            <w:tcW w:w="137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r>
      <w:tr w:rsidR="006B0C4C" w:rsidTr="006B0C4C">
        <w:tblPrEx>
          <w:tblCellMar>
            <w:top w:w="0" w:type="dxa"/>
            <w:bottom w:w="0" w:type="dxa"/>
          </w:tblCellMar>
        </w:tblPrEx>
        <w:trPr>
          <w:cantSplit/>
          <w:trHeight w:val="6265"/>
        </w:trPr>
        <w:tc>
          <w:tcPr>
            <w:tcW w:w="61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6B0C4C">
            <w:pPr>
              <w:ind w:left="113" w:right="113"/>
              <w:rPr>
                <w:rFonts w:ascii="Times New Roman" w:hAnsi="Times New Roman" w:cs="Times New Roman"/>
              </w:rPr>
            </w:pPr>
          </w:p>
        </w:tc>
        <w:tc>
          <w:tcPr>
            <w:tcW w:w="20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20" w:lineRule="exact"/>
              <w:ind w:left="560" w:hanging="560"/>
              <w:jc w:val="both"/>
            </w:pPr>
            <w:r>
              <w:rPr>
                <w:szCs w:val="28"/>
              </w:rPr>
              <w:t>一、</w:t>
            </w:r>
            <w:r>
              <w:rPr>
                <w:b/>
                <w:szCs w:val="28"/>
              </w:rPr>
              <w:t>上列人員</w:t>
            </w:r>
            <w:r>
              <w:rPr>
                <w:b/>
                <w:szCs w:val="28"/>
                <w:u w:val="single"/>
              </w:rPr>
              <w:t>且符合</w:t>
            </w:r>
            <w:r>
              <w:rPr>
                <w:szCs w:val="28"/>
              </w:rPr>
              <w:t>「經高等考試、相當高等考試之特種考試或公務人員薦任升官等考試、薦任升等考試或於本法施行前經分類職位第六職等至第九職等考試或分類職位第六職等升等考試及格，並任合格實授薦任第九職等職務滿</w:t>
            </w:r>
            <w:r>
              <w:rPr>
                <w:szCs w:val="28"/>
              </w:rPr>
              <w:t>3</w:t>
            </w:r>
            <w:r>
              <w:rPr>
                <w:szCs w:val="28"/>
              </w:rPr>
              <w:t>年者。」資格之人員。</w:t>
            </w:r>
          </w:p>
        </w:tc>
        <w:tc>
          <w:tcPr>
            <w:tcW w:w="18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napToGrid w:val="0"/>
              <w:spacing w:line="340" w:lineRule="exact"/>
              <w:ind w:left="560" w:hanging="560"/>
              <w:jc w:val="both"/>
            </w:pPr>
            <w:r>
              <w:rPr>
                <w:szCs w:val="28"/>
              </w:rPr>
              <w:t>二、</w:t>
            </w:r>
            <w:r>
              <w:rPr>
                <w:b/>
                <w:szCs w:val="28"/>
              </w:rPr>
              <w:t>上列人員</w:t>
            </w:r>
            <w:r>
              <w:rPr>
                <w:b/>
                <w:szCs w:val="28"/>
                <w:u w:val="single"/>
              </w:rPr>
              <w:t>且符合</w:t>
            </w:r>
            <w:r>
              <w:rPr>
                <w:szCs w:val="28"/>
              </w:rPr>
              <w:t>「經大學或獨立學院以上學校畢業，並任合格實授薦任第九職等職務滿</w:t>
            </w:r>
            <w:r>
              <w:rPr>
                <w:szCs w:val="28"/>
              </w:rPr>
              <w:t>6</w:t>
            </w:r>
            <w:r>
              <w:rPr>
                <w:szCs w:val="28"/>
              </w:rPr>
              <w:t>年者。」資格之人員。</w:t>
            </w:r>
          </w:p>
          <w:p w:rsidR="006B0C4C" w:rsidRDefault="009C3D5A">
            <w:pPr>
              <w:pStyle w:val="Standard"/>
              <w:snapToGrid w:val="0"/>
              <w:spacing w:line="340" w:lineRule="exact"/>
              <w:jc w:val="both"/>
            </w:pPr>
            <w:r>
              <w:rPr>
                <w:b/>
                <w:bCs/>
                <w:szCs w:val="28"/>
              </w:rPr>
              <w:t>（</w:t>
            </w:r>
            <w:r>
              <w:rPr>
                <w:b/>
                <w:bCs/>
                <w:szCs w:val="28"/>
                <w:u w:val="single"/>
              </w:rPr>
              <w:t>經專門職業及技術人員高等考試及格人員，因該項考試非屬公務人員高等考試，爰應適用本欄位之規定。</w:t>
            </w:r>
            <w:r>
              <w:rPr>
                <w:szCs w:val="28"/>
              </w:rPr>
              <w:t>）</w:t>
            </w:r>
          </w:p>
        </w:tc>
        <w:tc>
          <w:tcPr>
            <w:tcW w:w="163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c>
          <w:tcPr>
            <w:tcW w:w="137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c>
          <w:tcPr>
            <w:tcW w:w="137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0C4C" w:rsidRDefault="006B0C4C">
            <w:pPr>
              <w:rPr>
                <w:rFonts w:ascii="Times New Roman" w:hAnsi="Times New Roman" w:cs="Times New Roman"/>
              </w:rPr>
            </w:pPr>
          </w:p>
        </w:tc>
      </w:tr>
      <w:tr w:rsidR="006B0C4C" w:rsidTr="006B0C4C">
        <w:tblPrEx>
          <w:tblCellMar>
            <w:top w:w="0" w:type="dxa"/>
            <w:bottom w:w="0" w:type="dxa"/>
          </w:tblCellMar>
        </w:tblPrEx>
        <w:trPr>
          <w:cantSplit/>
          <w:trHeight w:val="689"/>
        </w:trPr>
        <w:tc>
          <w:tcPr>
            <w:tcW w:w="615"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9C3D5A">
            <w:pPr>
              <w:pStyle w:val="Standard"/>
              <w:spacing w:line="360" w:lineRule="auto"/>
              <w:ind w:left="113" w:right="113"/>
              <w:jc w:val="center"/>
            </w:pPr>
            <w:r>
              <w:t>人</w:t>
            </w:r>
            <w:r>
              <w:rPr>
                <w:rFonts w:eastAsia="Times New Roman"/>
              </w:rPr>
              <w:t xml:space="preserve">     </w:t>
            </w:r>
            <w:r>
              <w:t>數</w:t>
            </w:r>
          </w:p>
        </w:tc>
        <w:tc>
          <w:tcPr>
            <w:tcW w:w="20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20" w:lineRule="exact"/>
              <w:ind w:left="1120" w:hanging="1120"/>
              <w:jc w:val="both"/>
              <w:rPr>
                <w:szCs w:val="28"/>
              </w:rPr>
            </w:pPr>
            <w:r>
              <w:rPr>
                <w:szCs w:val="28"/>
              </w:rPr>
              <w:t>(A)</w:t>
            </w:r>
          </w:p>
          <w:p w:rsidR="006B0C4C" w:rsidRDefault="009C3D5A">
            <w:pPr>
              <w:pStyle w:val="Standard"/>
              <w:jc w:val="right"/>
            </w:pPr>
            <w:r>
              <w:rPr>
                <w:szCs w:val="28"/>
                <w:u w:val="single"/>
              </w:rPr>
              <w:t xml:space="preserve">                </w:t>
            </w:r>
            <w:r>
              <w:rPr>
                <w:szCs w:val="28"/>
              </w:rPr>
              <w:t>人</w:t>
            </w:r>
          </w:p>
        </w:tc>
        <w:tc>
          <w:tcPr>
            <w:tcW w:w="18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20" w:lineRule="exact"/>
              <w:ind w:left="1120" w:hanging="1120"/>
              <w:jc w:val="both"/>
              <w:rPr>
                <w:szCs w:val="28"/>
              </w:rPr>
            </w:pPr>
            <w:r>
              <w:rPr>
                <w:szCs w:val="28"/>
              </w:rPr>
              <w:t>(B)</w:t>
            </w:r>
          </w:p>
          <w:p w:rsidR="006B0C4C" w:rsidRDefault="009C3D5A">
            <w:pPr>
              <w:pStyle w:val="Standard"/>
              <w:jc w:val="right"/>
            </w:pPr>
            <w:r>
              <w:rPr>
                <w:szCs w:val="28"/>
                <w:u w:val="single"/>
              </w:rPr>
              <w:t xml:space="preserve">              </w:t>
            </w:r>
            <w:r>
              <w:rPr>
                <w:szCs w:val="28"/>
              </w:rPr>
              <w:t>人</w:t>
            </w:r>
          </w:p>
        </w:tc>
        <w:tc>
          <w:tcPr>
            <w:tcW w:w="163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20" w:lineRule="exact"/>
              <w:ind w:left="1120" w:hanging="1120"/>
              <w:jc w:val="both"/>
              <w:rPr>
                <w:szCs w:val="28"/>
              </w:rPr>
            </w:pPr>
            <w:r>
              <w:rPr>
                <w:szCs w:val="28"/>
              </w:rPr>
              <w:t>(C)</w:t>
            </w:r>
          </w:p>
          <w:p w:rsidR="006B0C4C" w:rsidRDefault="009C3D5A">
            <w:pPr>
              <w:pStyle w:val="Standard"/>
              <w:jc w:val="right"/>
            </w:pPr>
            <w:r>
              <w:rPr>
                <w:szCs w:val="28"/>
                <w:u w:val="single"/>
              </w:rPr>
              <w:t xml:space="preserve">           </w:t>
            </w:r>
            <w:r>
              <w:rPr>
                <w:szCs w:val="28"/>
              </w:rPr>
              <w:t>人</w:t>
            </w:r>
          </w:p>
        </w:tc>
        <w:tc>
          <w:tcPr>
            <w:tcW w:w="13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20" w:lineRule="exact"/>
              <w:rPr>
                <w:szCs w:val="28"/>
              </w:rPr>
            </w:pPr>
            <w:r>
              <w:rPr>
                <w:szCs w:val="28"/>
              </w:rPr>
              <w:t>(D)</w:t>
            </w:r>
          </w:p>
          <w:p w:rsidR="006B0C4C" w:rsidRDefault="009C3D5A">
            <w:pPr>
              <w:pStyle w:val="Standard"/>
              <w:spacing w:line="320" w:lineRule="exact"/>
              <w:jc w:val="right"/>
            </w:pPr>
            <w:r>
              <w:rPr>
                <w:szCs w:val="28"/>
                <w:u w:val="single"/>
              </w:rPr>
              <w:t xml:space="preserve">         </w:t>
            </w:r>
            <w:r>
              <w:rPr>
                <w:szCs w:val="28"/>
              </w:rPr>
              <w:t>人</w:t>
            </w:r>
          </w:p>
        </w:tc>
        <w:tc>
          <w:tcPr>
            <w:tcW w:w="13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20" w:lineRule="exact"/>
              <w:rPr>
                <w:szCs w:val="28"/>
              </w:rPr>
            </w:pPr>
            <w:r>
              <w:rPr>
                <w:szCs w:val="28"/>
              </w:rPr>
              <w:t>(E)</w:t>
            </w:r>
          </w:p>
          <w:p w:rsidR="006B0C4C" w:rsidRDefault="009C3D5A">
            <w:pPr>
              <w:pStyle w:val="Standard"/>
              <w:spacing w:line="320" w:lineRule="exact"/>
              <w:jc w:val="right"/>
            </w:pPr>
            <w:r>
              <w:rPr>
                <w:szCs w:val="28"/>
                <w:u w:val="single"/>
              </w:rPr>
              <w:t xml:space="preserve">         </w:t>
            </w:r>
            <w:r>
              <w:rPr>
                <w:szCs w:val="28"/>
              </w:rPr>
              <w:t>人</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0C4C" w:rsidRDefault="009C3D5A">
            <w:pPr>
              <w:pStyle w:val="Standard"/>
              <w:spacing w:line="320" w:lineRule="exact"/>
              <w:ind w:left="1120" w:hanging="1120"/>
              <w:jc w:val="both"/>
              <w:rPr>
                <w:szCs w:val="28"/>
              </w:rPr>
            </w:pPr>
            <w:r>
              <w:rPr>
                <w:szCs w:val="28"/>
              </w:rPr>
              <w:t>(F)</w:t>
            </w:r>
          </w:p>
          <w:p w:rsidR="006B0C4C" w:rsidRDefault="009C3D5A">
            <w:pPr>
              <w:pStyle w:val="Standard"/>
              <w:spacing w:line="320" w:lineRule="exact"/>
              <w:ind w:left="1120" w:hanging="1120"/>
              <w:jc w:val="right"/>
            </w:pPr>
            <w:r>
              <w:rPr>
                <w:szCs w:val="28"/>
                <w:u w:val="single"/>
              </w:rPr>
              <w:t xml:space="preserve">         </w:t>
            </w:r>
            <w:r>
              <w:rPr>
                <w:szCs w:val="28"/>
              </w:rPr>
              <w:t>人</w:t>
            </w:r>
          </w:p>
        </w:tc>
      </w:tr>
      <w:tr w:rsidR="006B0C4C" w:rsidTr="006B0C4C">
        <w:tblPrEx>
          <w:tblCellMar>
            <w:top w:w="0" w:type="dxa"/>
            <w:bottom w:w="0" w:type="dxa"/>
          </w:tblCellMar>
        </w:tblPrEx>
        <w:trPr>
          <w:cantSplit/>
          <w:trHeight w:val="1976"/>
        </w:trPr>
        <w:tc>
          <w:tcPr>
            <w:tcW w:w="61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6B0C4C">
            <w:pPr>
              <w:ind w:left="113" w:right="113"/>
              <w:rPr>
                <w:rFonts w:ascii="Times New Roman" w:hAnsi="Times New Roman" w:cs="Times New Roman"/>
              </w:rPr>
            </w:pPr>
          </w:p>
        </w:tc>
        <w:tc>
          <w:tcPr>
            <w:tcW w:w="385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20" w:lineRule="exact"/>
              <w:jc w:val="both"/>
              <w:rPr>
                <w:b/>
                <w:bCs/>
                <w:szCs w:val="28"/>
              </w:rPr>
            </w:pPr>
            <w:r>
              <w:rPr>
                <w:b/>
                <w:bCs/>
                <w:szCs w:val="28"/>
              </w:rPr>
              <w:t>考試或學歷</w:t>
            </w:r>
            <w:r>
              <w:rPr>
                <w:b/>
                <w:bCs/>
                <w:szCs w:val="28"/>
              </w:rPr>
              <w:t>2</w:t>
            </w:r>
            <w:r>
              <w:rPr>
                <w:b/>
                <w:bCs/>
                <w:szCs w:val="28"/>
              </w:rPr>
              <w:t>欄位之人數，僅能擇一採計，不得重複計算。</w:t>
            </w:r>
          </w:p>
        </w:tc>
        <w:tc>
          <w:tcPr>
            <w:tcW w:w="163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9C3D5A">
            <w:pPr>
              <w:pStyle w:val="Standard"/>
              <w:spacing w:line="320" w:lineRule="exact"/>
              <w:jc w:val="both"/>
              <w:rPr>
                <w:bCs/>
                <w:szCs w:val="28"/>
              </w:rPr>
            </w:pPr>
            <w:r>
              <w:rPr>
                <w:bCs/>
                <w:szCs w:val="28"/>
              </w:rPr>
              <w:t>（請將本欄位人員之姓名及派令生效日期等，填寫於後附備註欄）。</w:t>
            </w:r>
          </w:p>
        </w:tc>
        <w:tc>
          <w:tcPr>
            <w:tcW w:w="13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6B0C4C">
            <w:pPr>
              <w:pStyle w:val="Standard"/>
              <w:snapToGrid w:val="0"/>
              <w:spacing w:line="320" w:lineRule="exact"/>
              <w:ind w:left="1120" w:hanging="1120"/>
              <w:jc w:val="both"/>
              <w:rPr>
                <w:szCs w:val="28"/>
              </w:rPr>
            </w:pPr>
          </w:p>
        </w:tc>
        <w:tc>
          <w:tcPr>
            <w:tcW w:w="13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B0C4C" w:rsidRDefault="006B0C4C">
            <w:pPr>
              <w:pStyle w:val="Standard"/>
              <w:snapToGrid w:val="0"/>
              <w:spacing w:line="320" w:lineRule="exact"/>
              <w:ind w:left="1120" w:hanging="1120"/>
              <w:jc w:val="both"/>
              <w:rPr>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0C4C" w:rsidRDefault="006B0C4C">
            <w:pPr>
              <w:pStyle w:val="Standard"/>
              <w:snapToGrid w:val="0"/>
              <w:spacing w:line="320" w:lineRule="exact"/>
              <w:rPr>
                <w:szCs w:val="28"/>
              </w:rPr>
            </w:pPr>
          </w:p>
        </w:tc>
      </w:tr>
    </w:tbl>
    <w:p w:rsidR="006B0C4C" w:rsidRDefault="009C3D5A">
      <w:pPr>
        <w:pStyle w:val="Standard"/>
        <w:pageBreakBefore/>
        <w:spacing w:line="440" w:lineRule="exact"/>
        <w:jc w:val="both"/>
        <w:rPr>
          <w:rFonts w:ascii="標楷體" w:hAnsi="標楷體" w:cs="標楷體"/>
          <w:b/>
        </w:rPr>
      </w:pPr>
      <w:r>
        <w:rPr>
          <w:rFonts w:ascii="標楷體" w:hAnsi="標楷體" w:cs="標楷體"/>
          <w:b/>
        </w:rPr>
        <w:lastRenderedPageBreak/>
        <w:t>填表說明：</w:t>
      </w:r>
    </w:p>
    <w:p w:rsidR="006B0C4C" w:rsidRDefault="009C3D5A">
      <w:pPr>
        <w:pStyle w:val="Standard"/>
        <w:spacing w:line="440" w:lineRule="exact"/>
        <w:ind w:left="560" w:hanging="560"/>
        <w:jc w:val="both"/>
      </w:pPr>
      <w:r>
        <w:rPr>
          <w:rFonts w:ascii="標楷體" w:hAnsi="標楷體" w:cs="標楷體"/>
        </w:rPr>
        <w:t>一、</w:t>
      </w:r>
      <w:r>
        <w:rPr>
          <w:b/>
          <w:bCs/>
        </w:rPr>
        <w:t>民國</w:t>
      </w:r>
      <w:r>
        <w:rPr>
          <w:b/>
          <w:bCs/>
        </w:rPr>
        <w:t>86</w:t>
      </w:r>
      <w:r>
        <w:rPr>
          <w:b/>
          <w:bCs/>
        </w:rPr>
        <w:t>年</w:t>
      </w:r>
      <w:r>
        <w:rPr>
          <w:b/>
          <w:bCs/>
        </w:rPr>
        <w:t>6</w:t>
      </w:r>
      <w:r>
        <w:rPr>
          <w:b/>
          <w:bCs/>
        </w:rPr>
        <w:t>月</w:t>
      </w:r>
      <w:r>
        <w:rPr>
          <w:b/>
          <w:bCs/>
        </w:rPr>
        <w:t>4</w:t>
      </w:r>
      <w:r>
        <w:rPr>
          <w:b/>
          <w:bCs/>
        </w:rPr>
        <w:t>日公務人員考績法修正施行前依規定</w:t>
      </w:r>
      <w:r>
        <w:rPr>
          <w:b/>
          <w:bCs/>
          <w:u w:val="double"/>
        </w:rPr>
        <w:t>已取得簡任存記</w:t>
      </w:r>
      <w:r>
        <w:rPr>
          <w:b/>
          <w:bCs/>
        </w:rPr>
        <w:t>，或</w:t>
      </w:r>
      <w:r>
        <w:rPr>
          <w:b/>
          <w:bCs/>
        </w:rPr>
        <w:t>91</w:t>
      </w:r>
      <w:r>
        <w:rPr>
          <w:b/>
          <w:bCs/>
        </w:rPr>
        <w:t>年</w:t>
      </w:r>
      <w:r>
        <w:rPr>
          <w:b/>
          <w:bCs/>
        </w:rPr>
        <w:t>1</w:t>
      </w:r>
      <w:r>
        <w:rPr>
          <w:b/>
          <w:bCs/>
        </w:rPr>
        <w:t>月</w:t>
      </w:r>
      <w:r>
        <w:rPr>
          <w:b/>
          <w:bCs/>
        </w:rPr>
        <w:t>29</w:t>
      </w:r>
      <w:r>
        <w:rPr>
          <w:b/>
          <w:bCs/>
        </w:rPr>
        <w:t>日公務人員任用法修正公布施行前依該法第</w:t>
      </w:r>
      <w:r>
        <w:rPr>
          <w:b/>
          <w:bCs/>
        </w:rPr>
        <w:t>17</w:t>
      </w:r>
      <w:r>
        <w:rPr>
          <w:b/>
          <w:bCs/>
        </w:rPr>
        <w:t>條第</w:t>
      </w:r>
      <w:r>
        <w:rPr>
          <w:b/>
          <w:bCs/>
        </w:rPr>
        <w:t>2</w:t>
      </w:r>
      <w:r>
        <w:rPr>
          <w:b/>
          <w:bCs/>
        </w:rPr>
        <w:t>項規定</w:t>
      </w:r>
      <w:r>
        <w:rPr>
          <w:b/>
          <w:bCs/>
          <w:u w:val="double"/>
        </w:rPr>
        <w:t>取得簡任任用資格</w:t>
      </w:r>
      <w:r>
        <w:rPr>
          <w:b/>
          <w:bCs/>
        </w:rPr>
        <w:t>，</w:t>
      </w:r>
      <w:r>
        <w:rPr>
          <w:b/>
          <w:bCs/>
          <w:u w:val="double"/>
        </w:rPr>
        <w:t>具有簡任第十職等職務之任用資格，尚未晉升簡任職務者，均毋須再參加晉升簡任官等訓練（詳參公務人員任用法施行細則第</w:t>
      </w:r>
      <w:r>
        <w:rPr>
          <w:b/>
          <w:bCs/>
          <w:u w:val="double"/>
        </w:rPr>
        <w:t>8</w:t>
      </w:r>
      <w:r>
        <w:rPr>
          <w:b/>
          <w:bCs/>
          <w:u w:val="double"/>
        </w:rPr>
        <w:t>條第</w:t>
      </w:r>
      <w:r>
        <w:rPr>
          <w:b/>
          <w:bCs/>
          <w:u w:val="double"/>
        </w:rPr>
        <w:t>3</w:t>
      </w:r>
      <w:r>
        <w:rPr>
          <w:b/>
          <w:bCs/>
          <w:u w:val="double"/>
        </w:rPr>
        <w:t>項規定）。爰是類人員請勿填列於本表中</w:t>
      </w:r>
      <w:r>
        <w:rPr>
          <w:b/>
          <w:bCs/>
        </w:rPr>
        <w:t>。</w:t>
      </w:r>
    </w:p>
    <w:p w:rsidR="006B0C4C" w:rsidRDefault="009C3D5A">
      <w:pPr>
        <w:pStyle w:val="Standard"/>
        <w:spacing w:line="440" w:lineRule="exact"/>
        <w:ind w:left="560" w:hanging="560"/>
        <w:jc w:val="both"/>
      </w:pPr>
      <w:r>
        <w:t>二、本表以預估</w:t>
      </w:r>
      <w:r>
        <w:rPr>
          <w:b/>
          <w:bCs/>
        </w:rPr>
        <w:t>民國</w:t>
      </w:r>
      <w:r>
        <w:rPr>
          <w:b/>
          <w:bCs/>
        </w:rPr>
        <w:t>112</w:t>
      </w:r>
      <w:r>
        <w:rPr>
          <w:b/>
          <w:bCs/>
        </w:rPr>
        <w:t>年</w:t>
      </w:r>
      <w:r>
        <w:rPr>
          <w:b/>
          <w:bCs/>
        </w:rPr>
        <w:t>3</w:t>
      </w:r>
      <w:r>
        <w:rPr>
          <w:b/>
          <w:bCs/>
        </w:rPr>
        <w:t>月</w:t>
      </w:r>
      <w:r>
        <w:rPr>
          <w:b/>
          <w:bCs/>
        </w:rPr>
        <w:t>31</w:t>
      </w:r>
      <w:r>
        <w:rPr>
          <w:b/>
          <w:bCs/>
        </w:rPr>
        <w:t>日止</w:t>
      </w:r>
      <w:r>
        <w:t>仍在職之現職人員為基準。</w:t>
      </w:r>
      <w:r>
        <w:rPr>
          <w:b/>
          <w:bCs/>
          <w:u w:val="double"/>
        </w:rPr>
        <w:t>（註：含</w:t>
      </w:r>
      <w:r>
        <w:rPr>
          <w:b/>
          <w:bCs/>
          <w:u w:val="double"/>
        </w:rPr>
        <w:t>111</w:t>
      </w:r>
      <w:r>
        <w:rPr>
          <w:b/>
          <w:bCs/>
          <w:u w:val="double"/>
        </w:rPr>
        <w:t>年度符合受訓資格人數）</w:t>
      </w:r>
    </w:p>
    <w:p w:rsidR="006B0C4C" w:rsidRDefault="009C3D5A">
      <w:pPr>
        <w:pStyle w:val="Standard"/>
        <w:spacing w:line="440" w:lineRule="exact"/>
        <w:ind w:left="560" w:hanging="560"/>
        <w:jc w:val="both"/>
      </w:pPr>
      <w:r>
        <w:t>三、本預估人數，僅作為保訓會規劃辦理</w:t>
      </w:r>
      <w:r>
        <w:t>112</w:t>
      </w:r>
      <w:r>
        <w:t>年度晉升簡任官等訓練之參考，請參酌「</w:t>
      </w:r>
      <w:r>
        <w:t>111</w:t>
      </w:r>
      <w:r>
        <w:t>年度符合公務人員任用法第</w:t>
      </w:r>
      <w:r>
        <w:t>17</w:t>
      </w:r>
      <w:r>
        <w:t>條第</w:t>
      </w:r>
      <w:r>
        <w:t>2</w:t>
      </w:r>
      <w:r>
        <w:t>項、第</w:t>
      </w:r>
      <w:r>
        <w:t>3</w:t>
      </w:r>
      <w:r>
        <w:t>項規定資格條件人數統計表」相關填表說明辦理。</w:t>
      </w:r>
    </w:p>
    <w:p w:rsidR="006B0C4C" w:rsidRDefault="009C3D5A">
      <w:pPr>
        <w:pStyle w:val="Standard"/>
        <w:spacing w:line="440" w:lineRule="exact"/>
        <w:ind w:left="560" w:hanging="560"/>
        <w:jc w:val="both"/>
      </w:pPr>
      <w:r>
        <w:t>四、倘有其他相關疑義，請電洽</w:t>
      </w:r>
      <w:r>
        <w:t>(02)8236-7123</w:t>
      </w:r>
      <w:r>
        <w:t>。</w:t>
      </w:r>
    </w:p>
    <w:p w:rsidR="006B0C4C" w:rsidRDefault="009C3D5A">
      <w:pPr>
        <w:pStyle w:val="2"/>
        <w:spacing w:before="156" w:line="440" w:lineRule="exact"/>
        <w:ind w:left="0" w:firstLine="0"/>
        <w:rPr>
          <w:rFonts w:ascii="標楷體" w:hAnsi="標楷體" w:cs="標楷體"/>
          <w:b/>
          <w:bCs/>
          <w:sz w:val="28"/>
        </w:rPr>
      </w:pPr>
      <w:r>
        <w:rPr>
          <w:rFonts w:ascii="標楷體" w:hAnsi="標楷體" w:cs="標楷體"/>
          <w:b/>
          <w:bCs/>
          <w:sz w:val="28"/>
        </w:rPr>
        <w:t>備註</w:t>
      </w:r>
      <w:r>
        <w:rPr>
          <w:rFonts w:ascii="標楷體" w:hAnsi="標楷體" w:cs="標楷體"/>
          <w:b/>
          <w:bCs/>
          <w:sz w:val="28"/>
        </w:rPr>
        <w:t>:</w:t>
      </w:r>
    </w:p>
    <w:p w:rsidR="006B0C4C" w:rsidRDefault="009C3D5A">
      <w:pPr>
        <w:pStyle w:val="2"/>
        <w:spacing w:after="120" w:line="440" w:lineRule="exact"/>
        <w:ind w:left="0" w:firstLine="486"/>
      </w:pPr>
      <w:r>
        <w:rPr>
          <w:rFonts w:ascii="標楷體" w:hAnsi="標楷體" w:cs="標楷體"/>
          <w:szCs w:val="32"/>
        </w:rPr>
        <w:t>補訓（先升後訓）</w:t>
      </w:r>
      <w:r>
        <w:rPr>
          <w:szCs w:val="32"/>
        </w:rPr>
        <w:t>人員一覽表</w:t>
      </w:r>
    </w:p>
    <w:tbl>
      <w:tblPr>
        <w:tblW w:w="9375" w:type="dxa"/>
        <w:tblInd w:w="415" w:type="dxa"/>
        <w:tblLayout w:type="fixed"/>
        <w:tblCellMar>
          <w:left w:w="10" w:type="dxa"/>
          <w:right w:w="10" w:type="dxa"/>
        </w:tblCellMar>
        <w:tblLook w:val="0000"/>
      </w:tblPr>
      <w:tblGrid>
        <w:gridCol w:w="1540"/>
        <w:gridCol w:w="3780"/>
        <w:gridCol w:w="4055"/>
      </w:tblGrid>
      <w:tr w:rsidR="006B0C4C" w:rsidTr="006B0C4C">
        <w:tblPrEx>
          <w:tblCellMar>
            <w:top w:w="0" w:type="dxa"/>
            <w:bottom w:w="0" w:type="dxa"/>
          </w:tblCellMar>
        </w:tblPrEx>
        <w:trPr>
          <w:trHeight w:hRule="exact" w:val="823"/>
        </w:trPr>
        <w:tc>
          <w:tcPr>
            <w:tcW w:w="15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9C3D5A">
            <w:pPr>
              <w:pStyle w:val="2"/>
              <w:ind w:left="56" w:right="56" w:firstLine="0"/>
              <w:jc w:val="center"/>
              <w:rPr>
                <w:rFonts w:ascii="標楷體" w:hAnsi="標楷體" w:cs="標楷體"/>
                <w:sz w:val="28"/>
              </w:rPr>
            </w:pPr>
            <w:r>
              <w:rPr>
                <w:rFonts w:ascii="標楷體" w:hAnsi="標楷體" w:cs="標楷體"/>
                <w:sz w:val="28"/>
              </w:rPr>
              <w:t>姓名</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9C3D5A">
            <w:pPr>
              <w:pStyle w:val="2"/>
              <w:ind w:left="0" w:firstLine="0"/>
              <w:jc w:val="center"/>
            </w:pPr>
            <w:r>
              <w:rPr>
                <w:rFonts w:ascii="標楷體" w:hAnsi="標楷體" w:cs="標楷體"/>
                <w:sz w:val="28"/>
              </w:rPr>
              <w:t>特殊情形</w:t>
            </w:r>
            <w:r>
              <w:rPr>
                <w:rFonts w:ascii="標楷體" w:hAnsi="標楷體"/>
                <w:b/>
                <w:sz w:val="28"/>
                <w:u w:val="single"/>
              </w:rPr>
              <w:t>先升後訓</w:t>
            </w:r>
            <w:r>
              <w:rPr>
                <w:rFonts w:ascii="標楷體" w:hAnsi="標楷體" w:cs="標楷體"/>
                <w:sz w:val="28"/>
              </w:rPr>
              <w:t>人員</w:t>
            </w:r>
          </w:p>
          <w:p w:rsidR="006B0C4C" w:rsidRDefault="009C3D5A">
            <w:pPr>
              <w:pStyle w:val="2"/>
              <w:ind w:left="0" w:firstLine="0"/>
              <w:jc w:val="center"/>
              <w:rPr>
                <w:rFonts w:ascii="標楷體" w:hAnsi="標楷體" w:cs="標楷體"/>
                <w:sz w:val="28"/>
              </w:rPr>
            </w:pPr>
            <w:r>
              <w:rPr>
                <w:rFonts w:ascii="標楷體" w:hAnsi="標楷體" w:cs="標楷體"/>
                <w:sz w:val="28"/>
              </w:rPr>
              <w:t>派令生效日期</w:t>
            </w:r>
          </w:p>
        </w:tc>
        <w:tc>
          <w:tcPr>
            <w:tcW w:w="4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0C4C" w:rsidRDefault="009C3D5A">
            <w:pPr>
              <w:pStyle w:val="2"/>
              <w:ind w:left="0" w:firstLine="0"/>
              <w:jc w:val="center"/>
            </w:pPr>
            <w:r>
              <w:rPr>
                <w:rFonts w:ascii="標楷體" w:hAnsi="標楷體"/>
                <w:sz w:val="28"/>
              </w:rPr>
              <w:t>駐外</w:t>
            </w:r>
            <w:r>
              <w:rPr>
                <w:rFonts w:ascii="標楷體" w:hAnsi="標楷體"/>
                <w:b/>
                <w:sz w:val="28"/>
                <w:u w:val="single"/>
              </w:rPr>
              <w:t>先升後訓</w:t>
            </w:r>
            <w:r>
              <w:rPr>
                <w:rFonts w:ascii="標楷體" w:hAnsi="標楷體"/>
                <w:sz w:val="28"/>
              </w:rPr>
              <w:t>人員</w:t>
            </w:r>
          </w:p>
          <w:p w:rsidR="006B0C4C" w:rsidRDefault="009C3D5A">
            <w:pPr>
              <w:pStyle w:val="2"/>
              <w:ind w:left="0" w:firstLine="0"/>
              <w:jc w:val="center"/>
              <w:rPr>
                <w:rFonts w:ascii="標楷體" w:hAnsi="標楷體"/>
                <w:sz w:val="28"/>
              </w:rPr>
            </w:pPr>
            <w:r>
              <w:rPr>
                <w:rFonts w:ascii="標楷體" w:hAnsi="標楷體"/>
                <w:sz w:val="28"/>
              </w:rPr>
              <w:t>（預定）回國服務日期</w:t>
            </w:r>
          </w:p>
        </w:tc>
      </w:tr>
      <w:tr w:rsidR="006B0C4C" w:rsidTr="006B0C4C">
        <w:tblPrEx>
          <w:tblCellMar>
            <w:top w:w="0" w:type="dxa"/>
            <w:bottom w:w="0" w:type="dxa"/>
          </w:tblCellMar>
        </w:tblPrEx>
        <w:trPr>
          <w:trHeight w:hRule="exact" w:val="680"/>
        </w:trPr>
        <w:tc>
          <w:tcPr>
            <w:tcW w:w="15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9C3D5A">
            <w:pPr>
              <w:pStyle w:val="2"/>
              <w:ind w:left="0" w:firstLine="0"/>
              <w:jc w:val="center"/>
              <w:rPr>
                <w:rFonts w:ascii="標楷體" w:hAnsi="標楷體" w:cs="標楷體"/>
                <w:sz w:val="28"/>
              </w:rPr>
            </w:pPr>
            <w:r>
              <w:rPr>
                <w:rFonts w:ascii="標楷體" w:hAnsi="標楷體" w:cs="標楷體"/>
                <w:sz w:val="28"/>
              </w:rPr>
              <w:t>○○○</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9C3D5A">
            <w:pPr>
              <w:pStyle w:val="2"/>
              <w:ind w:left="0" w:firstLine="0"/>
              <w:jc w:val="center"/>
              <w:rPr>
                <w:rFonts w:ascii="標楷體" w:hAnsi="標楷體" w:cs="標楷體"/>
                <w:sz w:val="28"/>
              </w:rPr>
            </w:pPr>
            <w:r>
              <w:rPr>
                <w:rFonts w:ascii="標楷體" w:hAnsi="標楷體" w:cs="標楷體"/>
                <w:sz w:val="28"/>
              </w:rPr>
              <w:t>民國</w:t>
            </w:r>
            <w:r>
              <w:rPr>
                <w:rFonts w:ascii="標楷體" w:hAnsi="標楷體" w:cs="標楷體"/>
                <w:sz w:val="28"/>
              </w:rPr>
              <w:t>○○</w:t>
            </w:r>
            <w:r>
              <w:rPr>
                <w:rFonts w:ascii="標楷體" w:hAnsi="標楷體" w:cs="標楷體"/>
                <w:sz w:val="28"/>
              </w:rPr>
              <w:t>年</w:t>
            </w:r>
            <w:r>
              <w:rPr>
                <w:rFonts w:ascii="標楷體" w:hAnsi="標楷體" w:cs="標楷體"/>
                <w:sz w:val="28"/>
              </w:rPr>
              <w:t>○○</w:t>
            </w:r>
            <w:r>
              <w:rPr>
                <w:rFonts w:ascii="標楷體" w:hAnsi="標楷體" w:cs="標楷體"/>
                <w:sz w:val="28"/>
              </w:rPr>
              <w:t>月</w:t>
            </w:r>
            <w:r>
              <w:rPr>
                <w:rFonts w:ascii="標楷體" w:hAnsi="標楷體" w:cs="標楷體"/>
                <w:sz w:val="28"/>
              </w:rPr>
              <w:t>○○</w:t>
            </w:r>
            <w:r>
              <w:rPr>
                <w:rFonts w:ascii="標楷體" w:hAnsi="標楷體" w:cs="標楷體"/>
                <w:sz w:val="28"/>
              </w:rPr>
              <w:t>日</w:t>
            </w:r>
          </w:p>
        </w:tc>
        <w:tc>
          <w:tcPr>
            <w:tcW w:w="4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0C4C" w:rsidRDefault="009C3D5A">
            <w:pPr>
              <w:pStyle w:val="2"/>
              <w:ind w:left="0" w:firstLine="0"/>
              <w:jc w:val="center"/>
              <w:rPr>
                <w:rFonts w:ascii="標楷體" w:hAnsi="標楷體" w:cs="標楷體"/>
                <w:sz w:val="28"/>
              </w:rPr>
            </w:pPr>
            <w:r>
              <w:rPr>
                <w:rFonts w:ascii="標楷體" w:hAnsi="標楷體" w:cs="標楷體"/>
                <w:sz w:val="28"/>
              </w:rPr>
              <w:t>民國</w:t>
            </w:r>
            <w:r>
              <w:rPr>
                <w:rFonts w:ascii="標楷體" w:hAnsi="標楷體" w:cs="標楷體"/>
                <w:sz w:val="28"/>
              </w:rPr>
              <w:t>○○</w:t>
            </w:r>
            <w:r>
              <w:rPr>
                <w:rFonts w:ascii="標楷體" w:hAnsi="標楷體" w:cs="標楷體"/>
                <w:sz w:val="28"/>
              </w:rPr>
              <w:t>年</w:t>
            </w:r>
            <w:r>
              <w:rPr>
                <w:rFonts w:ascii="標楷體" w:hAnsi="標楷體" w:cs="標楷體"/>
                <w:sz w:val="28"/>
              </w:rPr>
              <w:t>○○</w:t>
            </w:r>
            <w:r>
              <w:rPr>
                <w:rFonts w:ascii="標楷體" w:hAnsi="標楷體" w:cs="標楷體"/>
                <w:sz w:val="28"/>
              </w:rPr>
              <w:t>月</w:t>
            </w:r>
            <w:r>
              <w:rPr>
                <w:rFonts w:ascii="標楷體" w:hAnsi="標楷體" w:cs="標楷體"/>
                <w:sz w:val="28"/>
              </w:rPr>
              <w:t>○○</w:t>
            </w:r>
            <w:r>
              <w:rPr>
                <w:rFonts w:ascii="標楷體" w:hAnsi="標楷體" w:cs="標楷體"/>
                <w:sz w:val="28"/>
              </w:rPr>
              <w:t>日</w:t>
            </w:r>
          </w:p>
        </w:tc>
      </w:tr>
      <w:tr w:rsidR="006B0C4C" w:rsidTr="006B0C4C">
        <w:tblPrEx>
          <w:tblCellMar>
            <w:top w:w="0" w:type="dxa"/>
            <w:bottom w:w="0" w:type="dxa"/>
          </w:tblCellMar>
        </w:tblPrEx>
        <w:trPr>
          <w:trHeight w:hRule="exact" w:val="680"/>
        </w:trPr>
        <w:tc>
          <w:tcPr>
            <w:tcW w:w="15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6B0C4C">
            <w:pPr>
              <w:pStyle w:val="2"/>
              <w:snapToGrid w:val="0"/>
              <w:ind w:left="0" w:firstLine="0"/>
              <w:jc w:val="center"/>
              <w:rPr>
                <w:rFonts w:ascii="標楷體" w:hAnsi="標楷體" w:cs="標楷體"/>
                <w:sz w:val="28"/>
              </w:rPr>
            </w:pP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B0C4C" w:rsidRDefault="006B0C4C">
            <w:pPr>
              <w:pStyle w:val="2"/>
              <w:snapToGrid w:val="0"/>
              <w:ind w:left="0" w:firstLine="0"/>
              <w:rPr>
                <w:rFonts w:ascii="標楷體" w:hAnsi="標楷體" w:cs="標楷體"/>
                <w:sz w:val="28"/>
              </w:rPr>
            </w:pPr>
          </w:p>
        </w:tc>
        <w:tc>
          <w:tcPr>
            <w:tcW w:w="4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0C4C" w:rsidRDefault="006B0C4C">
            <w:pPr>
              <w:pStyle w:val="2"/>
              <w:snapToGrid w:val="0"/>
              <w:ind w:left="0" w:firstLine="0"/>
              <w:rPr>
                <w:rFonts w:ascii="標楷體" w:hAnsi="標楷體" w:cs="標楷體"/>
                <w:sz w:val="28"/>
              </w:rPr>
            </w:pPr>
          </w:p>
        </w:tc>
      </w:tr>
    </w:tbl>
    <w:p w:rsidR="006B0C4C" w:rsidRDefault="006B0C4C">
      <w:pPr>
        <w:pStyle w:val="2"/>
        <w:spacing w:before="192" w:after="120" w:line="470" w:lineRule="exact"/>
        <w:ind w:left="560" w:right="280" w:hanging="560"/>
        <w:rPr>
          <w:rFonts w:ascii="標楷體" w:hAnsi="標楷體" w:cs="標楷體"/>
        </w:rPr>
      </w:pPr>
    </w:p>
    <w:sectPr w:rsidR="006B0C4C" w:rsidSect="006B0C4C">
      <w:footerReference w:type="default" r:id="rId7"/>
      <w:pgSz w:w="11906" w:h="16838"/>
      <w:pgMar w:top="964" w:right="851" w:bottom="907" w:left="851" w:header="72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5A" w:rsidRDefault="009C3D5A" w:rsidP="006B0C4C">
      <w:r>
        <w:separator/>
      </w:r>
    </w:p>
  </w:endnote>
  <w:endnote w:type="continuationSeparator" w:id="0">
    <w:p w:rsidR="009C3D5A" w:rsidRDefault="009C3D5A" w:rsidP="006B0C4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新細明體, PMingLiU">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4C" w:rsidRDefault="006B0C4C">
    <w:pPr>
      <w:pStyle w:val="a6"/>
      <w:jc w:val="center"/>
    </w:pPr>
    <w:r>
      <w:rPr>
        <w:rFonts w:ascii="標楷體" w:hAnsi="標楷體" w:cs="標楷體"/>
      </w:rPr>
      <w:t>第</w:t>
    </w:r>
    <w:r>
      <w:rPr>
        <w:rFonts w:ascii="標楷體" w:hAnsi="標楷體" w:cs="標楷體"/>
      </w:rPr>
      <w:fldChar w:fldCharType="begin"/>
    </w:r>
    <w:r>
      <w:rPr>
        <w:rFonts w:ascii="標楷體" w:hAnsi="標楷體" w:cs="標楷體"/>
      </w:rPr>
      <w:instrText xml:space="preserve"> PAGE </w:instrText>
    </w:r>
    <w:r>
      <w:rPr>
        <w:rFonts w:ascii="標楷體" w:hAnsi="標楷體" w:cs="標楷體"/>
      </w:rPr>
      <w:fldChar w:fldCharType="separate"/>
    </w:r>
    <w:r w:rsidR="00A22C67">
      <w:rPr>
        <w:rFonts w:ascii="標楷體" w:hAnsi="標楷體" w:cs="標楷體"/>
        <w:noProof/>
      </w:rPr>
      <w:t>1</w:t>
    </w:r>
    <w:r>
      <w:rPr>
        <w:rFonts w:ascii="標楷體" w:hAnsi="標楷體" w:cs="標楷體"/>
      </w:rPr>
      <w:fldChar w:fldCharType="end"/>
    </w:r>
    <w:r>
      <w:rPr>
        <w:rFonts w:ascii="標楷體" w:hAnsi="標楷體" w:cs="標楷體"/>
      </w:rPr>
      <w:t>頁，共2頁</w:t>
    </w:r>
  </w:p>
  <w:p w:rsidR="006B0C4C" w:rsidRDefault="006B0C4C">
    <w:pPr>
      <w:pStyle w:val="a6"/>
      <w:rPr>
        <w:rFonts w:ascii="標楷體" w:hAnsi="標楷體" w:cs="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5A" w:rsidRDefault="009C3D5A" w:rsidP="006B0C4C">
      <w:r w:rsidRPr="006B0C4C">
        <w:rPr>
          <w:color w:val="000000"/>
        </w:rPr>
        <w:separator/>
      </w:r>
    </w:p>
  </w:footnote>
  <w:footnote w:type="continuationSeparator" w:id="0">
    <w:p w:rsidR="009C3D5A" w:rsidRDefault="009C3D5A" w:rsidP="006B0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59A2"/>
    <w:multiLevelType w:val="multilevel"/>
    <w:tmpl w:val="E4C8509C"/>
    <w:styleLink w:val="WW8Num5"/>
    <w:lvl w:ilvl="0">
      <w:start w:val="1"/>
      <w:numFmt w:val="japaneseCounting"/>
      <w:lvlText w:val="%1、"/>
      <w:lvlJc w:val="left"/>
      <w:pPr>
        <w:ind w:left="645" w:hanging="64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13950CD"/>
    <w:multiLevelType w:val="multilevel"/>
    <w:tmpl w:val="3B827B52"/>
    <w:styleLink w:val="WW8Num3"/>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87E4ABF"/>
    <w:multiLevelType w:val="multilevel"/>
    <w:tmpl w:val="93BE44A0"/>
    <w:styleLink w:val="WW8Num4"/>
    <w:lvl w:ilvl="0">
      <w:start w:val="1"/>
      <w:numFmt w:val="japaneseCounting"/>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4C111B1"/>
    <w:multiLevelType w:val="multilevel"/>
    <w:tmpl w:val="C7DE1068"/>
    <w:styleLink w:val="WW8Num1"/>
    <w:lvl w:ilvl="0">
      <w:start w:val="1"/>
      <w:numFmt w:val="japaneseCounting"/>
      <w:lvlText w:val="%1、"/>
      <w:lvlJc w:val="left"/>
      <w:pPr>
        <w:ind w:left="645" w:hanging="64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71C612DD"/>
    <w:multiLevelType w:val="multilevel"/>
    <w:tmpl w:val="DB54D920"/>
    <w:styleLink w:val="WW8Num2"/>
    <w:lvl w:ilvl="0">
      <w:start w:val="2"/>
      <w:numFmt w:val="japaneseCounting"/>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72380D2B"/>
    <w:multiLevelType w:val="multilevel"/>
    <w:tmpl w:val="AF921DCE"/>
    <w:styleLink w:val="WW8Num6"/>
    <w:lvl w:ilvl="0">
      <w:numFmt w:val="bullet"/>
      <w:lvlText w:val="○"/>
      <w:lvlJc w:val="left"/>
      <w:pPr>
        <w:ind w:left="920" w:hanging="360"/>
      </w:pPr>
      <w:rPr>
        <w:rFonts w:ascii="標楷體" w:eastAsia="標楷體" w:hAnsi="標楷體" w:cs="Times New Roman"/>
      </w:rPr>
    </w:lvl>
    <w:lvl w:ilvl="1">
      <w:numFmt w:val="bullet"/>
      <w:lvlText w:val=""/>
      <w:lvlJc w:val="left"/>
      <w:pPr>
        <w:ind w:left="1520" w:hanging="480"/>
      </w:pPr>
      <w:rPr>
        <w:rFonts w:ascii="Wingdings" w:hAnsi="Wingdings" w:cs="Wingdings"/>
      </w:rPr>
    </w:lvl>
    <w:lvl w:ilvl="2">
      <w:numFmt w:val="bullet"/>
      <w:lvlText w:val=""/>
      <w:lvlJc w:val="left"/>
      <w:pPr>
        <w:ind w:left="2000" w:hanging="480"/>
      </w:pPr>
      <w:rPr>
        <w:rFonts w:ascii="Wingdings" w:hAnsi="Wingdings" w:cs="Wingdings"/>
      </w:rPr>
    </w:lvl>
    <w:lvl w:ilvl="3">
      <w:numFmt w:val="bullet"/>
      <w:lvlText w:val=""/>
      <w:lvlJc w:val="left"/>
      <w:pPr>
        <w:ind w:left="2480" w:hanging="480"/>
      </w:pPr>
      <w:rPr>
        <w:rFonts w:ascii="Wingdings" w:hAnsi="Wingdings" w:cs="Wingdings"/>
      </w:rPr>
    </w:lvl>
    <w:lvl w:ilvl="4">
      <w:numFmt w:val="bullet"/>
      <w:lvlText w:val=""/>
      <w:lvlJc w:val="left"/>
      <w:pPr>
        <w:ind w:left="2960" w:hanging="480"/>
      </w:pPr>
      <w:rPr>
        <w:rFonts w:ascii="Wingdings" w:hAnsi="Wingdings" w:cs="Wingdings"/>
      </w:rPr>
    </w:lvl>
    <w:lvl w:ilvl="5">
      <w:numFmt w:val="bullet"/>
      <w:lvlText w:val=""/>
      <w:lvlJc w:val="left"/>
      <w:pPr>
        <w:ind w:left="3440" w:hanging="480"/>
      </w:pPr>
      <w:rPr>
        <w:rFonts w:ascii="Wingdings" w:hAnsi="Wingdings" w:cs="Wingdings"/>
      </w:rPr>
    </w:lvl>
    <w:lvl w:ilvl="6">
      <w:numFmt w:val="bullet"/>
      <w:lvlText w:val=""/>
      <w:lvlJc w:val="left"/>
      <w:pPr>
        <w:ind w:left="3920" w:hanging="480"/>
      </w:pPr>
      <w:rPr>
        <w:rFonts w:ascii="Wingdings" w:hAnsi="Wingdings" w:cs="Wingdings"/>
      </w:rPr>
    </w:lvl>
    <w:lvl w:ilvl="7">
      <w:numFmt w:val="bullet"/>
      <w:lvlText w:val=""/>
      <w:lvlJc w:val="left"/>
      <w:pPr>
        <w:ind w:left="4400" w:hanging="480"/>
      </w:pPr>
      <w:rPr>
        <w:rFonts w:ascii="Wingdings" w:hAnsi="Wingdings" w:cs="Wingdings"/>
      </w:rPr>
    </w:lvl>
    <w:lvl w:ilvl="8">
      <w:numFmt w:val="bullet"/>
      <w:lvlText w:val=""/>
      <w:lvlJc w:val="left"/>
      <w:pPr>
        <w:ind w:left="4880" w:hanging="480"/>
      </w:pPr>
      <w:rPr>
        <w:rFonts w:ascii="Wingdings" w:hAnsi="Wingdings" w:cs="Wingdings"/>
      </w:rPr>
    </w:lvl>
  </w:abstractNum>
  <w:abstractNum w:abstractNumId="6">
    <w:nsid w:val="780820A2"/>
    <w:multiLevelType w:val="multilevel"/>
    <w:tmpl w:val="2EC8FF40"/>
    <w:styleLink w:val="WW8Num7"/>
    <w:lvl w:ilvl="0">
      <w:start w:val="2"/>
      <w:numFmt w:val="japaneseCounting"/>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6B0C4C"/>
    <w:rsid w:val="006B0C4C"/>
    <w:rsid w:val="009C3D5A"/>
    <w:rsid w:val="00A22C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0C4C"/>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B0C4C"/>
    <w:pPr>
      <w:suppressAutoHyphens/>
      <w:spacing w:line="360" w:lineRule="atLeast"/>
    </w:pPr>
    <w:rPr>
      <w:rFonts w:ascii="Times New Roman" w:eastAsia="標楷體" w:hAnsi="Times New Roman" w:cs="Times New Roman"/>
      <w:sz w:val="28"/>
      <w:szCs w:val="20"/>
      <w:lang w:bidi="ar-SA"/>
    </w:rPr>
  </w:style>
  <w:style w:type="paragraph" w:customStyle="1" w:styleId="Heading">
    <w:name w:val="Heading"/>
    <w:basedOn w:val="Standard"/>
    <w:next w:val="Textbody"/>
    <w:rsid w:val="006B0C4C"/>
    <w:pPr>
      <w:keepNext/>
      <w:spacing w:before="240" w:after="120"/>
    </w:pPr>
    <w:rPr>
      <w:rFonts w:ascii="Liberation Sans" w:eastAsia="微軟正黑體" w:hAnsi="Liberation Sans" w:cs="Arial"/>
      <w:szCs w:val="28"/>
    </w:rPr>
  </w:style>
  <w:style w:type="paragraph" w:customStyle="1" w:styleId="Textbody">
    <w:name w:val="Text body"/>
    <w:basedOn w:val="Standard"/>
    <w:rsid w:val="006B0C4C"/>
    <w:pPr>
      <w:jc w:val="both"/>
    </w:pPr>
    <w:rPr>
      <w:sz w:val="32"/>
    </w:rPr>
  </w:style>
  <w:style w:type="paragraph" w:styleId="a3">
    <w:name w:val="List"/>
    <w:basedOn w:val="Textbody"/>
    <w:rsid w:val="006B0C4C"/>
    <w:rPr>
      <w:rFonts w:cs="Arial"/>
      <w:sz w:val="24"/>
    </w:rPr>
  </w:style>
  <w:style w:type="paragraph" w:styleId="a4">
    <w:name w:val="caption"/>
    <w:basedOn w:val="Standard"/>
    <w:rsid w:val="006B0C4C"/>
    <w:pPr>
      <w:suppressLineNumbers/>
      <w:spacing w:before="120" w:after="120"/>
    </w:pPr>
    <w:rPr>
      <w:rFonts w:cs="Arial"/>
      <w:i/>
      <w:iCs/>
      <w:sz w:val="24"/>
      <w:szCs w:val="24"/>
    </w:rPr>
  </w:style>
  <w:style w:type="paragraph" w:customStyle="1" w:styleId="Index">
    <w:name w:val="Index"/>
    <w:basedOn w:val="Standard"/>
    <w:rsid w:val="006B0C4C"/>
    <w:pPr>
      <w:suppressLineNumbers/>
    </w:pPr>
    <w:rPr>
      <w:rFonts w:cs="Arial"/>
      <w:sz w:val="24"/>
    </w:rPr>
  </w:style>
  <w:style w:type="paragraph" w:customStyle="1" w:styleId="Textbodyindent">
    <w:name w:val="Text body indent"/>
    <w:basedOn w:val="Standard"/>
    <w:rsid w:val="006B0C4C"/>
    <w:pPr>
      <w:ind w:left="-560"/>
      <w:jc w:val="both"/>
    </w:pPr>
    <w:rPr>
      <w:sz w:val="32"/>
    </w:rPr>
  </w:style>
  <w:style w:type="paragraph" w:styleId="2">
    <w:name w:val="Body Text Indent 2"/>
    <w:basedOn w:val="Standard"/>
    <w:rsid w:val="006B0C4C"/>
    <w:pPr>
      <w:ind w:left="119" w:hanging="680"/>
      <w:jc w:val="both"/>
    </w:pPr>
    <w:rPr>
      <w:sz w:val="32"/>
    </w:rPr>
  </w:style>
  <w:style w:type="paragraph" w:styleId="20">
    <w:name w:val="Body Text 2"/>
    <w:basedOn w:val="Standard"/>
    <w:rsid w:val="006B0C4C"/>
    <w:pPr>
      <w:jc w:val="both"/>
    </w:pPr>
  </w:style>
  <w:style w:type="paragraph" w:styleId="3">
    <w:name w:val="Body Text Indent 3"/>
    <w:basedOn w:val="Standard"/>
    <w:rsid w:val="006B0C4C"/>
    <w:pPr>
      <w:ind w:left="140" w:hanging="700"/>
      <w:jc w:val="both"/>
    </w:pPr>
  </w:style>
  <w:style w:type="paragraph" w:styleId="30">
    <w:name w:val="Body Text 3"/>
    <w:basedOn w:val="Standard"/>
    <w:rsid w:val="006B0C4C"/>
    <w:pPr>
      <w:spacing w:line="0" w:lineRule="atLeast"/>
      <w:jc w:val="both"/>
    </w:pPr>
    <w:rPr>
      <w:sz w:val="20"/>
    </w:rPr>
  </w:style>
  <w:style w:type="paragraph" w:styleId="a5">
    <w:name w:val="header"/>
    <w:basedOn w:val="Standard"/>
    <w:rsid w:val="006B0C4C"/>
    <w:pPr>
      <w:tabs>
        <w:tab w:val="center" w:pos="4153"/>
        <w:tab w:val="right" w:pos="8306"/>
      </w:tabs>
      <w:snapToGrid w:val="0"/>
    </w:pPr>
    <w:rPr>
      <w:sz w:val="20"/>
    </w:rPr>
  </w:style>
  <w:style w:type="paragraph" w:styleId="a6">
    <w:name w:val="footer"/>
    <w:basedOn w:val="Standard"/>
    <w:rsid w:val="006B0C4C"/>
    <w:pPr>
      <w:tabs>
        <w:tab w:val="center" w:pos="4153"/>
        <w:tab w:val="right" w:pos="8306"/>
      </w:tabs>
      <w:snapToGrid w:val="0"/>
    </w:pPr>
    <w:rPr>
      <w:sz w:val="20"/>
    </w:rPr>
  </w:style>
  <w:style w:type="paragraph" w:styleId="a7">
    <w:name w:val="Balloon Text"/>
    <w:basedOn w:val="Standard"/>
    <w:rsid w:val="006B0C4C"/>
    <w:pPr>
      <w:spacing w:line="240" w:lineRule="auto"/>
    </w:pPr>
    <w:rPr>
      <w:rFonts w:ascii="Calibri Light" w:eastAsia="新細明體, PMingLiU" w:hAnsi="Calibri Light"/>
      <w:sz w:val="18"/>
      <w:szCs w:val="18"/>
    </w:rPr>
  </w:style>
  <w:style w:type="paragraph" w:customStyle="1" w:styleId="Framecontents">
    <w:name w:val="Frame contents"/>
    <w:basedOn w:val="Standard"/>
    <w:rsid w:val="006B0C4C"/>
  </w:style>
  <w:style w:type="paragraph" w:customStyle="1" w:styleId="TableContents">
    <w:name w:val="Table Contents"/>
    <w:basedOn w:val="Standard"/>
    <w:rsid w:val="006B0C4C"/>
    <w:pPr>
      <w:suppressLineNumbers/>
    </w:pPr>
  </w:style>
  <w:style w:type="paragraph" w:customStyle="1" w:styleId="TableHeading">
    <w:name w:val="Table Heading"/>
    <w:basedOn w:val="TableContents"/>
    <w:rsid w:val="006B0C4C"/>
    <w:pPr>
      <w:jc w:val="center"/>
    </w:pPr>
    <w:rPr>
      <w:b/>
      <w:bCs/>
    </w:rPr>
  </w:style>
  <w:style w:type="character" w:customStyle="1" w:styleId="WW8Num1z0">
    <w:name w:val="WW8Num1z0"/>
    <w:rsid w:val="006B0C4C"/>
  </w:style>
  <w:style w:type="character" w:customStyle="1" w:styleId="WW8Num2z0">
    <w:name w:val="WW8Num2z0"/>
    <w:rsid w:val="006B0C4C"/>
  </w:style>
  <w:style w:type="character" w:customStyle="1" w:styleId="WW8Num3z0">
    <w:name w:val="WW8Num3z0"/>
    <w:rsid w:val="006B0C4C"/>
  </w:style>
  <w:style w:type="character" w:customStyle="1" w:styleId="WW8Num4z0">
    <w:name w:val="WW8Num4z0"/>
    <w:rsid w:val="006B0C4C"/>
  </w:style>
  <w:style w:type="character" w:customStyle="1" w:styleId="WW8Num5z0">
    <w:name w:val="WW8Num5z0"/>
    <w:rsid w:val="006B0C4C"/>
  </w:style>
  <w:style w:type="character" w:customStyle="1" w:styleId="WW8Num6z0">
    <w:name w:val="WW8Num6z0"/>
    <w:rsid w:val="006B0C4C"/>
    <w:rPr>
      <w:rFonts w:ascii="標楷體" w:eastAsia="標楷體" w:hAnsi="標楷體" w:cs="Times New Roman"/>
    </w:rPr>
  </w:style>
  <w:style w:type="character" w:customStyle="1" w:styleId="WW8Num6z1">
    <w:name w:val="WW8Num6z1"/>
    <w:rsid w:val="006B0C4C"/>
    <w:rPr>
      <w:rFonts w:ascii="Wingdings" w:eastAsia="Wingdings" w:hAnsi="Wingdings" w:cs="Wingdings"/>
    </w:rPr>
  </w:style>
  <w:style w:type="character" w:customStyle="1" w:styleId="WW8Num7z0">
    <w:name w:val="WW8Num7z0"/>
    <w:rsid w:val="006B0C4C"/>
  </w:style>
  <w:style w:type="character" w:customStyle="1" w:styleId="a8">
    <w:name w:val="頁首 字元"/>
    <w:rsid w:val="006B0C4C"/>
    <w:rPr>
      <w:rFonts w:eastAsia="標楷體"/>
    </w:rPr>
  </w:style>
  <w:style w:type="character" w:customStyle="1" w:styleId="a9">
    <w:name w:val="頁尾 字元"/>
    <w:rsid w:val="006B0C4C"/>
    <w:rPr>
      <w:rFonts w:eastAsia="標楷體"/>
    </w:rPr>
  </w:style>
  <w:style w:type="character" w:customStyle="1" w:styleId="aa">
    <w:name w:val="註解方塊文字 字元"/>
    <w:rsid w:val="006B0C4C"/>
    <w:rPr>
      <w:rFonts w:ascii="Calibri Light" w:eastAsia="新細明體, PMingLiU" w:hAnsi="Calibri Light" w:cs="Times New Roman"/>
      <w:sz w:val="18"/>
      <w:szCs w:val="18"/>
    </w:rPr>
  </w:style>
  <w:style w:type="numbering" w:customStyle="1" w:styleId="WW8Num1">
    <w:name w:val="WW8Num1"/>
    <w:basedOn w:val="a2"/>
    <w:rsid w:val="006B0C4C"/>
    <w:pPr>
      <w:numPr>
        <w:numId w:val="1"/>
      </w:numPr>
    </w:pPr>
  </w:style>
  <w:style w:type="numbering" w:customStyle="1" w:styleId="WW8Num2">
    <w:name w:val="WW8Num2"/>
    <w:basedOn w:val="a2"/>
    <w:rsid w:val="006B0C4C"/>
    <w:pPr>
      <w:numPr>
        <w:numId w:val="2"/>
      </w:numPr>
    </w:pPr>
  </w:style>
  <w:style w:type="numbering" w:customStyle="1" w:styleId="WW8Num3">
    <w:name w:val="WW8Num3"/>
    <w:basedOn w:val="a2"/>
    <w:rsid w:val="006B0C4C"/>
    <w:pPr>
      <w:numPr>
        <w:numId w:val="3"/>
      </w:numPr>
    </w:pPr>
  </w:style>
  <w:style w:type="numbering" w:customStyle="1" w:styleId="WW8Num4">
    <w:name w:val="WW8Num4"/>
    <w:basedOn w:val="a2"/>
    <w:rsid w:val="006B0C4C"/>
    <w:pPr>
      <w:numPr>
        <w:numId w:val="4"/>
      </w:numPr>
    </w:pPr>
  </w:style>
  <w:style w:type="numbering" w:customStyle="1" w:styleId="WW8Num5">
    <w:name w:val="WW8Num5"/>
    <w:basedOn w:val="a2"/>
    <w:rsid w:val="006B0C4C"/>
    <w:pPr>
      <w:numPr>
        <w:numId w:val="5"/>
      </w:numPr>
    </w:pPr>
  </w:style>
  <w:style w:type="numbering" w:customStyle="1" w:styleId="WW8Num6">
    <w:name w:val="WW8Num6"/>
    <w:basedOn w:val="a2"/>
    <w:rsid w:val="006B0C4C"/>
    <w:pPr>
      <w:numPr>
        <w:numId w:val="6"/>
      </w:numPr>
    </w:pPr>
  </w:style>
  <w:style w:type="numbering" w:customStyle="1" w:styleId="WW8Num7">
    <w:name w:val="WW8Num7"/>
    <w:basedOn w:val="a2"/>
    <w:rsid w:val="006B0C4C"/>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0</DocSecurity>
  <Lines>9</Lines>
  <Paragraphs>2</Paragraphs>
  <ScaleCrop>false</ScaleCrop>
  <Company>C.M.T</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九十三年度符合公務人員任用法第十七條第二項、第三項規定資格條件人數及擬參訓人數</dc:title>
  <dc:creator>user</dc:creator>
  <cp:lastModifiedBy>DLM003</cp:lastModifiedBy>
  <cp:revision>2</cp:revision>
  <cp:lastPrinted>2021-11-23T07:21:00Z</cp:lastPrinted>
  <dcterms:created xsi:type="dcterms:W3CDTF">2021-11-29T08:37:00Z</dcterms:created>
  <dcterms:modified xsi:type="dcterms:W3CDTF">2021-11-29T08:37:00Z</dcterms:modified>
</cp:coreProperties>
</file>