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FE" w:rsidRPr="00E8752F" w:rsidRDefault="00FC64FE" w:rsidP="00E8752F">
      <w:pPr>
        <w:jc w:val="center"/>
        <w:rPr>
          <w:rFonts w:ascii="微軟正黑體" w:eastAsia="微軟正黑體" w:hAnsi="微軟正黑體"/>
        </w:rPr>
      </w:pPr>
      <w:r w:rsidRPr="00E8752F">
        <w:rPr>
          <w:rFonts w:ascii="微軟正黑體" w:eastAsia="微軟正黑體" w:hAnsi="微軟正黑體"/>
        </w:rPr>
        <w:t>嘉義縣110年度「教師法授權子法說明會｣實施計畫</w:t>
      </w:r>
    </w:p>
    <w:p w:rsidR="00620353" w:rsidRPr="00BE46F5" w:rsidRDefault="00620353" w:rsidP="00FC64FE">
      <w:pPr>
        <w:pStyle w:val="a3"/>
        <w:numPr>
          <w:ilvl w:val="0"/>
          <w:numId w:val="1"/>
        </w:numPr>
        <w:ind w:leftChars="0"/>
        <w:rPr>
          <w:rFonts w:ascii="微軟正黑體" w:eastAsia="微軟正黑體" w:hAnsi="微軟正黑體"/>
        </w:rPr>
      </w:pPr>
      <w:r w:rsidRPr="0038780F">
        <w:rPr>
          <w:rFonts w:ascii="微軟正黑體" w:eastAsia="微軟正黑體" w:hAnsi="微軟正黑體"/>
          <w:b/>
        </w:rPr>
        <w:t>依據</w:t>
      </w:r>
      <w:r w:rsidR="006A333A">
        <w:rPr>
          <w:rFonts w:ascii="微軟正黑體" w:eastAsia="微軟正黑體" w:hAnsi="微軟正黑體"/>
        </w:rPr>
        <w:t xml:space="preserve"> </w:t>
      </w:r>
      <w:r w:rsidR="00BE46F5">
        <w:rPr>
          <w:rFonts w:ascii="微軟正黑體" w:eastAsia="微軟正黑體" w:hAnsi="微軟正黑體"/>
        </w:rPr>
        <w:t>：</w:t>
      </w:r>
      <w:r w:rsidR="00BE46F5" w:rsidRPr="00BE46F5">
        <w:rPr>
          <w:rFonts w:ascii="微軟正黑體" w:eastAsia="微軟正黑體" w:hAnsi="微軟正黑體" w:hint="eastAsia"/>
        </w:rPr>
        <w:t>嘉義縣政府教育處</w:t>
      </w:r>
      <w:r w:rsidR="00BE46F5">
        <w:rPr>
          <w:rFonts w:ascii="微軟正黑體" w:eastAsia="微軟正黑體" w:hAnsi="微軟正黑體" w:hint="eastAsia"/>
        </w:rPr>
        <w:t>110年</w:t>
      </w:r>
      <w:r w:rsidR="00BE46F5" w:rsidRPr="00BE46F5">
        <w:rPr>
          <w:rFonts w:ascii="微軟正黑體" w:eastAsia="微軟正黑體" w:hAnsi="微軟正黑體" w:hint="eastAsia"/>
        </w:rPr>
        <w:t>度重要施政計畫辦理。</w:t>
      </w:r>
    </w:p>
    <w:p w:rsidR="00FC64FE" w:rsidRPr="006A333A" w:rsidRDefault="00FC64FE" w:rsidP="00FC64FE">
      <w:pPr>
        <w:pStyle w:val="a3"/>
        <w:numPr>
          <w:ilvl w:val="0"/>
          <w:numId w:val="1"/>
        </w:numPr>
        <w:ind w:leftChars="0"/>
        <w:rPr>
          <w:rFonts w:ascii="微軟正黑體" w:eastAsia="微軟正黑體" w:hAnsi="微軟正黑體"/>
          <w:b/>
        </w:rPr>
      </w:pPr>
      <w:r w:rsidRPr="006A333A">
        <w:rPr>
          <w:rFonts w:ascii="微軟正黑體" w:eastAsia="微軟正黑體" w:hAnsi="微軟正黑體"/>
          <w:b/>
        </w:rPr>
        <w:t>目的</w:t>
      </w:r>
    </w:p>
    <w:p w:rsidR="00FC64FE" w:rsidRPr="00E8752F" w:rsidRDefault="00E8752F" w:rsidP="00E8752F">
      <w:pPr>
        <w:pStyle w:val="a3"/>
        <w:numPr>
          <w:ilvl w:val="0"/>
          <w:numId w:val="2"/>
        </w:numPr>
        <w:ind w:leftChars="0"/>
        <w:rPr>
          <w:rFonts w:ascii="微軟正黑體" w:eastAsia="微軟正黑體" w:hAnsi="微軟正黑體"/>
        </w:rPr>
      </w:pPr>
      <w:r w:rsidRPr="00E8752F">
        <w:rPr>
          <w:rFonts w:ascii="微軟正黑體" w:eastAsia="微軟正黑體" w:hAnsi="微軟正黑體" w:hint="eastAsia"/>
        </w:rPr>
        <w:t>增進本縣高級中等以下學校及教師對教師法及其相關授權子法之了解。</w:t>
      </w:r>
    </w:p>
    <w:p w:rsidR="00E8752F" w:rsidRPr="00E8752F" w:rsidRDefault="00E8752F" w:rsidP="00E8752F">
      <w:pPr>
        <w:pStyle w:val="a3"/>
        <w:numPr>
          <w:ilvl w:val="0"/>
          <w:numId w:val="2"/>
        </w:numPr>
        <w:ind w:leftChars="0"/>
        <w:rPr>
          <w:rFonts w:ascii="微軟正黑體" w:eastAsia="微軟正黑體" w:hAnsi="微軟正黑體"/>
        </w:rPr>
      </w:pPr>
      <w:r w:rsidRPr="00E8752F">
        <w:rPr>
          <w:rFonts w:ascii="微軟正黑體" w:eastAsia="微軟正黑體" w:hAnsi="微軟正黑體"/>
        </w:rPr>
        <w:t>針對本縣</w:t>
      </w:r>
      <w:r w:rsidRPr="00E8752F">
        <w:rPr>
          <w:rFonts w:ascii="微軟正黑體" w:eastAsia="微軟正黑體" w:hAnsi="微軟正黑體" w:hint="eastAsia"/>
        </w:rPr>
        <w:t>高級中等以下學校及教師對教師法及其相關授權子法之疑問予以釐清。</w:t>
      </w:r>
    </w:p>
    <w:p w:rsidR="00FC64FE" w:rsidRPr="006A333A" w:rsidRDefault="00E8752F" w:rsidP="00FC64FE">
      <w:pPr>
        <w:pStyle w:val="a3"/>
        <w:numPr>
          <w:ilvl w:val="0"/>
          <w:numId w:val="1"/>
        </w:numPr>
        <w:ind w:leftChars="0"/>
        <w:rPr>
          <w:rFonts w:ascii="微軟正黑體" w:eastAsia="微軟正黑體" w:hAnsi="微軟正黑體"/>
          <w:b/>
        </w:rPr>
      </w:pPr>
      <w:r w:rsidRPr="006A333A">
        <w:rPr>
          <w:rFonts w:ascii="微軟正黑體" w:eastAsia="微軟正黑體" w:hAnsi="微軟正黑體" w:hint="eastAsia"/>
          <w:b/>
        </w:rPr>
        <w:t>辦理單位</w:t>
      </w:r>
    </w:p>
    <w:p w:rsidR="00E8752F" w:rsidRPr="00E8752F" w:rsidRDefault="00620353" w:rsidP="00E8752F">
      <w:pPr>
        <w:pStyle w:val="a3"/>
        <w:numPr>
          <w:ilvl w:val="0"/>
          <w:numId w:val="3"/>
        </w:numPr>
        <w:ind w:leftChars="0"/>
        <w:rPr>
          <w:rFonts w:ascii="微軟正黑體" w:eastAsia="微軟正黑體" w:hAnsi="微軟正黑體"/>
        </w:rPr>
      </w:pPr>
      <w:r>
        <w:rPr>
          <w:rFonts w:ascii="微軟正黑體" w:eastAsia="微軟正黑體" w:hAnsi="微軟正黑體"/>
        </w:rPr>
        <w:t>主</w:t>
      </w:r>
      <w:r w:rsidR="00E8752F" w:rsidRPr="00E8752F">
        <w:rPr>
          <w:rFonts w:ascii="微軟正黑體" w:eastAsia="微軟正黑體" w:hAnsi="微軟正黑體"/>
        </w:rPr>
        <w:t>辦單位：嘉義縣政府教育處。</w:t>
      </w:r>
    </w:p>
    <w:p w:rsidR="00E8752F" w:rsidRPr="00E8752F" w:rsidRDefault="00620353" w:rsidP="00E8752F">
      <w:pPr>
        <w:pStyle w:val="a3"/>
        <w:numPr>
          <w:ilvl w:val="0"/>
          <w:numId w:val="3"/>
        </w:numPr>
        <w:ind w:leftChars="0"/>
        <w:rPr>
          <w:rFonts w:ascii="微軟正黑體" w:eastAsia="微軟正黑體" w:hAnsi="微軟正黑體"/>
        </w:rPr>
      </w:pPr>
      <w:r>
        <w:rPr>
          <w:rFonts w:ascii="微軟正黑體" w:eastAsia="微軟正黑體" w:hAnsi="微軟正黑體"/>
        </w:rPr>
        <w:t>承</w:t>
      </w:r>
      <w:r w:rsidR="00E8752F" w:rsidRPr="00E8752F">
        <w:rPr>
          <w:rFonts w:ascii="微軟正黑體" w:eastAsia="微軟正黑體" w:hAnsi="微軟正黑體"/>
        </w:rPr>
        <w:t>辦單位：嘉義縣立永慶高級中學。</w:t>
      </w:r>
    </w:p>
    <w:p w:rsidR="00E8752F" w:rsidRPr="006A333A" w:rsidRDefault="00E8752F" w:rsidP="00FC64FE">
      <w:pPr>
        <w:pStyle w:val="a3"/>
        <w:numPr>
          <w:ilvl w:val="0"/>
          <w:numId w:val="1"/>
        </w:numPr>
        <w:ind w:leftChars="0"/>
        <w:rPr>
          <w:rFonts w:ascii="微軟正黑體" w:eastAsia="微軟正黑體" w:hAnsi="微軟正黑體"/>
          <w:b/>
        </w:rPr>
      </w:pPr>
      <w:r w:rsidRPr="006A333A">
        <w:rPr>
          <w:rFonts w:ascii="微軟正黑體" w:eastAsia="微軟正黑體" w:hAnsi="微軟正黑體" w:hint="eastAsia"/>
          <w:b/>
        </w:rPr>
        <w:t>辦理內容</w:t>
      </w:r>
    </w:p>
    <w:p w:rsidR="00E8752F" w:rsidRPr="004F196D" w:rsidRDefault="00E8752F" w:rsidP="004F196D">
      <w:pPr>
        <w:pStyle w:val="a3"/>
        <w:numPr>
          <w:ilvl w:val="0"/>
          <w:numId w:val="4"/>
        </w:numPr>
        <w:ind w:leftChars="0"/>
        <w:rPr>
          <w:rFonts w:ascii="微軟正黑體" w:eastAsia="微軟正黑體" w:hAnsi="微軟正黑體"/>
        </w:rPr>
      </w:pPr>
      <w:r w:rsidRPr="00E8752F">
        <w:rPr>
          <w:rFonts w:ascii="微軟正黑體" w:eastAsia="微軟正黑體" w:hAnsi="微軟正黑體"/>
        </w:rPr>
        <w:t>參加對象：</w:t>
      </w:r>
      <w:r w:rsidR="004F196D">
        <w:rPr>
          <w:rFonts w:ascii="微軟正黑體" w:eastAsia="微軟正黑體" w:hAnsi="微軟正黑體" w:hint="eastAsia"/>
        </w:rPr>
        <w:t>本縣高級中等以下學校人事主任或人事管理員、教務(</w:t>
      </w:r>
      <w:r w:rsidRPr="00E8752F">
        <w:rPr>
          <w:rFonts w:ascii="微軟正黑體" w:eastAsia="微軟正黑體" w:hAnsi="微軟正黑體" w:hint="eastAsia"/>
        </w:rPr>
        <w:t>導</w:t>
      </w:r>
      <w:r w:rsidR="004F196D">
        <w:rPr>
          <w:rFonts w:ascii="微軟正黑體" w:eastAsia="微軟正黑體" w:hAnsi="微軟正黑體" w:hint="eastAsia"/>
        </w:rPr>
        <w:t>)</w:t>
      </w:r>
      <w:r w:rsidRPr="004F196D">
        <w:rPr>
          <w:rFonts w:ascii="微軟正黑體" w:eastAsia="微軟正黑體" w:hAnsi="微軟正黑體" w:hint="eastAsia"/>
        </w:rPr>
        <w:t>主任，務必各派1人參加。</w:t>
      </w:r>
    </w:p>
    <w:p w:rsidR="00E8752F" w:rsidRDefault="00DF5A4A" w:rsidP="00DF5A4A">
      <w:pPr>
        <w:pStyle w:val="a3"/>
        <w:numPr>
          <w:ilvl w:val="0"/>
          <w:numId w:val="4"/>
        </w:numPr>
        <w:ind w:leftChars="0"/>
        <w:rPr>
          <w:rFonts w:ascii="微軟正黑體" w:eastAsia="微軟正黑體" w:hAnsi="微軟正黑體"/>
        </w:rPr>
      </w:pPr>
      <w:r>
        <w:rPr>
          <w:rFonts w:ascii="微軟正黑體" w:eastAsia="微軟正黑體" w:hAnsi="微軟正黑體" w:hint="eastAsia"/>
        </w:rPr>
        <w:t>辦理時間、地點</w:t>
      </w:r>
      <w:r>
        <w:rPr>
          <w:rFonts w:ascii="微軟正黑體" w:eastAsia="微軟正黑體" w:hAnsi="微軟正黑體"/>
        </w:rPr>
        <w:t>、</w:t>
      </w:r>
      <w:r w:rsidR="00E8752F" w:rsidRPr="00DF5A4A">
        <w:rPr>
          <w:rFonts w:ascii="微軟正黑體" w:eastAsia="微軟正黑體" w:hAnsi="微軟正黑體" w:hint="eastAsia"/>
        </w:rPr>
        <w:t>人數</w:t>
      </w:r>
      <w:r>
        <w:rPr>
          <w:rFonts w:ascii="微軟正黑體" w:eastAsia="微軟正黑體" w:hAnsi="微軟正黑體" w:hint="eastAsia"/>
        </w:rPr>
        <w:t>及參加對象</w:t>
      </w:r>
    </w:p>
    <w:tbl>
      <w:tblPr>
        <w:tblStyle w:val="a4"/>
        <w:tblW w:w="10627" w:type="dxa"/>
        <w:tblLook w:val="04A0" w:firstRow="1" w:lastRow="0" w:firstColumn="1" w:lastColumn="0" w:noHBand="0" w:noVBand="1"/>
      </w:tblPr>
      <w:tblGrid>
        <w:gridCol w:w="873"/>
        <w:gridCol w:w="1804"/>
        <w:gridCol w:w="2977"/>
        <w:gridCol w:w="720"/>
        <w:gridCol w:w="1559"/>
        <w:gridCol w:w="2694"/>
      </w:tblGrid>
      <w:tr w:rsidR="00442CAC" w:rsidTr="0021470D">
        <w:tc>
          <w:tcPr>
            <w:tcW w:w="873" w:type="dxa"/>
          </w:tcPr>
          <w:p w:rsidR="00442CAC" w:rsidRDefault="00442CAC" w:rsidP="00DF5A4A">
            <w:pPr>
              <w:pStyle w:val="a3"/>
              <w:ind w:leftChars="0" w:left="0"/>
              <w:jc w:val="center"/>
              <w:rPr>
                <w:rFonts w:ascii="微軟正黑體" w:eastAsia="微軟正黑體" w:hAnsi="微軟正黑體"/>
              </w:rPr>
            </w:pPr>
            <w:r>
              <w:rPr>
                <w:rFonts w:ascii="微軟正黑體" w:eastAsia="微軟正黑體" w:hAnsi="微軟正黑體" w:hint="eastAsia"/>
              </w:rPr>
              <w:t>日期</w:t>
            </w:r>
          </w:p>
        </w:tc>
        <w:tc>
          <w:tcPr>
            <w:tcW w:w="1804" w:type="dxa"/>
          </w:tcPr>
          <w:p w:rsidR="00442CAC" w:rsidRDefault="00442CAC" w:rsidP="00DF5A4A">
            <w:pPr>
              <w:pStyle w:val="a3"/>
              <w:ind w:leftChars="0" w:left="0"/>
              <w:jc w:val="center"/>
              <w:rPr>
                <w:rFonts w:ascii="微軟正黑體" w:eastAsia="微軟正黑體" w:hAnsi="微軟正黑體"/>
              </w:rPr>
            </w:pPr>
            <w:r>
              <w:rPr>
                <w:rFonts w:ascii="微軟正黑體" w:eastAsia="微軟正黑體" w:hAnsi="微軟正黑體" w:hint="eastAsia"/>
              </w:rPr>
              <w:t>時間</w:t>
            </w:r>
          </w:p>
        </w:tc>
        <w:tc>
          <w:tcPr>
            <w:tcW w:w="2977" w:type="dxa"/>
          </w:tcPr>
          <w:p w:rsidR="00442CAC" w:rsidRDefault="00442CAC" w:rsidP="00DF5A4A">
            <w:pPr>
              <w:pStyle w:val="a3"/>
              <w:ind w:leftChars="0" w:left="0"/>
              <w:jc w:val="center"/>
              <w:rPr>
                <w:rFonts w:ascii="微軟正黑體" w:eastAsia="微軟正黑體" w:hAnsi="微軟正黑體"/>
              </w:rPr>
            </w:pPr>
            <w:r>
              <w:rPr>
                <w:rFonts w:ascii="微軟正黑體" w:eastAsia="微軟正黑體" w:hAnsi="微軟正黑體" w:hint="eastAsia"/>
              </w:rPr>
              <w:t>地點</w:t>
            </w:r>
          </w:p>
        </w:tc>
        <w:tc>
          <w:tcPr>
            <w:tcW w:w="720" w:type="dxa"/>
          </w:tcPr>
          <w:p w:rsidR="00442CAC" w:rsidRDefault="00442CAC" w:rsidP="00DF5A4A">
            <w:pPr>
              <w:pStyle w:val="a3"/>
              <w:ind w:leftChars="0" w:left="0"/>
              <w:jc w:val="center"/>
              <w:rPr>
                <w:rFonts w:ascii="微軟正黑體" w:eastAsia="微軟正黑體" w:hAnsi="微軟正黑體"/>
              </w:rPr>
            </w:pPr>
            <w:r>
              <w:rPr>
                <w:rFonts w:ascii="微軟正黑體" w:eastAsia="微軟正黑體" w:hAnsi="微軟正黑體" w:hint="eastAsia"/>
              </w:rPr>
              <w:t>人數</w:t>
            </w:r>
          </w:p>
        </w:tc>
        <w:tc>
          <w:tcPr>
            <w:tcW w:w="1559" w:type="dxa"/>
          </w:tcPr>
          <w:p w:rsidR="00442CAC" w:rsidRDefault="00442CAC" w:rsidP="00DF5A4A">
            <w:pPr>
              <w:pStyle w:val="a3"/>
              <w:ind w:leftChars="0" w:left="0"/>
              <w:jc w:val="center"/>
              <w:rPr>
                <w:rFonts w:ascii="微軟正黑體" w:eastAsia="微軟正黑體" w:hAnsi="微軟正黑體"/>
              </w:rPr>
            </w:pPr>
            <w:r>
              <w:rPr>
                <w:rFonts w:ascii="微軟正黑體" w:eastAsia="微軟正黑體" w:hAnsi="微軟正黑體" w:hint="eastAsia"/>
              </w:rPr>
              <w:t>參加對象</w:t>
            </w:r>
          </w:p>
        </w:tc>
        <w:tc>
          <w:tcPr>
            <w:tcW w:w="2694" w:type="dxa"/>
          </w:tcPr>
          <w:p w:rsidR="00442CAC" w:rsidRDefault="00442CAC" w:rsidP="00DF5A4A">
            <w:pPr>
              <w:pStyle w:val="a3"/>
              <w:ind w:leftChars="0" w:left="0"/>
              <w:jc w:val="center"/>
              <w:rPr>
                <w:rFonts w:ascii="微軟正黑體" w:eastAsia="微軟正黑體" w:hAnsi="微軟正黑體"/>
              </w:rPr>
            </w:pPr>
            <w:r>
              <w:rPr>
                <w:rFonts w:ascii="微軟正黑體" w:eastAsia="微軟正黑體" w:hAnsi="微軟正黑體" w:hint="eastAsia"/>
              </w:rPr>
              <w:t>參加鄉鎮市</w:t>
            </w:r>
          </w:p>
        </w:tc>
      </w:tr>
      <w:tr w:rsidR="0021470D" w:rsidTr="0021470D">
        <w:tc>
          <w:tcPr>
            <w:tcW w:w="873" w:type="dxa"/>
            <w:vMerge w:val="restart"/>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11/9</w:t>
            </w:r>
          </w:p>
        </w:tc>
        <w:tc>
          <w:tcPr>
            <w:tcW w:w="1804" w:type="dxa"/>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08:30-12:30</w:t>
            </w:r>
          </w:p>
        </w:tc>
        <w:tc>
          <w:tcPr>
            <w:tcW w:w="2977" w:type="dxa"/>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嘉義縣立圖書館三樓禮堂</w:t>
            </w:r>
          </w:p>
        </w:tc>
        <w:tc>
          <w:tcPr>
            <w:tcW w:w="720" w:type="dxa"/>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80</w:t>
            </w:r>
          </w:p>
        </w:tc>
        <w:tc>
          <w:tcPr>
            <w:tcW w:w="1559" w:type="dxa"/>
            <w:vAlign w:val="center"/>
          </w:tcPr>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hint="eastAsia"/>
              </w:rPr>
              <w:t>人事主任</w:t>
            </w:r>
          </w:p>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hint="eastAsia"/>
              </w:rPr>
              <w:t>人事管理員</w:t>
            </w:r>
          </w:p>
        </w:tc>
        <w:tc>
          <w:tcPr>
            <w:tcW w:w="2694" w:type="dxa"/>
          </w:tcPr>
          <w:p w:rsidR="0021470D" w:rsidRDefault="0021470D" w:rsidP="00442CAC">
            <w:pPr>
              <w:pStyle w:val="a3"/>
              <w:snapToGrid w:val="0"/>
              <w:ind w:leftChars="0" w:left="0"/>
              <w:rPr>
                <w:rFonts w:ascii="微軟正黑體" w:eastAsia="微軟正黑體" w:hAnsi="微軟正黑體"/>
              </w:rPr>
            </w:pPr>
            <w:r>
              <w:rPr>
                <w:rFonts w:ascii="微軟正黑體" w:eastAsia="微軟正黑體" w:hAnsi="微軟正黑體" w:hint="eastAsia"/>
              </w:rPr>
              <w:t>太保、朴子、東石、布袋、水上、義竹、鹿草、六腳、新港。</w:t>
            </w:r>
          </w:p>
        </w:tc>
      </w:tr>
      <w:tr w:rsidR="0021470D" w:rsidTr="0021470D">
        <w:tc>
          <w:tcPr>
            <w:tcW w:w="873" w:type="dxa"/>
            <w:vMerge/>
            <w:tcBorders>
              <w:bottom w:val="single" w:sz="24" w:space="0" w:color="auto"/>
            </w:tcBorders>
            <w:vAlign w:val="center"/>
          </w:tcPr>
          <w:p w:rsidR="0021470D" w:rsidRDefault="0021470D" w:rsidP="00442CAC">
            <w:pPr>
              <w:pStyle w:val="a3"/>
              <w:ind w:leftChars="0" w:left="0"/>
              <w:jc w:val="center"/>
              <w:rPr>
                <w:rFonts w:ascii="微軟正黑體" w:eastAsia="微軟正黑體" w:hAnsi="微軟正黑體"/>
              </w:rPr>
            </w:pPr>
          </w:p>
        </w:tc>
        <w:tc>
          <w:tcPr>
            <w:tcW w:w="1804" w:type="dxa"/>
            <w:tcBorders>
              <w:bottom w:val="single" w:sz="24"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13:00-16:30</w:t>
            </w:r>
          </w:p>
        </w:tc>
        <w:tc>
          <w:tcPr>
            <w:tcW w:w="2977" w:type="dxa"/>
            <w:tcBorders>
              <w:bottom w:val="single" w:sz="24"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嘉義縣立圖書館三樓禮堂</w:t>
            </w:r>
          </w:p>
        </w:tc>
        <w:tc>
          <w:tcPr>
            <w:tcW w:w="720" w:type="dxa"/>
            <w:tcBorders>
              <w:bottom w:val="single" w:sz="24"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80</w:t>
            </w:r>
          </w:p>
        </w:tc>
        <w:tc>
          <w:tcPr>
            <w:tcW w:w="1559" w:type="dxa"/>
            <w:tcBorders>
              <w:bottom w:val="single" w:sz="24" w:space="0" w:color="auto"/>
            </w:tcBorders>
            <w:vAlign w:val="center"/>
          </w:tcPr>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hint="eastAsia"/>
              </w:rPr>
              <w:t>人事主任</w:t>
            </w:r>
          </w:p>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hint="eastAsia"/>
              </w:rPr>
              <w:t>人事管理員</w:t>
            </w:r>
          </w:p>
        </w:tc>
        <w:tc>
          <w:tcPr>
            <w:tcW w:w="2694" w:type="dxa"/>
            <w:tcBorders>
              <w:bottom w:val="single" w:sz="24" w:space="0" w:color="auto"/>
            </w:tcBorders>
          </w:tcPr>
          <w:p w:rsidR="0021470D" w:rsidRPr="00750948" w:rsidRDefault="0021470D" w:rsidP="0021470D">
            <w:pPr>
              <w:pStyle w:val="a3"/>
              <w:snapToGrid w:val="0"/>
              <w:ind w:leftChars="0" w:left="0"/>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溪口、中埔、民雄、竹崎、番路、大林、梅山、大埔、阿里山。</w:t>
            </w:r>
          </w:p>
        </w:tc>
      </w:tr>
      <w:tr w:rsidR="0021470D" w:rsidTr="0021470D">
        <w:tc>
          <w:tcPr>
            <w:tcW w:w="873" w:type="dxa"/>
            <w:vMerge w:val="restart"/>
            <w:tcBorders>
              <w:top w:val="single" w:sz="24" w:space="0" w:color="auto"/>
              <w:left w:val="single" w:sz="2" w:space="0" w:color="auto"/>
              <w:bottom w:val="single" w:sz="2" w:space="0" w:color="auto"/>
              <w:right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11/16</w:t>
            </w:r>
          </w:p>
        </w:tc>
        <w:tc>
          <w:tcPr>
            <w:tcW w:w="1804" w:type="dxa"/>
            <w:tcBorders>
              <w:top w:val="single" w:sz="24" w:space="0" w:color="auto"/>
              <w:left w:val="single" w:sz="2" w:space="0" w:color="auto"/>
              <w:bottom w:val="single" w:sz="2" w:space="0" w:color="auto"/>
              <w:right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08:30-12:30</w:t>
            </w:r>
          </w:p>
        </w:tc>
        <w:tc>
          <w:tcPr>
            <w:tcW w:w="2977" w:type="dxa"/>
            <w:tcBorders>
              <w:top w:val="single" w:sz="24" w:space="0" w:color="auto"/>
              <w:left w:val="single" w:sz="2" w:space="0" w:color="auto"/>
              <w:bottom w:val="single" w:sz="2" w:space="0" w:color="auto"/>
              <w:right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嘉義縣立圖書館三樓禮堂</w:t>
            </w:r>
          </w:p>
        </w:tc>
        <w:tc>
          <w:tcPr>
            <w:tcW w:w="720" w:type="dxa"/>
            <w:tcBorders>
              <w:top w:val="single" w:sz="24" w:space="0" w:color="auto"/>
              <w:left w:val="single" w:sz="2" w:space="0" w:color="auto"/>
              <w:bottom w:val="single" w:sz="2" w:space="0" w:color="auto"/>
              <w:right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80</w:t>
            </w:r>
          </w:p>
        </w:tc>
        <w:tc>
          <w:tcPr>
            <w:tcW w:w="1559" w:type="dxa"/>
            <w:tcBorders>
              <w:top w:val="single" w:sz="24" w:space="0" w:color="auto"/>
              <w:left w:val="single" w:sz="2" w:space="0" w:color="auto"/>
              <w:bottom w:val="single" w:sz="2" w:space="0" w:color="auto"/>
              <w:right w:val="single" w:sz="2" w:space="0" w:color="auto"/>
            </w:tcBorders>
            <w:vAlign w:val="center"/>
          </w:tcPr>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hint="eastAsia"/>
              </w:rPr>
              <w:t>教務主任</w:t>
            </w:r>
          </w:p>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rPr>
              <w:t>教導主任</w:t>
            </w:r>
          </w:p>
        </w:tc>
        <w:tc>
          <w:tcPr>
            <w:tcW w:w="2694" w:type="dxa"/>
            <w:tcBorders>
              <w:top w:val="single" w:sz="24" w:space="0" w:color="auto"/>
              <w:left w:val="single" w:sz="2" w:space="0" w:color="auto"/>
              <w:bottom w:val="single" w:sz="2" w:space="0" w:color="auto"/>
              <w:right w:val="single" w:sz="2" w:space="0" w:color="auto"/>
            </w:tcBorders>
          </w:tcPr>
          <w:p w:rsidR="0021470D" w:rsidRPr="00750948" w:rsidRDefault="0021470D" w:rsidP="00442CAC">
            <w:pPr>
              <w:pStyle w:val="a3"/>
              <w:snapToGrid w:val="0"/>
              <w:ind w:leftChars="0" w:left="0"/>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太保、朴子、東石、布袋、水上、義竹、鹿草、六腳、新港。</w:t>
            </w:r>
          </w:p>
        </w:tc>
      </w:tr>
      <w:tr w:rsidR="0021470D" w:rsidTr="0021470D">
        <w:tc>
          <w:tcPr>
            <w:tcW w:w="873" w:type="dxa"/>
            <w:vMerge/>
            <w:tcBorders>
              <w:top w:val="single" w:sz="2" w:space="0" w:color="auto"/>
            </w:tcBorders>
            <w:vAlign w:val="center"/>
          </w:tcPr>
          <w:p w:rsidR="0021470D" w:rsidRDefault="0021470D" w:rsidP="00442CAC">
            <w:pPr>
              <w:pStyle w:val="a3"/>
              <w:ind w:leftChars="0" w:left="0"/>
              <w:jc w:val="center"/>
              <w:rPr>
                <w:rFonts w:ascii="微軟正黑體" w:eastAsia="微軟正黑體" w:hAnsi="微軟正黑體"/>
              </w:rPr>
            </w:pPr>
          </w:p>
        </w:tc>
        <w:tc>
          <w:tcPr>
            <w:tcW w:w="1804" w:type="dxa"/>
            <w:tcBorders>
              <w:top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13:00-16:30</w:t>
            </w:r>
          </w:p>
        </w:tc>
        <w:tc>
          <w:tcPr>
            <w:tcW w:w="2977" w:type="dxa"/>
            <w:tcBorders>
              <w:top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嘉義縣立圖書館三樓禮堂</w:t>
            </w:r>
          </w:p>
        </w:tc>
        <w:tc>
          <w:tcPr>
            <w:tcW w:w="720" w:type="dxa"/>
            <w:tcBorders>
              <w:top w:val="single" w:sz="2" w:space="0" w:color="auto"/>
            </w:tcBorders>
            <w:vAlign w:val="center"/>
          </w:tcPr>
          <w:p w:rsidR="0021470D" w:rsidRDefault="0021470D" w:rsidP="00442CAC">
            <w:pPr>
              <w:pStyle w:val="a3"/>
              <w:ind w:leftChars="0" w:left="0"/>
              <w:jc w:val="center"/>
              <w:rPr>
                <w:rFonts w:ascii="微軟正黑體" w:eastAsia="微軟正黑體" w:hAnsi="微軟正黑體"/>
              </w:rPr>
            </w:pPr>
            <w:r>
              <w:rPr>
                <w:rFonts w:ascii="微軟正黑體" w:eastAsia="微軟正黑體" w:hAnsi="微軟正黑體" w:hint="eastAsia"/>
              </w:rPr>
              <w:t>80</w:t>
            </w:r>
          </w:p>
        </w:tc>
        <w:tc>
          <w:tcPr>
            <w:tcW w:w="1559" w:type="dxa"/>
            <w:tcBorders>
              <w:top w:val="single" w:sz="2" w:space="0" w:color="auto"/>
            </w:tcBorders>
            <w:vAlign w:val="center"/>
          </w:tcPr>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hint="eastAsia"/>
              </w:rPr>
              <w:t>教務主任</w:t>
            </w:r>
          </w:p>
          <w:p w:rsidR="0021470D" w:rsidRDefault="0021470D" w:rsidP="00442CAC">
            <w:pPr>
              <w:pStyle w:val="a3"/>
              <w:snapToGrid w:val="0"/>
              <w:ind w:leftChars="0" w:left="0"/>
              <w:jc w:val="center"/>
              <w:rPr>
                <w:rFonts w:ascii="微軟正黑體" w:eastAsia="微軟正黑體" w:hAnsi="微軟正黑體"/>
              </w:rPr>
            </w:pPr>
            <w:r>
              <w:rPr>
                <w:rFonts w:ascii="微軟正黑體" w:eastAsia="微軟正黑體" w:hAnsi="微軟正黑體"/>
              </w:rPr>
              <w:t>教導主任</w:t>
            </w:r>
          </w:p>
        </w:tc>
        <w:tc>
          <w:tcPr>
            <w:tcW w:w="2694" w:type="dxa"/>
            <w:tcBorders>
              <w:top w:val="single" w:sz="2" w:space="0" w:color="auto"/>
            </w:tcBorders>
          </w:tcPr>
          <w:p w:rsidR="0021470D" w:rsidRPr="00750948" w:rsidRDefault="0021470D" w:rsidP="00442CAC">
            <w:pPr>
              <w:pStyle w:val="a3"/>
              <w:snapToGrid w:val="0"/>
              <w:ind w:leftChars="0" w:left="0"/>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溪口、中埔、民雄、竹崎、番路、大林、梅山、大埔、阿里山。</w:t>
            </w:r>
          </w:p>
        </w:tc>
      </w:tr>
    </w:tbl>
    <w:p w:rsidR="00442CAC" w:rsidRDefault="00442CAC" w:rsidP="00442CAC">
      <w:pPr>
        <w:pStyle w:val="a3"/>
        <w:ind w:leftChars="0"/>
        <w:rPr>
          <w:rFonts w:ascii="微軟正黑體" w:eastAsia="微軟正黑體" w:hAnsi="微軟正黑體"/>
          <w:b/>
        </w:rPr>
      </w:pPr>
    </w:p>
    <w:p w:rsidR="00826C81" w:rsidRPr="00442CAC" w:rsidRDefault="00826C81" w:rsidP="00442CAC">
      <w:pPr>
        <w:pStyle w:val="a3"/>
        <w:numPr>
          <w:ilvl w:val="0"/>
          <w:numId w:val="1"/>
        </w:numPr>
        <w:ind w:leftChars="0"/>
        <w:rPr>
          <w:rFonts w:ascii="微軟正黑體" w:eastAsia="微軟正黑體" w:hAnsi="微軟正黑體"/>
          <w:b/>
        </w:rPr>
      </w:pPr>
      <w:r w:rsidRPr="00442CAC">
        <w:rPr>
          <w:rFonts w:ascii="微軟正黑體" w:eastAsia="微軟正黑體" w:hAnsi="微軟正黑體" w:hint="eastAsia"/>
          <w:b/>
        </w:rPr>
        <w:lastRenderedPageBreak/>
        <w:t>課程規劃</w:t>
      </w:r>
    </w:p>
    <w:p w:rsidR="00826C81" w:rsidRPr="00826C81" w:rsidRDefault="00826C81" w:rsidP="00826C81">
      <w:pPr>
        <w:rPr>
          <w:rFonts w:ascii="微軟正黑體" w:eastAsia="微軟正黑體" w:hAnsi="微軟正黑體"/>
        </w:rPr>
      </w:pPr>
      <w:r>
        <w:rPr>
          <w:rFonts w:ascii="微軟正黑體" w:eastAsia="微軟正黑體" w:hAnsi="微軟正黑體"/>
        </w:rPr>
        <w:t xml:space="preserve">  一、11/9及11/16上午場</w:t>
      </w:r>
    </w:p>
    <w:tbl>
      <w:tblPr>
        <w:tblStyle w:val="a4"/>
        <w:tblW w:w="0" w:type="auto"/>
        <w:jc w:val="center"/>
        <w:tblLook w:val="04A0" w:firstRow="1" w:lastRow="0" w:firstColumn="1" w:lastColumn="0" w:noHBand="0" w:noVBand="1"/>
      </w:tblPr>
      <w:tblGrid>
        <w:gridCol w:w="2122"/>
        <w:gridCol w:w="3408"/>
        <w:gridCol w:w="2766"/>
      </w:tblGrid>
      <w:tr w:rsidR="00826C81" w:rsidTr="00442CAC">
        <w:trPr>
          <w:jc w:val="center"/>
        </w:trPr>
        <w:tc>
          <w:tcPr>
            <w:tcW w:w="2122" w:type="dxa"/>
          </w:tcPr>
          <w:p w:rsidR="00826C81" w:rsidRDefault="00826C81" w:rsidP="00826C81">
            <w:pPr>
              <w:jc w:val="center"/>
              <w:rPr>
                <w:rFonts w:ascii="微軟正黑體" w:eastAsia="微軟正黑體" w:hAnsi="微軟正黑體"/>
              </w:rPr>
            </w:pPr>
            <w:r>
              <w:rPr>
                <w:rFonts w:ascii="微軟正黑體" w:eastAsia="微軟正黑體" w:hAnsi="微軟正黑體" w:hint="eastAsia"/>
              </w:rPr>
              <w:t>時間</w:t>
            </w:r>
          </w:p>
        </w:tc>
        <w:tc>
          <w:tcPr>
            <w:tcW w:w="3408" w:type="dxa"/>
          </w:tcPr>
          <w:p w:rsidR="00826C81" w:rsidRDefault="00826C81" w:rsidP="00826C81">
            <w:pPr>
              <w:jc w:val="center"/>
              <w:rPr>
                <w:rFonts w:ascii="微軟正黑體" w:eastAsia="微軟正黑體" w:hAnsi="微軟正黑體"/>
              </w:rPr>
            </w:pPr>
            <w:r>
              <w:rPr>
                <w:rFonts w:ascii="微軟正黑體" w:eastAsia="微軟正黑體" w:hAnsi="微軟正黑體" w:hint="eastAsia"/>
              </w:rPr>
              <w:t>內容</w:t>
            </w:r>
          </w:p>
        </w:tc>
        <w:tc>
          <w:tcPr>
            <w:tcW w:w="2766" w:type="dxa"/>
          </w:tcPr>
          <w:p w:rsidR="00826C81" w:rsidRDefault="00826C81" w:rsidP="00826C81">
            <w:pPr>
              <w:jc w:val="center"/>
              <w:rPr>
                <w:rFonts w:ascii="微軟正黑體" w:eastAsia="微軟正黑體" w:hAnsi="微軟正黑體"/>
              </w:rPr>
            </w:pPr>
            <w:r>
              <w:rPr>
                <w:rFonts w:ascii="微軟正黑體" w:eastAsia="微軟正黑體" w:hAnsi="微軟正黑體" w:hint="eastAsia"/>
              </w:rPr>
              <w:t>講師</w:t>
            </w:r>
          </w:p>
        </w:tc>
      </w:tr>
      <w:tr w:rsidR="00826C81" w:rsidTr="00442CAC">
        <w:trPr>
          <w:jc w:val="center"/>
        </w:trPr>
        <w:tc>
          <w:tcPr>
            <w:tcW w:w="2122" w:type="dxa"/>
            <w:vAlign w:val="center"/>
          </w:tcPr>
          <w:p w:rsidR="00826C81" w:rsidRPr="00750948" w:rsidRDefault="00A37805" w:rsidP="00A37805">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08:30-08</w:t>
            </w:r>
            <w:r w:rsidR="00826C81" w:rsidRPr="00750948">
              <w:rPr>
                <w:rFonts w:ascii="微軟正黑體" w:eastAsia="微軟正黑體" w:hAnsi="微軟正黑體" w:hint="eastAsia"/>
                <w:color w:val="000000" w:themeColor="text1"/>
              </w:rPr>
              <w:t>:</w:t>
            </w:r>
            <w:r w:rsidRPr="00750948">
              <w:rPr>
                <w:rFonts w:ascii="微軟正黑體" w:eastAsia="微軟正黑體" w:hAnsi="微軟正黑體" w:hint="eastAsia"/>
                <w:color w:val="000000" w:themeColor="text1"/>
              </w:rPr>
              <w:t>5</w:t>
            </w:r>
            <w:r w:rsidR="00826C81" w:rsidRPr="00750948">
              <w:rPr>
                <w:rFonts w:ascii="微軟正黑體" w:eastAsia="微軟正黑體" w:hAnsi="微軟正黑體" w:hint="eastAsia"/>
                <w:color w:val="000000" w:themeColor="text1"/>
              </w:rPr>
              <w:t>0</w:t>
            </w:r>
          </w:p>
        </w:tc>
        <w:tc>
          <w:tcPr>
            <w:tcW w:w="3408"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報到</w:t>
            </w:r>
          </w:p>
        </w:tc>
        <w:tc>
          <w:tcPr>
            <w:tcW w:w="2766"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承辦單位</w:t>
            </w:r>
          </w:p>
        </w:tc>
      </w:tr>
      <w:tr w:rsidR="00826C81" w:rsidTr="00442CAC">
        <w:trPr>
          <w:jc w:val="center"/>
        </w:trPr>
        <w:tc>
          <w:tcPr>
            <w:tcW w:w="2122" w:type="dxa"/>
            <w:vAlign w:val="center"/>
          </w:tcPr>
          <w:p w:rsidR="00826C81" w:rsidRPr="00750948" w:rsidRDefault="00A37805" w:rsidP="00A37805">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08</w:t>
            </w:r>
            <w:r w:rsidR="00826C81" w:rsidRPr="00750948">
              <w:rPr>
                <w:rFonts w:ascii="微軟正黑體" w:eastAsia="微軟正黑體" w:hAnsi="微軟正黑體" w:hint="eastAsia"/>
                <w:color w:val="000000" w:themeColor="text1"/>
              </w:rPr>
              <w:t>:</w:t>
            </w:r>
            <w:r w:rsidRPr="00750948">
              <w:rPr>
                <w:rFonts w:ascii="微軟正黑體" w:eastAsia="微軟正黑體" w:hAnsi="微軟正黑體" w:hint="eastAsia"/>
                <w:color w:val="000000" w:themeColor="text1"/>
              </w:rPr>
              <w:t>50-09</w:t>
            </w:r>
            <w:r w:rsidR="0021470D" w:rsidRPr="00750948">
              <w:rPr>
                <w:rFonts w:ascii="微軟正黑體" w:eastAsia="微軟正黑體" w:hAnsi="微軟正黑體" w:hint="eastAsia"/>
                <w:color w:val="000000" w:themeColor="text1"/>
              </w:rPr>
              <w:t>:</w:t>
            </w:r>
            <w:r w:rsidRPr="00750948">
              <w:rPr>
                <w:rFonts w:ascii="微軟正黑體" w:eastAsia="微軟正黑體" w:hAnsi="微軟正黑體" w:hint="eastAsia"/>
                <w:color w:val="000000" w:themeColor="text1"/>
              </w:rPr>
              <w:t>0</w:t>
            </w:r>
            <w:r w:rsidR="00826C81" w:rsidRPr="00750948">
              <w:rPr>
                <w:rFonts w:ascii="微軟正黑體" w:eastAsia="微軟正黑體" w:hAnsi="微軟正黑體" w:hint="eastAsia"/>
                <w:color w:val="000000" w:themeColor="text1"/>
              </w:rPr>
              <w:t>0</w:t>
            </w:r>
          </w:p>
        </w:tc>
        <w:tc>
          <w:tcPr>
            <w:tcW w:w="3408"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長官致詞</w:t>
            </w:r>
          </w:p>
        </w:tc>
        <w:tc>
          <w:tcPr>
            <w:tcW w:w="2766"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教育處李美華處長</w:t>
            </w:r>
          </w:p>
        </w:tc>
      </w:tr>
      <w:tr w:rsidR="00826C81" w:rsidTr="00442CAC">
        <w:trPr>
          <w:jc w:val="center"/>
        </w:trPr>
        <w:tc>
          <w:tcPr>
            <w:tcW w:w="2122" w:type="dxa"/>
            <w:vAlign w:val="center"/>
          </w:tcPr>
          <w:p w:rsidR="00826C81" w:rsidRPr="00750948" w:rsidRDefault="00A37805"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09:0</w:t>
            </w:r>
            <w:r w:rsidR="00826C81" w:rsidRPr="00750948">
              <w:rPr>
                <w:rFonts w:ascii="微軟正黑體" w:eastAsia="微軟正黑體" w:hAnsi="微軟正黑體" w:hint="eastAsia"/>
                <w:color w:val="000000" w:themeColor="text1"/>
              </w:rPr>
              <w:t>0-10:30</w:t>
            </w:r>
          </w:p>
        </w:tc>
        <w:tc>
          <w:tcPr>
            <w:tcW w:w="3408"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教師法及教師法施行細則說明</w:t>
            </w:r>
          </w:p>
        </w:tc>
        <w:tc>
          <w:tcPr>
            <w:tcW w:w="2766"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國教署人事室</w:t>
            </w:r>
          </w:p>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color w:val="000000" w:themeColor="text1"/>
              </w:rPr>
              <w:t>楊芳梅老師</w:t>
            </w:r>
          </w:p>
        </w:tc>
      </w:tr>
      <w:tr w:rsidR="00826C81" w:rsidTr="00442CAC">
        <w:trPr>
          <w:jc w:val="center"/>
        </w:trPr>
        <w:tc>
          <w:tcPr>
            <w:tcW w:w="2122"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10:30-10:40</w:t>
            </w:r>
          </w:p>
        </w:tc>
        <w:tc>
          <w:tcPr>
            <w:tcW w:w="3408"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休息時間</w:t>
            </w:r>
          </w:p>
        </w:tc>
        <w:tc>
          <w:tcPr>
            <w:tcW w:w="2766"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承辦單位</w:t>
            </w:r>
          </w:p>
        </w:tc>
      </w:tr>
      <w:tr w:rsidR="00826C81" w:rsidTr="00442CAC">
        <w:trPr>
          <w:jc w:val="center"/>
        </w:trPr>
        <w:tc>
          <w:tcPr>
            <w:tcW w:w="2122"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10:40-12:</w:t>
            </w:r>
            <w:r w:rsidR="00A37805" w:rsidRPr="00750948">
              <w:rPr>
                <w:rFonts w:ascii="微軟正黑體" w:eastAsia="微軟正黑體" w:hAnsi="微軟正黑體" w:hint="eastAsia"/>
                <w:color w:val="000000" w:themeColor="text1"/>
              </w:rPr>
              <w:t>1</w:t>
            </w:r>
            <w:r w:rsidRPr="00750948">
              <w:rPr>
                <w:rFonts w:ascii="微軟正黑體" w:eastAsia="微軟正黑體" w:hAnsi="微軟正黑體" w:hint="eastAsia"/>
                <w:color w:val="000000" w:themeColor="text1"/>
              </w:rPr>
              <w:t>0</w:t>
            </w:r>
          </w:p>
        </w:tc>
        <w:tc>
          <w:tcPr>
            <w:tcW w:w="3408"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高級中等以下教師解聘停聘不續聘或資遣辦法說明</w:t>
            </w:r>
          </w:p>
        </w:tc>
        <w:tc>
          <w:tcPr>
            <w:tcW w:w="2766"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國教署人事室</w:t>
            </w:r>
          </w:p>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color w:val="000000" w:themeColor="text1"/>
              </w:rPr>
              <w:t>楊芳梅老師</w:t>
            </w:r>
          </w:p>
        </w:tc>
      </w:tr>
      <w:tr w:rsidR="00826C81" w:rsidTr="00442CAC">
        <w:trPr>
          <w:jc w:val="center"/>
        </w:trPr>
        <w:tc>
          <w:tcPr>
            <w:tcW w:w="2122" w:type="dxa"/>
            <w:vAlign w:val="center"/>
          </w:tcPr>
          <w:p w:rsidR="00826C81" w:rsidRPr="00750948" w:rsidRDefault="00826C81" w:rsidP="00826C81">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12:</w:t>
            </w:r>
            <w:r w:rsidR="00A37805" w:rsidRPr="00750948">
              <w:rPr>
                <w:rFonts w:ascii="微軟正黑體" w:eastAsia="微軟正黑體" w:hAnsi="微軟正黑體" w:hint="eastAsia"/>
                <w:color w:val="000000" w:themeColor="text1"/>
              </w:rPr>
              <w:t>1</w:t>
            </w:r>
            <w:r w:rsidRPr="00750948">
              <w:rPr>
                <w:rFonts w:ascii="微軟正黑體" w:eastAsia="微軟正黑體" w:hAnsi="微軟正黑體" w:hint="eastAsia"/>
                <w:color w:val="000000" w:themeColor="text1"/>
              </w:rPr>
              <w:t>0-12:30</w:t>
            </w:r>
          </w:p>
        </w:tc>
        <w:tc>
          <w:tcPr>
            <w:tcW w:w="3408"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綜合座談</w:t>
            </w:r>
          </w:p>
        </w:tc>
        <w:tc>
          <w:tcPr>
            <w:tcW w:w="2766" w:type="dxa"/>
            <w:vAlign w:val="center"/>
          </w:tcPr>
          <w:p w:rsidR="00826C81" w:rsidRPr="00750948" w:rsidRDefault="00826C81" w:rsidP="00826C81">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主辦單位</w:t>
            </w:r>
          </w:p>
        </w:tc>
      </w:tr>
    </w:tbl>
    <w:p w:rsidR="00826C81" w:rsidRDefault="00826C81" w:rsidP="00826C81">
      <w:pPr>
        <w:rPr>
          <w:rFonts w:ascii="微軟正黑體" w:eastAsia="微軟正黑體" w:hAnsi="微軟正黑體"/>
        </w:rPr>
      </w:pPr>
      <w:r>
        <w:rPr>
          <w:rFonts w:ascii="微軟正黑體" w:eastAsia="微軟正黑體" w:hAnsi="微軟正黑體" w:hint="eastAsia"/>
        </w:rPr>
        <w:t xml:space="preserve">  二、11/9</w:t>
      </w:r>
      <w:r w:rsidR="004772BC">
        <w:rPr>
          <w:rFonts w:ascii="微軟正黑體" w:eastAsia="微軟正黑體" w:hAnsi="微軟正黑體" w:hint="eastAsia"/>
        </w:rPr>
        <w:t>及11/16下午場</w:t>
      </w:r>
    </w:p>
    <w:tbl>
      <w:tblPr>
        <w:tblStyle w:val="a4"/>
        <w:tblW w:w="0" w:type="auto"/>
        <w:jc w:val="center"/>
        <w:tblLook w:val="04A0" w:firstRow="1" w:lastRow="0" w:firstColumn="1" w:lastColumn="0" w:noHBand="0" w:noVBand="1"/>
      </w:tblPr>
      <w:tblGrid>
        <w:gridCol w:w="2122"/>
        <w:gridCol w:w="3408"/>
        <w:gridCol w:w="2766"/>
      </w:tblGrid>
      <w:tr w:rsidR="004772BC" w:rsidTr="00442CAC">
        <w:trPr>
          <w:jc w:val="center"/>
        </w:trPr>
        <w:tc>
          <w:tcPr>
            <w:tcW w:w="2122" w:type="dxa"/>
          </w:tcPr>
          <w:p w:rsidR="004772BC" w:rsidRDefault="004772BC" w:rsidP="004046F3">
            <w:pPr>
              <w:jc w:val="center"/>
              <w:rPr>
                <w:rFonts w:ascii="微軟正黑體" w:eastAsia="微軟正黑體" w:hAnsi="微軟正黑體"/>
              </w:rPr>
            </w:pPr>
            <w:r>
              <w:rPr>
                <w:rFonts w:ascii="微軟正黑體" w:eastAsia="微軟正黑體" w:hAnsi="微軟正黑體" w:hint="eastAsia"/>
              </w:rPr>
              <w:t>時間</w:t>
            </w:r>
          </w:p>
        </w:tc>
        <w:tc>
          <w:tcPr>
            <w:tcW w:w="3408" w:type="dxa"/>
          </w:tcPr>
          <w:p w:rsidR="004772BC" w:rsidRDefault="004772BC" w:rsidP="004046F3">
            <w:pPr>
              <w:jc w:val="center"/>
              <w:rPr>
                <w:rFonts w:ascii="微軟正黑體" w:eastAsia="微軟正黑體" w:hAnsi="微軟正黑體"/>
              </w:rPr>
            </w:pPr>
            <w:r>
              <w:rPr>
                <w:rFonts w:ascii="微軟正黑體" w:eastAsia="微軟正黑體" w:hAnsi="微軟正黑體" w:hint="eastAsia"/>
              </w:rPr>
              <w:t>內容</w:t>
            </w:r>
          </w:p>
        </w:tc>
        <w:tc>
          <w:tcPr>
            <w:tcW w:w="2766" w:type="dxa"/>
          </w:tcPr>
          <w:p w:rsidR="004772BC" w:rsidRDefault="004772BC" w:rsidP="004046F3">
            <w:pPr>
              <w:jc w:val="center"/>
              <w:rPr>
                <w:rFonts w:ascii="微軟正黑體" w:eastAsia="微軟正黑體" w:hAnsi="微軟正黑體"/>
              </w:rPr>
            </w:pPr>
            <w:r>
              <w:rPr>
                <w:rFonts w:ascii="微軟正黑體" w:eastAsia="微軟正黑體" w:hAnsi="微軟正黑體" w:hint="eastAsia"/>
              </w:rPr>
              <w:t>講師</w:t>
            </w:r>
          </w:p>
        </w:tc>
      </w:tr>
      <w:tr w:rsidR="004772BC" w:rsidTr="00442CAC">
        <w:trPr>
          <w:jc w:val="center"/>
        </w:trPr>
        <w:tc>
          <w:tcPr>
            <w:tcW w:w="2122" w:type="dxa"/>
            <w:vAlign w:val="center"/>
          </w:tcPr>
          <w:p w:rsidR="004772BC" w:rsidRPr="00750948" w:rsidRDefault="004772BC" w:rsidP="004046F3">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13:00-13:20</w:t>
            </w:r>
          </w:p>
        </w:tc>
        <w:tc>
          <w:tcPr>
            <w:tcW w:w="3408" w:type="dxa"/>
            <w:vAlign w:val="center"/>
          </w:tcPr>
          <w:p w:rsidR="004772BC" w:rsidRPr="00750948" w:rsidRDefault="004772BC" w:rsidP="004046F3">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報到</w:t>
            </w:r>
          </w:p>
        </w:tc>
        <w:tc>
          <w:tcPr>
            <w:tcW w:w="2766" w:type="dxa"/>
            <w:vAlign w:val="center"/>
          </w:tcPr>
          <w:p w:rsidR="004772BC" w:rsidRPr="00750948" w:rsidRDefault="004772BC" w:rsidP="004046F3">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承辦單位</w:t>
            </w:r>
          </w:p>
        </w:tc>
      </w:tr>
      <w:tr w:rsidR="004772BC" w:rsidTr="00442CAC">
        <w:trPr>
          <w:jc w:val="center"/>
        </w:trPr>
        <w:tc>
          <w:tcPr>
            <w:tcW w:w="2122" w:type="dxa"/>
            <w:vAlign w:val="center"/>
          </w:tcPr>
          <w:p w:rsidR="004772BC" w:rsidRPr="00750948" w:rsidRDefault="004772BC" w:rsidP="004046F3">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13:20-13:30</w:t>
            </w:r>
          </w:p>
        </w:tc>
        <w:tc>
          <w:tcPr>
            <w:tcW w:w="3408" w:type="dxa"/>
            <w:vAlign w:val="center"/>
          </w:tcPr>
          <w:p w:rsidR="004772BC" w:rsidRPr="00750948" w:rsidRDefault="004772BC" w:rsidP="004046F3">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長官致詞</w:t>
            </w:r>
          </w:p>
        </w:tc>
        <w:tc>
          <w:tcPr>
            <w:tcW w:w="2766" w:type="dxa"/>
            <w:vAlign w:val="center"/>
          </w:tcPr>
          <w:p w:rsidR="004772BC" w:rsidRPr="00750948" w:rsidRDefault="004772BC" w:rsidP="004046F3">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教育處李美華處長</w:t>
            </w:r>
          </w:p>
        </w:tc>
      </w:tr>
      <w:tr w:rsidR="004772BC" w:rsidTr="00442CAC">
        <w:trPr>
          <w:jc w:val="center"/>
        </w:trPr>
        <w:tc>
          <w:tcPr>
            <w:tcW w:w="2122" w:type="dxa"/>
            <w:vAlign w:val="center"/>
          </w:tcPr>
          <w:p w:rsidR="004772BC" w:rsidRPr="00750948" w:rsidRDefault="00A37805" w:rsidP="00A37805">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13:30-15</w:t>
            </w:r>
            <w:r w:rsidR="004772BC" w:rsidRPr="00750948">
              <w:rPr>
                <w:rFonts w:ascii="微軟正黑體" w:eastAsia="微軟正黑體" w:hAnsi="微軟正黑體" w:hint="eastAsia"/>
                <w:color w:val="000000" w:themeColor="text1"/>
              </w:rPr>
              <w:t>:</w:t>
            </w:r>
            <w:r w:rsidRPr="00750948">
              <w:rPr>
                <w:rFonts w:ascii="微軟正黑體" w:eastAsia="微軟正黑體" w:hAnsi="微軟正黑體" w:hint="eastAsia"/>
                <w:color w:val="000000" w:themeColor="text1"/>
              </w:rPr>
              <w:t>0</w:t>
            </w:r>
            <w:r w:rsidR="004772BC" w:rsidRPr="00750948">
              <w:rPr>
                <w:rFonts w:ascii="微軟正黑體" w:eastAsia="微軟正黑體" w:hAnsi="微軟正黑體" w:hint="eastAsia"/>
                <w:color w:val="000000" w:themeColor="text1"/>
              </w:rPr>
              <w:t>0</w:t>
            </w:r>
          </w:p>
        </w:tc>
        <w:tc>
          <w:tcPr>
            <w:tcW w:w="3408"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教師法及教師法施行細則說明</w:t>
            </w:r>
          </w:p>
        </w:tc>
        <w:tc>
          <w:tcPr>
            <w:tcW w:w="2766"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國教署人事室</w:t>
            </w:r>
          </w:p>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color w:val="000000" w:themeColor="text1"/>
              </w:rPr>
              <w:t>楊芳梅老師</w:t>
            </w:r>
          </w:p>
        </w:tc>
      </w:tr>
      <w:tr w:rsidR="004772BC" w:rsidTr="00442CAC">
        <w:trPr>
          <w:jc w:val="center"/>
        </w:trPr>
        <w:tc>
          <w:tcPr>
            <w:tcW w:w="2122" w:type="dxa"/>
            <w:vAlign w:val="center"/>
          </w:tcPr>
          <w:p w:rsidR="004772BC" w:rsidRPr="00750948" w:rsidRDefault="00A37805" w:rsidP="00A37805">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15:0</w:t>
            </w:r>
            <w:r w:rsidR="004772BC" w:rsidRPr="00750948">
              <w:rPr>
                <w:rFonts w:ascii="微軟正黑體" w:eastAsia="微軟正黑體" w:hAnsi="微軟正黑體" w:hint="eastAsia"/>
                <w:color w:val="000000" w:themeColor="text1"/>
              </w:rPr>
              <w:t>0-15:</w:t>
            </w:r>
            <w:r w:rsidRPr="00750948">
              <w:rPr>
                <w:rFonts w:ascii="微軟正黑體" w:eastAsia="微軟正黑體" w:hAnsi="微軟正黑體" w:hint="eastAsia"/>
                <w:color w:val="000000" w:themeColor="text1"/>
              </w:rPr>
              <w:t>1</w:t>
            </w:r>
            <w:r w:rsidR="004772BC" w:rsidRPr="00750948">
              <w:rPr>
                <w:rFonts w:ascii="微軟正黑體" w:eastAsia="微軟正黑體" w:hAnsi="微軟正黑體" w:hint="eastAsia"/>
                <w:color w:val="000000" w:themeColor="text1"/>
              </w:rPr>
              <w:t>0</w:t>
            </w:r>
          </w:p>
        </w:tc>
        <w:tc>
          <w:tcPr>
            <w:tcW w:w="3408"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休息時間</w:t>
            </w:r>
          </w:p>
        </w:tc>
        <w:tc>
          <w:tcPr>
            <w:tcW w:w="2766"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承辦單位</w:t>
            </w:r>
          </w:p>
        </w:tc>
      </w:tr>
      <w:tr w:rsidR="004772BC" w:rsidTr="00442CAC">
        <w:trPr>
          <w:jc w:val="center"/>
        </w:trPr>
        <w:tc>
          <w:tcPr>
            <w:tcW w:w="2122" w:type="dxa"/>
            <w:vAlign w:val="center"/>
          </w:tcPr>
          <w:p w:rsidR="004772BC" w:rsidRPr="00750948" w:rsidRDefault="004772BC" w:rsidP="00A37805">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15:</w:t>
            </w:r>
            <w:r w:rsidR="00A37805" w:rsidRPr="00750948">
              <w:rPr>
                <w:rFonts w:ascii="微軟正黑體" w:eastAsia="微軟正黑體" w:hAnsi="微軟正黑體" w:hint="eastAsia"/>
                <w:color w:val="000000" w:themeColor="text1"/>
              </w:rPr>
              <w:t>1</w:t>
            </w:r>
            <w:r w:rsidRPr="00750948">
              <w:rPr>
                <w:rFonts w:ascii="微軟正黑體" w:eastAsia="微軟正黑體" w:hAnsi="微軟正黑體" w:hint="eastAsia"/>
                <w:color w:val="000000" w:themeColor="text1"/>
              </w:rPr>
              <w:t>0-16:</w:t>
            </w:r>
            <w:r w:rsidR="00A37805" w:rsidRPr="00750948">
              <w:rPr>
                <w:rFonts w:ascii="微軟正黑體" w:eastAsia="微軟正黑體" w:hAnsi="微軟正黑體" w:hint="eastAsia"/>
                <w:color w:val="000000" w:themeColor="text1"/>
              </w:rPr>
              <w:t>4</w:t>
            </w:r>
            <w:r w:rsidRPr="00750948">
              <w:rPr>
                <w:rFonts w:ascii="微軟正黑體" w:eastAsia="微軟正黑體" w:hAnsi="微軟正黑體" w:hint="eastAsia"/>
                <w:color w:val="000000" w:themeColor="text1"/>
              </w:rPr>
              <w:t>0</w:t>
            </w:r>
          </w:p>
        </w:tc>
        <w:tc>
          <w:tcPr>
            <w:tcW w:w="3408"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高級中等以下教師解聘停聘不續聘或資遣辦法說明</w:t>
            </w:r>
          </w:p>
        </w:tc>
        <w:tc>
          <w:tcPr>
            <w:tcW w:w="2766"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國教署人事室</w:t>
            </w:r>
          </w:p>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color w:val="000000" w:themeColor="text1"/>
              </w:rPr>
              <w:t>楊芳梅老師</w:t>
            </w:r>
          </w:p>
        </w:tc>
      </w:tr>
      <w:tr w:rsidR="004772BC" w:rsidTr="00442CAC">
        <w:trPr>
          <w:jc w:val="center"/>
        </w:trPr>
        <w:tc>
          <w:tcPr>
            <w:tcW w:w="2122" w:type="dxa"/>
            <w:vAlign w:val="center"/>
          </w:tcPr>
          <w:p w:rsidR="004772BC" w:rsidRPr="00750948" w:rsidRDefault="004772BC" w:rsidP="00A37805">
            <w:pPr>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16:</w:t>
            </w:r>
            <w:r w:rsidR="00A37805" w:rsidRPr="00750948">
              <w:rPr>
                <w:rFonts w:ascii="微軟正黑體" w:eastAsia="微軟正黑體" w:hAnsi="微軟正黑體" w:hint="eastAsia"/>
                <w:color w:val="000000" w:themeColor="text1"/>
              </w:rPr>
              <w:t>40-17</w:t>
            </w:r>
            <w:r w:rsidRPr="00750948">
              <w:rPr>
                <w:rFonts w:ascii="微軟正黑體" w:eastAsia="微軟正黑體" w:hAnsi="微軟正黑體" w:hint="eastAsia"/>
                <w:color w:val="000000" w:themeColor="text1"/>
              </w:rPr>
              <w:t>:</w:t>
            </w:r>
            <w:r w:rsidR="00A37805" w:rsidRPr="00750948">
              <w:rPr>
                <w:rFonts w:ascii="微軟正黑體" w:eastAsia="微軟正黑體" w:hAnsi="微軟正黑體" w:hint="eastAsia"/>
                <w:color w:val="000000" w:themeColor="text1"/>
              </w:rPr>
              <w:t>0</w:t>
            </w:r>
            <w:r w:rsidRPr="00750948">
              <w:rPr>
                <w:rFonts w:ascii="微軟正黑體" w:eastAsia="微軟正黑體" w:hAnsi="微軟正黑體" w:hint="eastAsia"/>
                <w:color w:val="000000" w:themeColor="text1"/>
              </w:rPr>
              <w:t>0</w:t>
            </w:r>
          </w:p>
        </w:tc>
        <w:tc>
          <w:tcPr>
            <w:tcW w:w="3408"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綜合座談</w:t>
            </w:r>
          </w:p>
        </w:tc>
        <w:tc>
          <w:tcPr>
            <w:tcW w:w="2766" w:type="dxa"/>
            <w:vAlign w:val="center"/>
          </w:tcPr>
          <w:p w:rsidR="004772BC" w:rsidRPr="00750948" w:rsidRDefault="004772BC" w:rsidP="004046F3">
            <w:pPr>
              <w:snapToGrid w:val="0"/>
              <w:jc w:val="center"/>
              <w:rPr>
                <w:rFonts w:ascii="微軟正黑體" w:eastAsia="微軟正黑體" w:hAnsi="微軟正黑體"/>
                <w:color w:val="000000" w:themeColor="text1"/>
              </w:rPr>
            </w:pPr>
            <w:r w:rsidRPr="00750948">
              <w:rPr>
                <w:rFonts w:ascii="微軟正黑體" w:eastAsia="微軟正黑體" w:hAnsi="微軟正黑體" w:hint="eastAsia"/>
                <w:color w:val="000000" w:themeColor="text1"/>
              </w:rPr>
              <w:t>主辦單位</w:t>
            </w:r>
          </w:p>
        </w:tc>
      </w:tr>
    </w:tbl>
    <w:p w:rsidR="004772BC" w:rsidRDefault="004772BC" w:rsidP="00826C81">
      <w:pPr>
        <w:rPr>
          <w:rFonts w:ascii="微軟正黑體" w:eastAsia="微軟正黑體" w:hAnsi="微軟正黑體"/>
        </w:rPr>
      </w:pPr>
    </w:p>
    <w:p w:rsidR="00442CAC" w:rsidRDefault="00442CAC" w:rsidP="00826C81">
      <w:pPr>
        <w:rPr>
          <w:rFonts w:ascii="微軟正黑體" w:eastAsia="微軟正黑體" w:hAnsi="微軟正黑體"/>
        </w:rPr>
      </w:pPr>
    </w:p>
    <w:p w:rsidR="00442CAC" w:rsidRPr="00826C81" w:rsidRDefault="00442CAC" w:rsidP="00826C81">
      <w:pPr>
        <w:rPr>
          <w:rFonts w:ascii="微軟正黑體" w:eastAsia="微軟正黑體" w:hAnsi="微軟正黑體"/>
        </w:rPr>
      </w:pPr>
    </w:p>
    <w:p w:rsidR="00B711E4" w:rsidRPr="006A333A" w:rsidRDefault="00B711E4" w:rsidP="00B711E4">
      <w:pPr>
        <w:pStyle w:val="a3"/>
        <w:numPr>
          <w:ilvl w:val="0"/>
          <w:numId w:val="1"/>
        </w:numPr>
        <w:ind w:leftChars="0"/>
        <w:rPr>
          <w:rFonts w:ascii="微軟正黑體" w:eastAsia="微軟正黑體" w:hAnsi="微軟正黑體"/>
          <w:b/>
        </w:rPr>
      </w:pPr>
      <w:r w:rsidRPr="006A333A">
        <w:rPr>
          <w:rFonts w:ascii="微軟正黑體" w:eastAsia="微軟正黑體" w:hAnsi="微軟正黑體" w:hint="eastAsia"/>
          <w:b/>
        </w:rPr>
        <w:lastRenderedPageBreak/>
        <w:t>報名方式</w:t>
      </w:r>
    </w:p>
    <w:p w:rsidR="00B711E4" w:rsidRPr="00B711E4" w:rsidRDefault="00B711E4" w:rsidP="00B711E4">
      <w:pPr>
        <w:pStyle w:val="a3"/>
        <w:numPr>
          <w:ilvl w:val="0"/>
          <w:numId w:val="5"/>
        </w:numPr>
        <w:ind w:leftChars="0"/>
        <w:rPr>
          <w:rFonts w:ascii="微軟正黑體" w:eastAsia="微軟正黑體" w:hAnsi="微軟正黑體"/>
        </w:rPr>
      </w:pPr>
      <w:r w:rsidRPr="00B711E4">
        <w:rPr>
          <w:rFonts w:ascii="微軟正黑體" w:eastAsia="微軟正黑體" w:hAnsi="微軟正黑體"/>
        </w:rPr>
        <w:t>請於10/31前逕上教師在職進修網報名。</w:t>
      </w:r>
    </w:p>
    <w:p w:rsidR="00442CAC" w:rsidRDefault="00B711E4" w:rsidP="00B711E4">
      <w:pPr>
        <w:pStyle w:val="a3"/>
        <w:numPr>
          <w:ilvl w:val="0"/>
          <w:numId w:val="5"/>
        </w:numPr>
        <w:ind w:leftChars="0"/>
        <w:rPr>
          <w:rFonts w:ascii="微軟正黑體" w:eastAsia="微軟正黑體" w:hAnsi="微軟正黑體"/>
        </w:rPr>
      </w:pPr>
      <w:r>
        <w:rPr>
          <w:rFonts w:ascii="微軟正黑體" w:eastAsia="微軟正黑體" w:hAnsi="微軟正黑體"/>
        </w:rPr>
        <w:t>由於</w:t>
      </w:r>
      <w:r w:rsidRPr="0021470D">
        <w:rPr>
          <w:rFonts w:ascii="微軟正黑體" w:eastAsia="微軟正黑體" w:hAnsi="微軟正黑體"/>
          <w:b/>
        </w:rPr>
        <w:t>講座內容針對人事主管及教務(導)主任各有不同，煩請依規定時間參加</w:t>
      </w:r>
    </w:p>
    <w:p w:rsidR="00B711E4" w:rsidRDefault="00B711E4" w:rsidP="00442CAC">
      <w:pPr>
        <w:pStyle w:val="a3"/>
        <w:ind w:leftChars="0" w:left="960"/>
        <w:rPr>
          <w:rFonts w:ascii="微軟正黑體" w:eastAsia="微軟正黑體" w:hAnsi="微軟正黑體"/>
        </w:rPr>
      </w:pPr>
      <w:r w:rsidRPr="00B21C8E">
        <w:rPr>
          <w:rFonts w:ascii="微軟正黑體" w:eastAsia="微軟正黑體" w:hAnsi="微軟正黑體"/>
          <w:b/>
        </w:rPr>
        <w:t>(人事主管為11/9、教務(導)主任為11/16)</w:t>
      </w:r>
      <w:r>
        <w:rPr>
          <w:rFonts w:ascii="微軟正黑體" w:eastAsia="微軟正黑體" w:hAnsi="微軟正黑體"/>
        </w:rPr>
        <w:t>。</w:t>
      </w:r>
    </w:p>
    <w:p w:rsidR="00B21C8E" w:rsidRPr="00B21C8E" w:rsidRDefault="00B21C8E" w:rsidP="00B21C8E">
      <w:pPr>
        <w:pStyle w:val="a3"/>
        <w:numPr>
          <w:ilvl w:val="0"/>
          <w:numId w:val="5"/>
        </w:numPr>
        <w:ind w:leftChars="0"/>
        <w:rPr>
          <w:rFonts w:ascii="微軟正黑體" w:eastAsia="微軟正黑體" w:hAnsi="微軟正黑體"/>
        </w:rPr>
      </w:pPr>
      <w:r>
        <w:rPr>
          <w:rFonts w:ascii="微軟正黑體" w:eastAsia="微軟正黑體" w:hAnsi="微軟正黑體"/>
        </w:rPr>
        <w:t>請各校務必派員參加並核予公(差)假及課務排代。</w:t>
      </w:r>
    </w:p>
    <w:p w:rsidR="00B21C8E" w:rsidRPr="006A333A" w:rsidRDefault="00B21C8E" w:rsidP="00B21C8E">
      <w:pPr>
        <w:pStyle w:val="a3"/>
        <w:numPr>
          <w:ilvl w:val="0"/>
          <w:numId w:val="1"/>
        </w:numPr>
        <w:ind w:leftChars="0"/>
        <w:rPr>
          <w:rFonts w:ascii="微軟正黑體" w:eastAsia="微軟正黑體" w:hAnsi="微軟正黑體"/>
          <w:b/>
        </w:rPr>
      </w:pPr>
      <w:r w:rsidRPr="006A333A">
        <w:rPr>
          <w:rFonts w:ascii="微軟正黑體" w:eastAsia="微軟正黑體" w:hAnsi="微軟正黑體" w:hint="eastAsia"/>
          <w:b/>
        </w:rPr>
        <w:t>考核與獎勵</w:t>
      </w:r>
    </w:p>
    <w:p w:rsidR="00B21C8E" w:rsidRPr="00B21C8E" w:rsidRDefault="00BE46F5" w:rsidP="00B21C8E">
      <w:pPr>
        <w:pStyle w:val="a3"/>
        <w:numPr>
          <w:ilvl w:val="0"/>
          <w:numId w:val="6"/>
        </w:numPr>
        <w:adjustRightInd w:val="0"/>
        <w:snapToGrid w:val="0"/>
        <w:spacing w:line="360" w:lineRule="auto"/>
        <w:ind w:leftChars="0"/>
        <w:rPr>
          <w:rFonts w:ascii="微軟正黑體" w:eastAsia="微軟正黑體" w:hAnsi="微軟正黑體"/>
        </w:rPr>
      </w:pPr>
      <w:r>
        <w:rPr>
          <w:rFonts w:ascii="微軟正黑體" w:eastAsia="微軟正黑體" w:hAnsi="微軟正黑體" w:hint="eastAsia"/>
        </w:rPr>
        <w:t>參加研習之人員</w:t>
      </w:r>
      <w:r w:rsidR="00B21C8E" w:rsidRPr="00B21C8E">
        <w:rPr>
          <w:rFonts w:ascii="微軟正黑體" w:eastAsia="微軟正黑體" w:hAnsi="微軟正黑體" w:hint="eastAsia"/>
        </w:rPr>
        <w:t>，由主辦單位核予研習時數。</w:t>
      </w:r>
    </w:p>
    <w:p w:rsidR="00B711E4" w:rsidRDefault="00B21C8E" w:rsidP="00B21C8E">
      <w:pPr>
        <w:pStyle w:val="a3"/>
        <w:numPr>
          <w:ilvl w:val="0"/>
          <w:numId w:val="6"/>
        </w:numPr>
        <w:adjustRightInd w:val="0"/>
        <w:snapToGrid w:val="0"/>
        <w:spacing w:line="360" w:lineRule="auto"/>
        <w:ind w:leftChars="0"/>
        <w:rPr>
          <w:rFonts w:ascii="微軟正黑體" w:eastAsia="微軟正黑體" w:hAnsi="微軟正黑體"/>
        </w:rPr>
      </w:pPr>
      <w:r w:rsidRPr="00B21C8E">
        <w:rPr>
          <w:rFonts w:ascii="微軟正黑體" w:eastAsia="微軟正黑體" w:hAnsi="微軟正黑體" w:hint="eastAsia"/>
        </w:rPr>
        <w:t>辦理本項研習工作人員，由縣政府依權責核予嘉獎乙次之敘獎。</w:t>
      </w:r>
    </w:p>
    <w:p w:rsidR="00B91000" w:rsidRPr="006A333A" w:rsidRDefault="00B91000" w:rsidP="00B91000">
      <w:pPr>
        <w:pStyle w:val="a3"/>
        <w:numPr>
          <w:ilvl w:val="0"/>
          <w:numId w:val="1"/>
        </w:numPr>
        <w:adjustRightInd w:val="0"/>
        <w:snapToGrid w:val="0"/>
        <w:spacing w:line="360" w:lineRule="auto"/>
        <w:ind w:leftChars="0"/>
        <w:rPr>
          <w:rFonts w:ascii="微軟正黑體" w:eastAsia="微軟正黑體" w:hAnsi="微軟正黑體"/>
          <w:b/>
        </w:rPr>
      </w:pPr>
      <w:r w:rsidRPr="006A333A">
        <w:rPr>
          <w:rFonts w:ascii="微軟正黑體" w:eastAsia="微軟正黑體" w:hAnsi="微軟正黑體"/>
          <w:b/>
        </w:rPr>
        <w:t>注意事項</w:t>
      </w:r>
    </w:p>
    <w:p w:rsidR="00B91000" w:rsidRDefault="00B91000" w:rsidP="00B91000">
      <w:pPr>
        <w:adjustRightInd w:val="0"/>
        <w:snapToGrid w:val="0"/>
        <w:spacing w:line="360" w:lineRule="auto"/>
        <w:rPr>
          <w:rFonts w:ascii="微軟正黑體" w:eastAsia="微軟正黑體" w:hAnsi="微軟正黑體"/>
        </w:rPr>
      </w:pPr>
      <w:r>
        <w:rPr>
          <w:rFonts w:ascii="微軟正黑體" w:eastAsia="微軟正黑體" w:hAnsi="微軟正黑體"/>
        </w:rPr>
        <w:t xml:space="preserve">    </w:t>
      </w:r>
      <w:r w:rsidRPr="00B91000">
        <w:rPr>
          <w:rFonts w:ascii="微軟正黑體" w:eastAsia="微軟正黑體" w:hAnsi="微軟正黑體"/>
        </w:rPr>
        <w:t>本研習仍視新冠肺炎疫情發展情形，倘有調整辦理方式或延後辦理將另案函知。另，為因應新冠肺炎疫情，會議場地將保持通風，並請與會人員全程配戴口罩，未配合者不予入場，若有發燒、咳嗽、呼吸困難、喉嚨痛、腹瀉等任何身體不適症狀，請勿參加並務必事先告知承辦學校</w:t>
      </w:r>
      <w:r>
        <w:rPr>
          <w:rFonts w:ascii="微軟正黑體" w:eastAsia="微軟正黑體" w:hAnsi="微軟正黑體"/>
        </w:rPr>
        <w:t>，</w:t>
      </w:r>
      <w:r w:rsidRPr="00B91000">
        <w:rPr>
          <w:rFonts w:ascii="微軟正黑體" w:eastAsia="微軟正黑體" w:hAnsi="微軟正黑體"/>
        </w:rPr>
        <w:t>承辦學校當日亦針對每位學員進行體溫量測，若量測額溫達37.5度(含)以上、耳溫達38 度以上者，謝絕進入會場。進入會場後請務必配合各項防疫措施含消毒、社交距離等，以維</w:t>
      </w:r>
      <w:r>
        <w:rPr>
          <w:rFonts w:ascii="微軟正黑體" w:eastAsia="微軟正黑體" w:hAnsi="微軟正黑體"/>
        </w:rPr>
        <w:t>護</w:t>
      </w:r>
      <w:r w:rsidRPr="00B91000">
        <w:rPr>
          <w:rFonts w:ascii="微軟正黑體" w:eastAsia="微軟正黑體" w:hAnsi="微軟正黑體"/>
        </w:rPr>
        <w:t>自身與大眾健康。</w:t>
      </w:r>
    </w:p>
    <w:p w:rsidR="00B91000" w:rsidRDefault="00B91000" w:rsidP="00B91000">
      <w:pPr>
        <w:adjustRightInd w:val="0"/>
        <w:snapToGrid w:val="0"/>
        <w:spacing w:line="360" w:lineRule="auto"/>
        <w:rPr>
          <w:rFonts w:ascii="微軟正黑體" w:eastAsia="微軟正黑體" w:hAnsi="微軟正黑體"/>
        </w:rPr>
      </w:pPr>
    </w:p>
    <w:p w:rsidR="00B91000" w:rsidRDefault="00B91000" w:rsidP="00B91000">
      <w:pPr>
        <w:adjustRightInd w:val="0"/>
        <w:snapToGrid w:val="0"/>
        <w:spacing w:line="360" w:lineRule="auto"/>
        <w:rPr>
          <w:rFonts w:ascii="微軟正黑體" w:eastAsia="微軟正黑體" w:hAnsi="微軟正黑體"/>
        </w:rPr>
      </w:pPr>
    </w:p>
    <w:p w:rsidR="00B91000" w:rsidRDefault="00B91000" w:rsidP="00B91000">
      <w:pPr>
        <w:adjustRightInd w:val="0"/>
        <w:snapToGrid w:val="0"/>
        <w:spacing w:line="360" w:lineRule="auto"/>
        <w:rPr>
          <w:rFonts w:ascii="微軟正黑體" w:eastAsia="微軟正黑體" w:hAnsi="微軟正黑體"/>
        </w:rPr>
      </w:pPr>
    </w:p>
    <w:p w:rsidR="00B711E4" w:rsidRPr="00B711E4" w:rsidRDefault="00B711E4" w:rsidP="00B711E4">
      <w:pPr>
        <w:rPr>
          <w:rFonts w:ascii="微軟正黑體" w:eastAsia="微軟正黑體" w:hAnsi="微軟正黑體" w:hint="eastAsia"/>
        </w:rPr>
      </w:pPr>
      <w:bookmarkStart w:id="0" w:name="_GoBack"/>
      <w:bookmarkEnd w:id="0"/>
    </w:p>
    <w:sectPr w:rsidR="00B711E4" w:rsidRPr="00B711E4" w:rsidSect="00442C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8A" w:rsidRDefault="00C7678A" w:rsidP="00442CAC">
      <w:r>
        <w:separator/>
      </w:r>
    </w:p>
  </w:endnote>
  <w:endnote w:type="continuationSeparator" w:id="0">
    <w:p w:rsidR="00C7678A" w:rsidRDefault="00C7678A" w:rsidP="0044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8A" w:rsidRDefault="00C7678A" w:rsidP="00442CAC">
      <w:r>
        <w:separator/>
      </w:r>
    </w:p>
  </w:footnote>
  <w:footnote w:type="continuationSeparator" w:id="0">
    <w:p w:rsidR="00C7678A" w:rsidRDefault="00C7678A" w:rsidP="00442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19C"/>
    <w:multiLevelType w:val="hybridMultilevel"/>
    <w:tmpl w:val="99AE1326"/>
    <w:lvl w:ilvl="0" w:tplc="F5D4554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5B57263"/>
    <w:multiLevelType w:val="hybridMultilevel"/>
    <w:tmpl w:val="E3CCB0F2"/>
    <w:lvl w:ilvl="0" w:tplc="ADCC1802">
      <w:start w:val="1"/>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495704"/>
    <w:multiLevelType w:val="hybridMultilevel"/>
    <w:tmpl w:val="518021B6"/>
    <w:lvl w:ilvl="0" w:tplc="D6CAC5C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06A35C5"/>
    <w:multiLevelType w:val="hybridMultilevel"/>
    <w:tmpl w:val="4BC413E8"/>
    <w:lvl w:ilvl="0" w:tplc="F57ACA6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737F2079"/>
    <w:multiLevelType w:val="hybridMultilevel"/>
    <w:tmpl w:val="10EA2A48"/>
    <w:lvl w:ilvl="0" w:tplc="542A54D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784C3C22"/>
    <w:multiLevelType w:val="hybridMultilevel"/>
    <w:tmpl w:val="A6A0CE96"/>
    <w:lvl w:ilvl="0" w:tplc="7C0073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E"/>
    <w:rsid w:val="0021470D"/>
    <w:rsid w:val="0038780F"/>
    <w:rsid w:val="00442CAC"/>
    <w:rsid w:val="004772BC"/>
    <w:rsid w:val="004F196D"/>
    <w:rsid w:val="00524568"/>
    <w:rsid w:val="00620353"/>
    <w:rsid w:val="006A333A"/>
    <w:rsid w:val="00707E5B"/>
    <w:rsid w:val="00746291"/>
    <w:rsid w:val="00750948"/>
    <w:rsid w:val="00826C81"/>
    <w:rsid w:val="008D0E21"/>
    <w:rsid w:val="00914152"/>
    <w:rsid w:val="00A37805"/>
    <w:rsid w:val="00AB1D6E"/>
    <w:rsid w:val="00AD14A1"/>
    <w:rsid w:val="00B1315E"/>
    <w:rsid w:val="00B21C8E"/>
    <w:rsid w:val="00B711E4"/>
    <w:rsid w:val="00B91000"/>
    <w:rsid w:val="00BE46F5"/>
    <w:rsid w:val="00C7678A"/>
    <w:rsid w:val="00DC6DFF"/>
    <w:rsid w:val="00DF5A4A"/>
    <w:rsid w:val="00E1658C"/>
    <w:rsid w:val="00E8752F"/>
    <w:rsid w:val="00FC6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9F01D-0222-4732-A26C-28CDCBFF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FE"/>
    <w:pPr>
      <w:ind w:leftChars="200" w:left="480"/>
    </w:pPr>
  </w:style>
  <w:style w:type="table" w:styleId="a4">
    <w:name w:val="Table Grid"/>
    <w:basedOn w:val="a1"/>
    <w:uiPriority w:val="39"/>
    <w:rsid w:val="00E8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CAC"/>
    <w:pPr>
      <w:tabs>
        <w:tab w:val="center" w:pos="4153"/>
        <w:tab w:val="right" w:pos="8306"/>
      </w:tabs>
      <w:snapToGrid w:val="0"/>
    </w:pPr>
    <w:rPr>
      <w:sz w:val="20"/>
      <w:szCs w:val="20"/>
    </w:rPr>
  </w:style>
  <w:style w:type="character" w:customStyle="1" w:styleId="a6">
    <w:name w:val="頁首 字元"/>
    <w:basedOn w:val="a0"/>
    <w:link w:val="a5"/>
    <w:uiPriority w:val="99"/>
    <w:rsid w:val="00442CAC"/>
    <w:rPr>
      <w:sz w:val="20"/>
      <w:szCs w:val="20"/>
    </w:rPr>
  </w:style>
  <w:style w:type="paragraph" w:styleId="a7">
    <w:name w:val="footer"/>
    <w:basedOn w:val="a"/>
    <w:link w:val="a8"/>
    <w:uiPriority w:val="99"/>
    <w:unhideWhenUsed/>
    <w:rsid w:val="00442CAC"/>
    <w:pPr>
      <w:tabs>
        <w:tab w:val="center" w:pos="4153"/>
        <w:tab w:val="right" w:pos="8306"/>
      </w:tabs>
      <w:snapToGrid w:val="0"/>
    </w:pPr>
    <w:rPr>
      <w:sz w:val="20"/>
      <w:szCs w:val="20"/>
    </w:rPr>
  </w:style>
  <w:style w:type="character" w:customStyle="1" w:styleId="a8">
    <w:name w:val="頁尾 字元"/>
    <w:basedOn w:val="a0"/>
    <w:link w:val="a7"/>
    <w:uiPriority w:val="99"/>
    <w:rsid w:val="00442C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李奕龍</dc:creator>
  <cp:keywords/>
  <dc:description/>
  <cp:lastModifiedBy>李奕龍</cp:lastModifiedBy>
  <cp:revision>2</cp:revision>
  <dcterms:created xsi:type="dcterms:W3CDTF">2021-10-19T04:25:00Z</dcterms:created>
  <dcterms:modified xsi:type="dcterms:W3CDTF">2021-10-19T04:25:00Z</dcterms:modified>
</cp:coreProperties>
</file>