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54"/>
        <w:gridCol w:w="3317"/>
        <w:gridCol w:w="3192"/>
        <w:gridCol w:w="3663"/>
        <w:gridCol w:w="610"/>
        <w:gridCol w:w="1976"/>
      </w:tblGrid>
      <w:tr w:rsidR="00A176B9" w:rsidRPr="00A176B9" w:rsidTr="004D4201">
        <w:trPr>
          <w:trHeight w:val="479"/>
        </w:trPr>
        <w:tc>
          <w:tcPr>
            <w:tcW w:w="511" w:type="dxa"/>
          </w:tcPr>
          <w:p w:rsidR="00A176B9" w:rsidRPr="00A176B9" w:rsidRDefault="00A176B9">
            <w:pPr>
              <w:pStyle w:val="TableParagraph"/>
              <w:spacing w:before="71"/>
              <w:ind w:left="36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176B9">
              <w:rPr>
                <w:rFonts w:ascii="標楷體" w:eastAsia="標楷體" w:hAnsi="標楷體" w:hint="eastAsia"/>
                <w:b/>
                <w:w w:val="105"/>
                <w:sz w:val="20"/>
              </w:rPr>
              <w:t>序號</w:t>
            </w:r>
          </w:p>
        </w:tc>
        <w:tc>
          <w:tcPr>
            <w:tcW w:w="1354" w:type="dxa"/>
          </w:tcPr>
          <w:p w:rsidR="00A176B9" w:rsidRPr="00A176B9" w:rsidRDefault="00A176B9" w:rsidP="00A176B9">
            <w:pPr>
              <w:pStyle w:val="TableParagraph"/>
              <w:spacing w:before="5" w:line="454" w:lineRule="exact"/>
              <w:ind w:left="45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A176B9">
              <w:rPr>
                <w:rFonts w:ascii="標楷體" w:eastAsia="標楷體" w:hAnsi="標楷體" w:hint="eastAsia"/>
                <w:b/>
                <w:sz w:val="27"/>
              </w:rPr>
              <w:t>班別</w:t>
            </w:r>
          </w:p>
        </w:tc>
        <w:tc>
          <w:tcPr>
            <w:tcW w:w="3317" w:type="dxa"/>
          </w:tcPr>
          <w:p w:rsidR="00A176B9" w:rsidRPr="00A176B9" w:rsidRDefault="00A176B9" w:rsidP="00A176B9">
            <w:pPr>
              <w:pStyle w:val="TableParagraph"/>
              <w:spacing w:before="5" w:line="454" w:lineRule="exact"/>
              <w:ind w:left="45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A176B9">
              <w:rPr>
                <w:rFonts w:ascii="標楷體" w:eastAsia="標楷體" w:hAnsi="標楷體" w:hint="eastAsia"/>
                <w:b/>
                <w:sz w:val="27"/>
              </w:rPr>
              <w:t>參加對象</w:t>
            </w:r>
          </w:p>
        </w:tc>
        <w:tc>
          <w:tcPr>
            <w:tcW w:w="3192" w:type="dxa"/>
          </w:tcPr>
          <w:p w:rsidR="00A176B9" w:rsidRPr="00A176B9" w:rsidRDefault="00A176B9" w:rsidP="00A176B9">
            <w:pPr>
              <w:pStyle w:val="TableParagraph"/>
              <w:spacing w:before="5" w:line="454" w:lineRule="exact"/>
              <w:ind w:left="45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A176B9">
              <w:rPr>
                <w:rFonts w:ascii="標楷體" w:eastAsia="標楷體" w:hAnsi="標楷體" w:hint="eastAsia"/>
                <w:b/>
                <w:sz w:val="27"/>
              </w:rPr>
              <w:t>研習目標</w:t>
            </w:r>
          </w:p>
        </w:tc>
        <w:tc>
          <w:tcPr>
            <w:tcW w:w="3663" w:type="dxa"/>
          </w:tcPr>
          <w:p w:rsidR="00A176B9" w:rsidRPr="00A176B9" w:rsidRDefault="00A176B9" w:rsidP="00A176B9">
            <w:pPr>
              <w:pStyle w:val="TableParagraph"/>
              <w:spacing w:before="5" w:line="454" w:lineRule="exact"/>
              <w:ind w:left="46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A176B9">
              <w:rPr>
                <w:rFonts w:ascii="標楷體" w:eastAsia="標楷體" w:hAnsi="標楷體" w:hint="eastAsia"/>
                <w:b/>
                <w:sz w:val="27"/>
              </w:rPr>
              <w:t>研習主題</w:t>
            </w:r>
          </w:p>
        </w:tc>
        <w:tc>
          <w:tcPr>
            <w:tcW w:w="610" w:type="dxa"/>
          </w:tcPr>
          <w:p w:rsidR="00A176B9" w:rsidRPr="00A176B9" w:rsidRDefault="00A176B9" w:rsidP="00A176B9">
            <w:pPr>
              <w:pStyle w:val="TableParagraph"/>
              <w:spacing w:before="13" w:line="446" w:lineRule="exact"/>
              <w:ind w:left="43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176B9">
              <w:rPr>
                <w:rFonts w:ascii="標楷體" w:eastAsia="標楷體" w:hAnsi="標楷體" w:hint="eastAsia"/>
                <w:b/>
                <w:sz w:val="26"/>
              </w:rPr>
              <w:t>訓期</w:t>
            </w:r>
          </w:p>
        </w:tc>
        <w:tc>
          <w:tcPr>
            <w:tcW w:w="1976" w:type="dxa"/>
          </w:tcPr>
          <w:p w:rsidR="00A176B9" w:rsidRPr="00A176B9" w:rsidRDefault="00A176B9" w:rsidP="00A176B9">
            <w:pPr>
              <w:pStyle w:val="TableParagraph"/>
              <w:spacing w:before="5" w:line="454" w:lineRule="exact"/>
              <w:ind w:left="45"/>
              <w:rPr>
                <w:rFonts w:ascii="標楷體" w:eastAsia="標楷體" w:hAnsi="標楷體"/>
                <w:b/>
              </w:rPr>
            </w:pPr>
            <w:r w:rsidRPr="00A176B9">
              <w:rPr>
                <w:rFonts w:ascii="標楷體" w:eastAsia="標楷體" w:hAnsi="標楷體" w:cs="微軟正黑體" w:hint="eastAsia"/>
                <w:b/>
              </w:rPr>
              <w:t>需求人員職稱姓名</w:t>
            </w:r>
          </w:p>
        </w:tc>
      </w:tr>
      <w:tr w:rsidR="00DC0DAD" w:rsidRPr="00A176B9" w:rsidTr="007876F9">
        <w:trPr>
          <w:trHeight w:val="306"/>
        </w:trPr>
        <w:tc>
          <w:tcPr>
            <w:tcW w:w="51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6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數據分析及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瞭解資料視覺化的意義，並學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一、資料正規化及樞紐分析之應用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7876F9">
        <w:trPr>
          <w:trHeight w:val="284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互動式視覺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務人員，須具備基礎Excel能力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習透過相關工具，以圖表呈現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二、Power BI應用於Excel實作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7876F9">
        <w:trPr>
          <w:trHeight w:val="251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31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w w:val="105"/>
                <w:sz w:val="23"/>
              </w:rPr>
              <w:t>效果BI工具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31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，並以業務需運用此軟體者為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31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大量、複雜、零碎的資料，使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31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三、Power BI Desktop實作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7876F9">
        <w:trPr>
          <w:trHeight w:val="318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71" w:lineRule="exact"/>
              <w:ind w:left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8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應用班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6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優先，且107年未參加「資料視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6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資料易於理解、分析、歸納及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6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四、互動式視覺效果報表應用實例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7876F9">
        <w:trPr>
          <w:trHeight w:val="284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覺化與應用研習班」及108、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傳達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7876F9">
        <w:trPr>
          <w:trHeight w:val="435"/>
        </w:trPr>
        <w:tc>
          <w:tcPr>
            <w:tcW w:w="51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109年未參加本研習班者</w:t>
            </w: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16BA1">
        <w:trPr>
          <w:trHeight w:val="306"/>
        </w:trPr>
        <w:tc>
          <w:tcPr>
            <w:tcW w:w="51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6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/>
                <w:b/>
                <w:sz w:val="23"/>
              </w:rPr>
              <w:t>Google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瞭解如何運用Google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一、網站分析觀念與介紹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316BA1">
        <w:trPr>
          <w:trHeight w:val="284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/>
                <w:b/>
                <w:w w:val="110"/>
                <w:sz w:val="23"/>
              </w:rPr>
              <w:t>Analytics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務人員，且107、108及109年未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Analytics分析機關網頁，掌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二、Google Analytics網站分析實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16BA1">
        <w:trPr>
          <w:trHeight w:val="309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31" w:line="258" w:lineRule="exact"/>
              <w:ind w:left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89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網站分析實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89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參加本研習班者，並以機關網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89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握瀏覽數據，以提升機關政策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89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w w:val="102"/>
                <w:sz w:val="23"/>
              </w:rPr>
              <w:t>作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16BA1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41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務研習班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41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頁規劃管理及數據分析承辦人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41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行銷及公眾溝通能力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41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三、Google Analytics報表解讀分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16BA1">
        <w:trPr>
          <w:trHeight w:val="363"/>
        </w:trPr>
        <w:tc>
          <w:tcPr>
            <w:tcW w:w="51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優先</w:t>
            </w: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析與應用</w:t>
            </w: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1725AD">
        <w:trPr>
          <w:trHeight w:val="306"/>
        </w:trPr>
        <w:tc>
          <w:tcPr>
            <w:tcW w:w="51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6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開放文件格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瞭解政府推動開放文件格式政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一、ODF正確的轉檔方式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1725AD">
        <w:trPr>
          <w:trHeight w:val="284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式(ODF)應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務人員且109年未參加本班別者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策及數位學習趨勢，學習ODF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二、Writer 文書處理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1725AD">
        <w:trPr>
          <w:trHeight w:val="589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93"/>
              <w:ind w:left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43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用研習班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正確的轉檔方式、Calc 電子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試算表 、 Impress 簡報應用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三、Calc 電子試應用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四、Impress 簡報應用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1725AD">
        <w:trPr>
          <w:trHeight w:val="488"/>
        </w:trPr>
        <w:tc>
          <w:tcPr>
            <w:tcW w:w="51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、 Writer 文書處理等運用</w:t>
            </w: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754623">
        <w:trPr>
          <w:trHeight w:val="303"/>
        </w:trPr>
        <w:tc>
          <w:tcPr>
            <w:tcW w:w="51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4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免費軟體及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79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79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協助受訓人員瞭解免費網路軟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79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一、合法且免費 資源分享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79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spacing w:line="284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754623">
        <w:trPr>
          <w:trHeight w:val="292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73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資源應用研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務人員且107年未參加「免費軟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體來源、功能及使用技巧等，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二、免費軟體下載、安裝及移除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273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754623">
        <w:trPr>
          <w:trHeight w:val="820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90"/>
              <w:ind w:left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78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習班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29" w:line="228" w:lineRule="auto"/>
              <w:ind w:left="40" w:right="79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體（公務）應用研習班」、108 年及109年未參加本班別者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29" w:line="228" w:lineRule="auto"/>
              <w:ind w:left="40" w:right="7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靈活運用於公務，以強化公務執行力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29" w:line="228" w:lineRule="auto"/>
              <w:ind w:left="41" w:right="543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三、各類免費軟體介紹與應用四、網路自主學習資源應用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247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754623">
        <w:trPr>
          <w:trHeight w:val="438"/>
        </w:trPr>
        <w:tc>
          <w:tcPr>
            <w:tcW w:w="51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325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7A4205">
        <w:trPr>
          <w:trHeight w:val="306"/>
        </w:trPr>
        <w:tc>
          <w:tcPr>
            <w:tcW w:w="51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6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公務數位行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行政院所屬中央機關及地方機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協助受訓人員習得製作數位素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一、社群行銷之介紹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7A4205">
        <w:trPr>
          <w:trHeight w:val="284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銷素材製作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關公務人員且108、109年未參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材基本工具，以結合工作所需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二、各類社群行銷工具介紹及流量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7A4205">
        <w:trPr>
          <w:trHeight w:val="589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86"/>
              <w:ind w:left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43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研習班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加本研習班者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之任務、目標產出作品，進而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提升行政效能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數據分析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三、數位行銷素材製作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7A4205">
        <w:trPr>
          <w:trHeight w:val="474"/>
        </w:trPr>
        <w:tc>
          <w:tcPr>
            <w:tcW w:w="51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四、直播式行銷應用</w:t>
            </w: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D562F" w:rsidRPr="00A176B9" w:rsidRDefault="00CD562F">
      <w:pPr>
        <w:rPr>
          <w:rFonts w:ascii="標楷體" w:eastAsia="標楷體" w:hAnsi="標楷體"/>
          <w:sz w:val="2"/>
          <w:szCs w:val="2"/>
        </w:rPr>
        <w:sectPr w:rsidR="00CD562F" w:rsidRPr="00A176B9">
          <w:headerReference w:type="default" r:id="rId6"/>
          <w:footerReference w:type="default" r:id="rId7"/>
          <w:type w:val="continuous"/>
          <w:pgSz w:w="16840" w:h="11910" w:orient="landscape"/>
          <w:pgMar w:top="820" w:right="1060" w:bottom="720" w:left="920" w:header="385" w:footer="528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54"/>
        <w:gridCol w:w="3317"/>
        <w:gridCol w:w="3192"/>
        <w:gridCol w:w="3663"/>
        <w:gridCol w:w="610"/>
        <w:gridCol w:w="1976"/>
      </w:tblGrid>
      <w:tr w:rsidR="00DC0DAD" w:rsidRPr="00A176B9" w:rsidTr="00026F73">
        <w:trPr>
          <w:trHeight w:val="303"/>
        </w:trPr>
        <w:tc>
          <w:tcPr>
            <w:tcW w:w="51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4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多媒體雲端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79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79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瞭解並應用海報設計、貼圖設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79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一、線上美工設計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79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spacing w:line="284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026F73">
        <w:trPr>
          <w:trHeight w:val="292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73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工具應用班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務人員且107、108及109年未參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計、簡報底圖設計等雲端多媒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二、線上影片製作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273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026F73">
        <w:trPr>
          <w:trHeight w:val="820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98"/>
              <w:ind w:left="208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8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加雲端工具應用研習班者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29" w:line="228" w:lineRule="auto"/>
              <w:ind w:left="40" w:right="7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體工具功能，輔以實作體驗， 以結合至公務推展運用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247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026F73">
        <w:trPr>
          <w:trHeight w:val="452"/>
        </w:trPr>
        <w:tc>
          <w:tcPr>
            <w:tcW w:w="51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324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3A403E">
        <w:trPr>
          <w:trHeight w:val="303"/>
        </w:trPr>
        <w:tc>
          <w:tcPr>
            <w:tcW w:w="51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4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辦公室雲端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79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79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瞭解辦公室雲端應用工具及協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79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一、辦公室雲端工具運用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79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spacing w:line="284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3A403E">
        <w:trPr>
          <w:trHeight w:val="292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73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工具應用班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務人員且107、108及109年未參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同作業功能，並輔以實作體驗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6" w:line="267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二、辦公室協同作業應用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273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3A403E">
        <w:trPr>
          <w:trHeight w:val="539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205" w:line="314" w:lineRule="exact"/>
              <w:ind w:left="208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8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加雲端工具應用研習班者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8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，結合至公務推展應用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268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3A403E">
        <w:trPr>
          <w:trHeight w:val="281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261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3A403E">
        <w:trPr>
          <w:trHeight w:val="466"/>
        </w:trPr>
        <w:tc>
          <w:tcPr>
            <w:tcW w:w="51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pStyle w:val="TableParagraph"/>
              <w:spacing w:line="325" w:lineRule="exact"/>
              <w:ind w:left="38"/>
              <w:rPr>
                <w:rFonts w:ascii="標楷體" w:eastAsia="標楷體" w:hAnsi="標楷體"/>
                <w:b/>
                <w:sz w:val="21"/>
              </w:rPr>
            </w:pPr>
          </w:p>
        </w:tc>
      </w:tr>
      <w:tr w:rsidR="00DC0DAD" w:rsidRPr="00A176B9" w:rsidTr="004B3B8A">
        <w:trPr>
          <w:trHeight w:val="1494"/>
        </w:trPr>
        <w:tc>
          <w:tcPr>
            <w:tcW w:w="511" w:type="dxa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DC0DAD" w:rsidRPr="00A176B9" w:rsidRDefault="00DC0DAD">
            <w:pPr>
              <w:pStyle w:val="TableParagraph"/>
              <w:spacing w:before="9"/>
              <w:rPr>
                <w:rFonts w:ascii="標楷體" w:eastAsia="標楷體" w:hAnsi="標楷體"/>
                <w:sz w:val="28"/>
                <w:szCs w:val="28"/>
              </w:rPr>
            </w:pPr>
          </w:p>
          <w:p w:rsidR="00DC0DAD" w:rsidRPr="00A176B9" w:rsidRDefault="00DC0DAD">
            <w:pPr>
              <w:pStyle w:val="TableParagraph"/>
              <w:ind w:left="208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8</w:t>
            </w:r>
          </w:p>
        </w:tc>
        <w:tc>
          <w:tcPr>
            <w:tcW w:w="1354" w:type="dxa"/>
          </w:tcPr>
          <w:p w:rsidR="00DC0DAD" w:rsidRPr="00A176B9" w:rsidRDefault="00DC0DAD">
            <w:pPr>
              <w:pStyle w:val="TableParagraph"/>
              <w:spacing w:before="25" w:line="175" w:lineRule="auto"/>
              <w:ind w:left="40" w:right="222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R軟體統計研習班</w:t>
            </w:r>
          </w:p>
        </w:tc>
        <w:tc>
          <w:tcPr>
            <w:tcW w:w="3317" w:type="dxa"/>
          </w:tcPr>
          <w:p w:rsidR="00DC0DAD" w:rsidRPr="00A176B9" w:rsidRDefault="00DC0DAD">
            <w:pPr>
              <w:pStyle w:val="TableParagraph"/>
              <w:spacing w:before="16" w:line="228" w:lineRule="auto"/>
              <w:ind w:left="40" w:right="196"/>
              <w:jc w:val="both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行政院所屬中央及地方機關薦任以上公務人員，且具統計及程式語言基礎及109年未參加R 軟體研習班者</w:t>
            </w:r>
          </w:p>
        </w:tc>
        <w:tc>
          <w:tcPr>
            <w:tcW w:w="3192" w:type="dxa"/>
          </w:tcPr>
          <w:p w:rsidR="00DC0DAD" w:rsidRPr="00A176B9" w:rsidRDefault="00DC0DAD">
            <w:pPr>
              <w:pStyle w:val="TableParagraph"/>
              <w:spacing w:before="16" w:line="228" w:lineRule="auto"/>
              <w:ind w:left="40" w:right="7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透過本課程瞭解免費的統計軟體-R軟體統計操作與方法</w:t>
            </w:r>
          </w:p>
        </w:tc>
        <w:tc>
          <w:tcPr>
            <w:tcW w:w="3663" w:type="dxa"/>
          </w:tcPr>
          <w:p w:rsidR="00DC0DAD" w:rsidRPr="00A176B9" w:rsidRDefault="00DC0DAD">
            <w:pPr>
              <w:pStyle w:val="TableParagraph"/>
              <w:spacing w:before="4" w:line="313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 R/RStudio環境介紹</w:t>
            </w:r>
          </w:p>
          <w:p w:rsidR="00DC0DAD" w:rsidRPr="00A176B9" w:rsidRDefault="00DC0DAD">
            <w:pPr>
              <w:pStyle w:val="TableParagraph"/>
              <w:spacing w:before="4" w:line="228" w:lineRule="auto"/>
              <w:ind w:left="41" w:right="424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 開放資料匯入與資料運算三、 資料摘要分析</w:t>
            </w:r>
          </w:p>
          <w:p w:rsidR="00DC0DAD" w:rsidRPr="00A176B9" w:rsidRDefault="00DC0DAD">
            <w:pPr>
              <w:pStyle w:val="TableParagraph"/>
              <w:spacing w:line="309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四、 統計圖形及資料視覺化</w:t>
            </w:r>
          </w:p>
        </w:tc>
        <w:tc>
          <w:tcPr>
            <w:tcW w:w="610" w:type="dxa"/>
          </w:tcPr>
          <w:p w:rsidR="00DC0DAD" w:rsidRPr="00A176B9" w:rsidRDefault="00DC0DAD">
            <w:pPr>
              <w:pStyle w:val="TableParagraph"/>
              <w:spacing w:before="4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AD395C">
        <w:trPr>
          <w:trHeight w:val="1564"/>
        </w:trPr>
        <w:tc>
          <w:tcPr>
            <w:tcW w:w="511" w:type="dxa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DC0DAD" w:rsidRPr="00A176B9" w:rsidRDefault="00DC0DAD">
            <w:pPr>
              <w:pStyle w:val="TableParagraph"/>
              <w:spacing w:before="11"/>
              <w:rPr>
                <w:rFonts w:ascii="標楷體" w:eastAsia="標楷體" w:hAnsi="標楷體"/>
                <w:sz w:val="28"/>
                <w:szCs w:val="28"/>
              </w:rPr>
            </w:pPr>
          </w:p>
          <w:p w:rsidR="00DC0DAD" w:rsidRPr="00A176B9" w:rsidRDefault="00DC0DAD">
            <w:pPr>
              <w:pStyle w:val="TableParagraph"/>
              <w:ind w:left="208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w w:val="102"/>
                <w:sz w:val="28"/>
                <w:szCs w:val="28"/>
              </w:rPr>
              <w:t>9</w:t>
            </w:r>
          </w:p>
        </w:tc>
        <w:tc>
          <w:tcPr>
            <w:tcW w:w="1354" w:type="dxa"/>
          </w:tcPr>
          <w:p w:rsidR="00DC0DAD" w:rsidRPr="00A176B9" w:rsidRDefault="00DC0DAD">
            <w:pPr>
              <w:pStyle w:val="TableParagraph"/>
              <w:spacing w:before="25" w:line="175" w:lineRule="auto"/>
              <w:ind w:left="40" w:right="103"/>
              <w:jc w:val="both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※手機製作公務行銷影片研習班</w:t>
            </w:r>
          </w:p>
        </w:tc>
        <w:tc>
          <w:tcPr>
            <w:tcW w:w="3317" w:type="dxa"/>
          </w:tcPr>
          <w:p w:rsidR="00DC0DAD" w:rsidRPr="00A176B9" w:rsidRDefault="00DC0DAD">
            <w:pPr>
              <w:pStyle w:val="TableParagraph"/>
              <w:spacing w:before="16" w:line="228" w:lineRule="auto"/>
              <w:ind w:left="40" w:right="196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行政院所屬中央及地方機關公務人員</w:t>
            </w:r>
          </w:p>
        </w:tc>
        <w:tc>
          <w:tcPr>
            <w:tcW w:w="3192" w:type="dxa"/>
          </w:tcPr>
          <w:p w:rsidR="00DC0DAD" w:rsidRPr="00A176B9" w:rsidRDefault="00DC0DAD">
            <w:pPr>
              <w:pStyle w:val="TableParagraph"/>
              <w:spacing w:before="16" w:line="228" w:lineRule="auto"/>
              <w:ind w:left="40" w:right="71"/>
              <w:jc w:val="both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協助公務同仁瞭解如何運用手機製作公務行銷短片，學習內容腳本規劃設計、拍攝及編輯等技巧，以提升政策宣導效能</w:t>
            </w:r>
          </w:p>
        </w:tc>
        <w:tc>
          <w:tcPr>
            <w:tcW w:w="3663" w:type="dxa"/>
          </w:tcPr>
          <w:p w:rsidR="00DC0DAD" w:rsidRPr="00A176B9" w:rsidRDefault="00DC0DAD">
            <w:pPr>
              <w:pStyle w:val="TableParagraph"/>
              <w:spacing w:before="16" w:line="228" w:lineRule="auto"/>
              <w:ind w:left="41" w:right="1012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一、短片設計與腳本規劃二、實務與拍攝</w:t>
            </w:r>
          </w:p>
          <w:p w:rsidR="00DC0DAD" w:rsidRPr="00A176B9" w:rsidRDefault="00DC0DAD">
            <w:pPr>
              <w:pStyle w:val="TableParagraph"/>
              <w:spacing w:line="228" w:lineRule="auto"/>
              <w:ind w:left="41" w:right="1719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 xml:space="preserve">三、剪輯與後製 </w:t>
            </w:r>
            <w:r w:rsidRPr="00A176B9">
              <w:rPr>
                <w:rFonts w:ascii="標楷體" w:eastAsia="標楷體" w:hAnsi="標楷體"/>
                <w:spacing w:val="-3"/>
                <w:sz w:val="23"/>
              </w:rPr>
              <w:t>四、進階技巧應用</w:t>
            </w:r>
          </w:p>
        </w:tc>
        <w:tc>
          <w:tcPr>
            <w:tcW w:w="610" w:type="dxa"/>
          </w:tcPr>
          <w:p w:rsidR="00DC0DAD" w:rsidRPr="00A176B9" w:rsidRDefault="00DC0DAD">
            <w:pPr>
              <w:pStyle w:val="TableParagraph"/>
              <w:spacing w:before="5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3天</w:t>
            </w:r>
          </w:p>
        </w:tc>
        <w:tc>
          <w:tcPr>
            <w:tcW w:w="1976" w:type="dxa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E34724">
        <w:trPr>
          <w:trHeight w:val="306"/>
        </w:trPr>
        <w:tc>
          <w:tcPr>
            <w:tcW w:w="51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6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※智能客服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認識透過智能客服機器人，進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一、聊天機器人之趨勢、分析與應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3天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E34724">
        <w:trPr>
          <w:trHeight w:val="285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機器人攻略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務人員，無程式基礎但對於智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行自動化回覆、處理或分攤網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w w:val="102"/>
                <w:sz w:val="23"/>
              </w:rPr>
              <w:t>用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E34724">
        <w:trPr>
          <w:trHeight w:val="589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144"/>
              <w:ind w:left="153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44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w w:val="102"/>
                <w:sz w:val="23"/>
              </w:rPr>
              <w:t>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能機器人有興趣者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7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路行政工作，達到輔助公務執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行之目標，提升工作效率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7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二、聊天機器人類型介紹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三、聊天機器人劇本邏輯撰寫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E34724">
        <w:trPr>
          <w:trHeight w:val="284"/>
        </w:trPr>
        <w:tc>
          <w:tcPr>
            <w:tcW w:w="51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四、聊天機器人系統及初階功能應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E34724">
        <w:trPr>
          <w:trHeight w:val="282"/>
        </w:trPr>
        <w:tc>
          <w:tcPr>
            <w:tcW w:w="51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w w:val="102"/>
                <w:sz w:val="23"/>
              </w:rPr>
              <w:t>用</w:t>
            </w: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D562F" w:rsidRPr="00A176B9" w:rsidRDefault="00CD562F">
      <w:pPr>
        <w:rPr>
          <w:rFonts w:ascii="標楷體" w:eastAsia="標楷體" w:hAnsi="標楷體"/>
          <w:sz w:val="2"/>
          <w:szCs w:val="2"/>
        </w:rPr>
        <w:sectPr w:rsidR="00CD562F" w:rsidRPr="00A176B9">
          <w:pgSz w:w="16840" w:h="11910" w:orient="landscape"/>
          <w:pgMar w:top="820" w:right="1060" w:bottom="720" w:left="920" w:header="385" w:footer="528" w:gutter="0"/>
          <w:cols w:space="720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354"/>
        <w:gridCol w:w="3317"/>
        <w:gridCol w:w="3192"/>
        <w:gridCol w:w="3663"/>
        <w:gridCol w:w="610"/>
        <w:gridCol w:w="1976"/>
      </w:tblGrid>
      <w:tr w:rsidR="00DC0DAD" w:rsidRPr="00A176B9" w:rsidTr="00330594">
        <w:trPr>
          <w:trHeight w:val="306"/>
        </w:trPr>
        <w:tc>
          <w:tcPr>
            <w:tcW w:w="62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6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※洞悉區塊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行政院所屬中央及地方機關薦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瞭解區塊鏈如何以去中心化特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一、區塊鏈簡介與安全性說明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330594">
        <w:trPr>
          <w:trHeight w:val="284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鏈應用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任以上公務人員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點，提供不同的政府管理模式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二、區塊鏈類型、區塊鏈專案評估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260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41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和服務，並充分利用區塊鏈優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41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標準與案例介紹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308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81" w:lineRule="exact"/>
              <w:ind w:right="11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7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勢，讓政府工作更高效，進而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before="7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三、錢包、加密貨幣簡介與操作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285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取得民眾的信賴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四、智能合約簡介與測試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476"/>
        </w:trPr>
        <w:tc>
          <w:tcPr>
            <w:tcW w:w="62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五、虛擬貨幣發行操作</w:t>
            </w: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306"/>
        </w:trPr>
        <w:tc>
          <w:tcPr>
            <w:tcW w:w="62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6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※網路輿情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行政院所屬中央機關及地方機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即時、有效因應處理各類假新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一、網路輿論識讀與回應策略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5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3天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330594">
        <w:trPr>
          <w:trHeight w:val="284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回應之資訊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關薦任以上人員，業務內容需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聞，培訓各機關輿論回應相關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二、資訊設計之資料收集與研究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589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 w:rsidP="00330594">
            <w:pPr>
              <w:pStyle w:val="TableParagraph"/>
              <w:spacing w:before="108"/>
              <w:ind w:right="11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3059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87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圖像化認證</w:t>
            </w:r>
          </w:p>
          <w:p w:rsidR="00DC0DAD" w:rsidRPr="00A176B9" w:rsidRDefault="00DC0DAD">
            <w:pPr>
              <w:pStyle w:val="TableParagraph"/>
              <w:spacing w:line="283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w w:val="102"/>
                <w:sz w:val="23"/>
              </w:rPr>
              <w:t>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進行輿情分析與回應者為優先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，本班別需實作產出作品，且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業務懶人包製作人才，增進個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人專業職能，提升公務執行效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三、資訊設計之系統思考邏輯</w:t>
            </w:r>
          </w:p>
          <w:p w:rsidR="00DC0DAD" w:rsidRPr="00A176B9" w:rsidRDefault="00DC0DAD">
            <w:pPr>
              <w:pStyle w:val="TableParagraph"/>
              <w:spacing w:line="273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四、資訊設計與平面視覺設計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517"/>
        </w:trPr>
        <w:tc>
          <w:tcPr>
            <w:tcW w:w="62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108、109年未參加本研習班者</w:t>
            </w: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w w:val="102"/>
                <w:sz w:val="23"/>
              </w:rPr>
              <w:t>能</w:t>
            </w: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五、資訊設計與動態視覺設計</w:t>
            </w: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306"/>
        </w:trPr>
        <w:tc>
          <w:tcPr>
            <w:tcW w:w="621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line="286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※遠距教學</w:t>
            </w:r>
          </w:p>
        </w:tc>
        <w:tc>
          <w:tcPr>
            <w:tcW w:w="3317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行政院所屬中央及地方機關公</w:t>
            </w:r>
          </w:p>
        </w:tc>
        <w:tc>
          <w:tcPr>
            <w:tcW w:w="3192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培育公務機關遠距教學規劃人</w:t>
            </w:r>
          </w:p>
        </w:tc>
        <w:tc>
          <w:tcPr>
            <w:tcW w:w="3663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一、教學設計原理</w:t>
            </w:r>
          </w:p>
        </w:tc>
        <w:tc>
          <w:tcPr>
            <w:tcW w:w="610" w:type="dxa"/>
            <w:tcBorders>
              <w:bottom w:val="nil"/>
            </w:tcBorders>
          </w:tcPr>
          <w:p w:rsidR="00DC0DAD" w:rsidRPr="00A176B9" w:rsidRDefault="00DC0DAD">
            <w:pPr>
              <w:pStyle w:val="TableParagraph"/>
              <w:spacing w:before="4" w:line="28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2天</w:t>
            </w:r>
          </w:p>
        </w:tc>
        <w:tc>
          <w:tcPr>
            <w:tcW w:w="1976" w:type="dxa"/>
            <w:vMerge w:val="restart"/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C0DAD" w:rsidRPr="00A176B9" w:rsidTr="00330594">
        <w:trPr>
          <w:trHeight w:val="284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sz w:val="23"/>
              </w:rPr>
              <w:t>規劃師培訓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務人員，且109年未參加本班別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才，強化其數位教學資源工具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二、遠距教學工具及資源介紹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實體</w:t>
            </w: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589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 w:rsidP="00330594">
            <w:pPr>
              <w:pStyle w:val="TableParagraph"/>
              <w:spacing w:before="184"/>
              <w:ind w:right="11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176B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3059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43" w:lineRule="exact"/>
              <w:ind w:left="40"/>
              <w:rPr>
                <w:rFonts w:ascii="標楷體" w:eastAsia="標楷體" w:hAnsi="標楷體"/>
                <w:b/>
                <w:sz w:val="23"/>
              </w:rPr>
            </w:pPr>
            <w:r w:rsidRPr="00A176B9">
              <w:rPr>
                <w:rFonts w:ascii="標楷體" w:eastAsia="標楷體" w:hAnsi="標楷體" w:hint="eastAsia"/>
                <w:b/>
                <w:w w:val="102"/>
                <w:sz w:val="23"/>
              </w:rPr>
              <w:t>班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者。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整合運用之專業能力，以協助</w:t>
            </w:r>
          </w:p>
          <w:p w:rsidR="00DC0DAD" w:rsidRPr="00A176B9" w:rsidRDefault="00DC0DAD">
            <w:pPr>
              <w:pStyle w:val="TableParagraph"/>
              <w:spacing w:line="274" w:lineRule="exact"/>
              <w:ind w:left="40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機關建立多元化人才培訓型態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三、遠距教學數位科技工具教學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96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課,</w:t>
            </w:r>
          </w:p>
          <w:p w:rsidR="00DC0DAD" w:rsidRPr="00A176B9" w:rsidRDefault="00DC0DAD">
            <w:pPr>
              <w:pStyle w:val="TableParagraph"/>
              <w:spacing w:line="274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餘線</w:t>
            </w: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285"/>
        </w:trPr>
        <w:tc>
          <w:tcPr>
            <w:tcW w:w="621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C0DAD" w:rsidRPr="00A176B9" w:rsidRDefault="00DC0DAD">
            <w:pPr>
              <w:pStyle w:val="TableParagraph"/>
              <w:spacing w:line="26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sz w:val="23"/>
              </w:rPr>
              <w:t>上課</w:t>
            </w: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C0DAD" w:rsidRPr="00A176B9" w:rsidTr="00330594">
        <w:trPr>
          <w:trHeight w:val="366"/>
        </w:trPr>
        <w:tc>
          <w:tcPr>
            <w:tcW w:w="621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C0DAD" w:rsidRPr="00A176B9" w:rsidRDefault="00DC0DAD">
            <w:pPr>
              <w:pStyle w:val="TableParagraph"/>
              <w:spacing w:line="305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A176B9">
              <w:rPr>
                <w:rFonts w:ascii="標楷體" w:eastAsia="標楷體" w:hAnsi="標楷體"/>
                <w:w w:val="102"/>
                <w:sz w:val="23"/>
              </w:rPr>
              <w:t>程</w:t>
            </w:r>
          </w:p>
        </w:tc>
        <w:tc>
          <w:tcPr>
            <w:tcW w:w="1976" w:type="dxa"/>
            <w:vMerge/>
          </w:tcPr>
          <w:p w:rsidR="00DC0DAD" w:rsidRPr="00A176B9" w:rsidRDefault="00DC0DA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B51BFE" w:rsidRPr="00B51BFE" w:rsidRDefault="00B51BFE" w:rsidP="00B51BFE">
      <w:pPr>
        <w:pStyle w:val="a3"/>
        <w:spacing w:line="371" w:lineRule="exact"/>
        <w:ind w:left="150"/>
        <w:rPr>
          <w:rFonts w:ascii="標楷體" w:eastAsia="標楷體" w:hAnsi="標楷體"/>
          <w:b/>
          <w:sz w:val="28"/>
          <w:szCs w:val="28"/>
        </w:rPr>
      </w:pPr>
      <w:r w:rsidRPr="00B51BFE">
        <w:rPr>
          <w:rFonts w:ascii="標楷體" w:eastAsia="標楷體" w:hAnsi="標楷體" w:hint="eastAsia"/>
          <w:b/>
          <w:sz w:val="28"/>
          <w:szCs w:val="28"/>
        </w:rPr>
        <w:t>填列單位：</w:t>
      </w:r>
    </w:p>
    <w:p w:rsidR="00B51BFE" w:rsidRPr="00B51BFE" w:rsidRDefault="00B51BFE" w:rsidP="00B51BFE">
      <w:pPr>
        <w:pStyle w:val="a3"/>
        <w:spacing w:line="371" w:lineRule="exact"/>
        <w:ind w:left="150"/>
        <w:rPr>
          <w:rFonts w:ascii="標楷體" w:eastAsia="標楷體" w:hAnsi="標楷體"/>
          <w:b/>
          <w:sz w:val="28"/>
          <w:szCs w:val="28"/>
        </w:rPr>
      </w:pPr>
      <w:r w:rsidRPr="00B51BFE">
        <w:rPr>
          <w:rFonts w:ascii="標楷體" w:eastAsia="標楷體" w:hAnsi="標楷體" w:hint="eastAsia"/>
          <w:b/>
          <w:sz w:val="28"/>
          <w:szCs w:val="28"/>
        </w:rPr>
        <w:t>填列人員：</w:t>
      </w:r>
    </w:p>
    <w:p w:rsidR="00B51BFE" w:rsidRPr="00B51BFE" w:rsidRDefault="00B51BFE" w:rsidP="00B51BFE">
      <w:pPr>
        <w:pStyle w:val="a3"/>
        <w:spacing w:line="371" w:lineRule="exact"/>
        <w:ind w:left="150"/>
        <w:rPr>
          <w:rFonts w:ascii="標楷體" w:eastAsia="標楷體" w:hAnsi="標楷體"/>
          <w:b/>
          <w:sz w:val="28"/>
          <w:szCs w:val="28"/>
        </w:rPr>
      </w:pPr>
      <w:r w:rsidRPr="00B51BFE"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:rsidR="00B51BFE" w:rsidRPr="00B51BFE" w:rsidRDefault="00B51BFE" w:rsidP="00B51BFE">
      <w:pPr>
        <w:pStyle w:val="a3"/>
        <w:spacing w:line="371" w:lineRule="exact"/>
        <w:ind w:left="150"/>
        <w:rPr>
          <w:rFonts w:ascii="標楷體" w:eastAsia="標楷體" w:hAnsi="標楷體" w:hint="eastAsia"/>
          <w:b/>
          <w:sz w:val="28"/>
          <w:szCs w:val="28"/>
        </w:rPr>
      </w:pPr>
      <w:r w:rsidRPr="00B51BFE">
        <w:rPr>
          <w:rFonts w:ascii="標楷體" w:eastAsia="標楷體" w:hAnsi="標楷體" w:hint="eastAsia"/>
          <w:b/>
          <w:sz w:val="28"/>
          <w:szCs w:val="28"/>
        </w:rPr>
        <w:t>填列日期：</w:t>
      </w:r>
      <w:bookmarkStart w:id="0" w:name="_GoBack"/>
      <w:bookmarkEnd w:id="0"/>
    </w:p>
    <w:sectPr w:rsidR="00B51BFE" w:rsidRPr="00B51BFE">
      <w:pgSz w:w="16840" w:h="11910" w:orient="landscape"/>
      <w:pgMar w:top="820" w:right="1060" w:bottom="720" w:left="920" w:header="385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91" w:rsidRDefault="00D05591">
      <w:r>
        <w:separator/>
      </w:r>
    </w:p>
  </w:endnote>
  <w:endnote w:type="continuationSeparator" w:id="0">
    <w:p w:rsidR="00D05591" w:rsidRDefault="00D0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2F" w:rsidRDefault="00D055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6pt;margin-top:557.8pt;width:83.85pt;height:13.8pt;z-index:-253189120;mso-position-horizontal-relative:page;mso-position-vertical-relative:page" filled="f" stroked="f">
          <v:textbox inset="0,0,0,0">
            <w:txbxContent>
              <w:p w:rsidR="00CD562F" w:rsidRDefault="00B536EA">
                <w:pPr>
                  <w:pStyle w:val="a3"/>
                  <w:spacing w:line="275" w:lineRule="exact"/>
                  <w:ind w:left="20"/>
                  <w:rPr>
                    <w:rFonts w:ascii="新細明體" w:eastAsia="新細明體" w:hint="eastAsia"/>
                  </w:rPr>
                </w:pPr>
                <w:r>
                  <w:rPr>
                    <w:rFonts w:ascii="新細明體" w:eastAsia="新細明體" w:hint="eastAsia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新細明體" w:eastAsia="新細明體" w:hint="eastAsia"/>
                  </w:rPr>
                  <w:instrText xml:space="preserve"> PAGE </w:instrText>
                </w:r>
                <w:r>
                  <w:fldChar w:fldCharType="separate"/>
                </w:r>
                <w:r w:rsidR="00B51BFE">
                  <w:rPr>
                    <w:rFonts w:ascii="新細明體" w:eastAsia="新細明體" w:hint="eastAsia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新細明體" w:eastAsia="新細明體" w:hint="eastAsia"/>
                  </w:rPr>
                  <w:t xml:space="preserve"> 頁，共 3 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91" w:rsidRDefault="00D05591">
      <w:r>
        <w:separator/>
      </w:r>
    </w:p>
  </w:footnote>
  <w:footnote w:type="continuationSeparator" w:id="0">
    <w:p w:rsidR="00D05591" w:rsidRDefault="00D0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2F" w:rsidRDefault="00D055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95pt;margin-top:18.25pt;width:738.05pt;height:21.6pt;z-index:-253190144;mso-position-horizontal-relative:page;mso-position-vertical-relative:page" filled="f" stroked="f">
          <v:textbox inset="0,0,0,0">
            <w:txbxContent>
              <w:p w:rsidR="00CD562F" w:rsidRDefault="00B536EA">
                <w:pPr>
                  <w:spacing w:line="431" w:lineRule="exact"/>
                  <w:ind w:left="20"/>
                  <w:rPr>
                    <w:sz w:val="39"/>
                  </w:rPr>
                </w:pPr>
                <w:r>
                  <w:rPr>
                    <w:sz w:val="39"/>
                  </w:rPr>
                  <w:t>行政院人事行政總處公務人力發展學院110年數位知能類辦理班別資訊表</w:t>
                </w:r>
                <w:r w:rsidR="001902B7">
                  <w:rPr>
                    <w:rFonts w:hint="eastAsia"/>
                    <w:sz w:val="39"/>
                  </w:rPr>
                  <w:t>（</w:t>
                </w:r>
                <w:r w:rsidR="00A4678B">
                  <w:rPr>
                    <w:rFonts w:hint="eastAsia"/>
                    <w:sz w:val="39"/>
                  </w:rPr>
                  <w:t>南投院區</w:t>
                </w:r>
                <w:r w:rsidR="001902B7">
                  <w:rPr>
                    <w:rFonts w:hint="eastAsia"/>
                    <w:sz w:val="39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D562F"/>
    <w:rsid w:val="001902B7"/>
    <w:rsid w:val="00330594"/>
    <w:rsid w:val="006728E5"/>
    <w:rsid w:val="009650A4"/>
    <w:rsid w:val="00A176B9"/>
    <w:rsid w:val="00A4678B"/>
    <w:rsid w:val="00B51BFE"/>
    <w:rsid w:val="00B536EA"/>
    <w:rsid w:val="00CD562F"/>
    <w:rsid w:val="00D05591"/>
    <w:rsid w:val="00D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8A18219-9918-4CD0-B33E-450A01BF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Fan Heiti Std B" w:eastAsia="Adobe Fan Heiti Std B" w:hAnsi="Adobe Fan Heiti Std B" w:cs="Adobe Fan Heiti Std B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6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78B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46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78B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陳碧玉</dc:creator>
  <cp:lastModifiedBy>王鵬淳</cp:lastModifiedBy>
  <cp:revision>8</cp:revision>
  <dcterms:created xsi:type="dcterms:W3CDTF">2020-12-31T07:14:00Z</dcterms:created>
  <dcterms:modified xsi:type="dcterms:W3CDTF">2020-12-31T07:59:00Z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2020-12-31T00:00:00Z</vt:filetime>
  </property>
</Properties>
</file>