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43" w:rsidRDefault="00FE6DCE">
      <w:pPr>
        <w:pStyle w:val="Standard"/>
        <w:jc w:val="center"/>
        <w:rPr>
          <w:rFonts w:ascii="標楷體" w:eastAsia="標楷體" w:hAnsi="標楷體" w:cs="標楷體"/>
          <w:color w:val="000000"/>
          <w:sz w:val="40"/>
        </w:rPr>
      </w:pPr>
      <w:bookmarkStart w:id="0" w:name="_GoBack"/>
      <w:r>
        <w:rPr>
          <w:rFonts w:ascii="標楷體" w:eastAsia="標楷體" w:hAnsi="標楷體" w:cs="標楷體"/>
          <w:color w:val="000000"/>
          <w:sz w:val="40"/>
        </w:rPr>
        <w:t>聘約人員人事條例草案</w:t>
      </w:r>
    </w:p>
    <w:tbl>
      <w:tblPr>
        <w:tblW w:w="5050" w:type="pct"/>
        <w:jc w:val="center"/>
        <w:tblLayout w:type="fixed"/>
        <w:tblCellMar>
          <w:left w:w="10" w:type="dxa"/>
          <w:right w:w="10" w:type="dxa"/>
        </w:tblCellMar>
        <w:tblLook w:val="0000" w:firstRow="0" w:lastRow="0" w:firstColumn="0" w:lastColumn="0" w:noHBand="0" w:noVBand="0"/>
      </w:tblPr>
      <w:tblGrid>
        <w:gridCol w:w="4428"/>
        <w:gridCol w:w="4437"/>
      </w:tblGrid>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bookmarkEnd w:id="0"/>
          <w:p w:rsidR="00E56F43" w:rsidRDefault="00FE6DCE">
            <w:pPr>
              <w:pStyle w:val="Standard"/>
              <w:jc w:val="both"/>
              <w:rPr>
                <w:rFonts w:ascii="標楷體" w:eastAsia="標楷體" w:hAnsi="標楷體" w:cs="標楷體"/>
                <w:color w:val="000000"/>
              </w:rPr>
            </w:pPr>
            <w:r>
              <w:rPr>
                <w:rFonts w:ascii="標楷體" w:eastAsia="標楷體" w:hAnsi="標楷體" w:cs="標楷體"/>
                <w:color w:val="000000"/>
              </w:rPr>
              <w:t>名稱</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jc w:val="both"/>
              <w:rPr>
                <w:rFonts w:ascii="標楷體" w:eastAsia="標楷體" w:hAnsi="標楷體" w:cs="標楷體"/>
                <w:color w:val="000000"/>
              </w:rPr>
            </w:pPr>
            <w:r>
              <w:rPr>
                <w:rFonts w:ascii="標楷體" w:eastAsia="標楷體" w:hAnsi="標楷體" w:cs="標楷體"/>
                <w:color w:val="000000"/>
              </w:rPr>
              <w:t>說明</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overflowPunct w:val="0"/>
              <w:jc w:val="both"/>
              <w:rPr>
                <w:rFonts w:eastAsia="標楷體"/>
                <w:color w:val="000000"/>
              </w:rPr>
            </w:pPr>
            <w:r>
              <w:rPr>
                <w:rFonts w:eastAsia="標楷體"/>
                <w:color w:val="000000"/>
              </w:rPr>
              <w:t>聘約人員人事條例草案</w:t>
            </w:r>
          </w:p>
          <w:p w:rsidR="00E56F43" w:rsidRDefault="00E56F43">
            <w:pPr>
              <w:pStyle w:val="Standard"/>
              <w:overflowPunct w:val="0"/>
              <w:jc w:val="both"/>
              <w:rPr>
                <w:rFonts w:eastAsia="標楷體"/>
                <w:color w:val="000000"/>
              </w:rPr>
            </w:pP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overflowPunct w:val="0"/>
              <w:ind w:left="480" w:hanging="480"/>
              <w:jc w:val="both"/>
            </w:pPr>
            <w:r>
              <w:rPr>
                <w:rFonts w:ascii="標楷體" w:eastAsia="標楷體" w:hAnsi="標楷體" w:cs="標楷體"/>
                <w:color w:val="000000"/>
              </w:rPr>
              <w:t>一、政府業務多元複雜，需要引進具備各類型的專業知能多元人力，方能因應治理需求。經由國家考試管道任用的公務人員係公務人力之主軸，惟因專業需求與業務性質差異，政府尚運用契約機制進用其他類別的人力，包括</w:t>
            </w:r>
            <w:r>
              <w:rPr>
                <w:rFonts w:eastAsia="標楷體"/>
                <w:color w:val="000000"/>
              </w:rPr>
              <w:t>聘用人員、約僱人員等，與公務人員協力辦理公共事務。</w:t>
            </w:r>
          </w:p>
          <w:p w:rsidR="00E56F43" w:rsidRDefault="00FE6DCE">
            <w:pPr>
              <w:pStyle w:val="Standard"/>
              <w:overflowPunct w:val="0"/>
              <w:ind w:left="480" w:hanging="480"/>
              <w:jc w:val="both"/>
            </w:pPr>
            <w:r>
              <w:rPr>
                <w:rFonts w:ascii="標楷體" w:eastAsia="標楷體" w:hAnsi="標楷體" w:cs="標楷體"/>
                <w:color w:val="000000"/>
              </w:rPr>
              <w:t>二、上述</w:t>
            </w:r>
            <w:r>
              <w:rPr>
                <w:rFonts w:eastAsia="標楷體"/>
                <w:color w:val="000000"/>
              </w:rPr>
              <w:t>契約進用的各類人員，參與公共事務之推動，已屬</w:t>
            </w:r>
            <w:r>
              <w:rPr>
                <w:rFonts w:eastAsia="標楷體"/>
                <w:color w:val="000000"/>
              </w:rPr>
              <w:t>政府公務人力之一環，與政府之間應定位為公法契約僱傭關係，非屬一般勞動體系的私法契約關係。惟現今各類契約進用人員適用規定，散見於各種法令規章，對政府用人之效率與效能產生影響。</w:t>
            </w:r>
          </w:p>
          <w:p w:rsidR="00E56F43" w:rsidRDefault="00FE6DCE">
            <w:pPr>
              <w:pStyle w:val="Standard"/>
              <w:overflowPunct w:val="0"/>
              <w:ind w:left="480" w:hanging="480"/>
              <w:jc w:val="both"/>
            </w:pPr>
            <w:r>
              <w:rPr>
                <w:rFonts w:eastAsia="標楷體"/>
                <w:color w:val="000000"/>
              </w:rPr>
              <w:t>三、</w:t>
            </w:r>
            <w:r>
              <w:rPr>
                <w:rFonts w:ascii="標楷體" w:eastAsia="標楷體" w:hAnsi="標楷體" w:cs="標楷體"/>
                <w:color w:val="000000"/>
              </w:rPr>
              <w:t>為期建立一套單一化與一致性之政府契約人力制度，爰擬具本條例將前述各項契約進用之人員，整合在公法契約僱傭關係下，成為新的聘約人力制度，以透過公開競爭遴用程序，進用具符合特定教育或工作專業經歷之人員，並以績效續約、績效激勵和薪資衡平等原則，明確規範這類人員的工作權益。</w:t>
            </w:r>
          </w:p>
          <w:p w:rsidR="00E56F43" w:rsidRDefault="00FE6DCE">
            <w:pPr>
              <w:pStyle w:val="Standard"/>
              <w:overflowPunct w:val="0"/>
              <w:ind w:left="480" w:hanging="480"/>
              <w:jc w:val="both"/>
            </w:pPr>
            <w:r>
              <w:rPr>
                <w:rFonts w:ascii="標楷體" w:eastAsia="標楷體" w:hAnsi="標楷體" w:cs="標楷體"/>
                <w:color w:val="000000"/>
              </w:rPr>
              <w:t>四、未來，政府公務人力將整併為兩軌，主體是</w:t>
            </w:r>
            <w:r>
              <w:rPr>
                <w:rFonts w:eastAsia="標楷體"/>
                <w:color w:val="000000"/>
              </w:rPr>
              <w:t>國家考試任用制的公務人員，</w:t>
            </w:r>
            <w:r>
              <w:rPr>
                <w:rFonts w:eastAsia="標楷體"/>
                <w:color w:val="000000"/>
              </w:rPr>
              <w:t>輔以公開競爭遴用的聘約人員。</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jc w:val="both"/>
              <w:rPr>
                <w:rFonts w:ascii="標楷體" w:eastAsia="標楷體" w:hAnsi="標楷體" w:cs="標楷體"/>
                <w:color w:val="000000"/>
              </w:rPr>
            </w:pPr>
            <w:r>
              <w:rPr>
                <w:rFonts w:ascii="標楷體" w:eastAsia="標楷體" w:hAnsi="標楷體" w:cs="標楷體"/>
                <w:color w:val="000000"/>
              </w:rPr>
              <w:t>條文</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jc w:val="both"/>
              <w:rPr>
                <w:rFonts w:ascii="標楷體" w:eastAsia="標楷體" w:hAnsi="標楷體" w:cs="標楷體"/>
                <w:color w:val="000000"/>
              </w:rPr>
            </w:pPr>
            <w:r>
              <w:rPr>
                <w:rFonts w:ascii="標楷體" w:eastAsia="標楷體" w:hAnsi="標楷體" w:cs="標楷體"/>
                <w:color w:val="000000"/>
              </w:rPr>
              <w:t>說明</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jc w:val="both"/>
              <w:rPr>
                <w:rFonts w:ascii="標楷體" w:eastAsia="標楷體" w:hAnsi="標楷體" w:cs="標楷體"/>
                <w:color w:val="000000"/>
              </w:rPr>
            </w:pPr>
            <w:r>
              <w:rPr>
                <w:rFonts w:ascii="標楷體" w:eastAsia="標楷體" w:hAnsi="標楷體" w:cs="標楷體"/>
                <w:color w:val="000000"/>
              </w:rPr>
              <w:t>第一章　總則</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jc w:val="both"/>
              <w:rPr>
                <w:rFonts w:ascii="標楷體" w:eastAsia="標楷體" w:hAnsi="標楷體" w:cs="標楷體"/>
                <w:color w:val="000000"/>
              </w:rPr>
            </w:pPr>
            <w:r>
              <w:rPr>
                <w:rFonts w:ascii="標楷體" w:eastAsia="標楷體" w:hAnsi="標楷體" w:cs="標楷體"/>
                <w:color w:val="000000"/>
              </w:rPr>
              <w:t>章名</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（立法目的）</w:t>
            </w:r>
          </w:p>
          <w:p w:rsidR="00E56F43" w:rsidRDefault="00FE6DCE">
            <w:pPr>
              <w:pStyle w:val="Standard"/>
              <w:ind w:left="240" w:hanging="240"/>
              <w:jc w:val="both"/>
              <w:rPr>
                <w:rFonts w:eastAsia="標楷體"/>
                <w:color w:val="000000"/>
              </w:rPr>
            </w:pPr>
            <w:r>
              <w:rPr>
                <w:rFonts w:eastAsia="標楷體"/>
                <w:color w:val="000000"/>
              </w:rPr>
              <w:t>第一條　為規範行政院與所屬中央及地方機關（構）、學校（以下簡稱各機關）進用聘約人員之相關權利義務事項，特制定本條例。</w:t>
            </w:r>
          </w:p>
          <w:p w:rsidR="00E56F43" w:rsidRDefault="00FE6DCE">
            <w:pPr>
              <w:pStyle w:val="Standard"/>
              <w:ind w:left="240" w:firstLine="480"/>
              <w:jc w:val="both"/>
              <w:rPr>
                <w:rFonts w:eastAsia="標楷體"/>
                <w:color w:val="000000"/>
              </w:rPr>
            </w:pPr>
            <w:r>
              <w:rPr>
                <w:rFonts w:eastAsia="標楷體"/>
                <w:color w:val="000000"/>
              </w:rPr>
              <w:t>聘約人員人事事項，依本條例之規定；本條例未規定者，適用其他有關法律之規定。</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jc w:val="both"/>
              <w:rPr>
                <w:rFonts w:eastAsia="標楷體"/>
                <w:color w:val="000000"/>
              </w:rPr>
            </w:pPr>
            <w:r>
              <w:rPr>
                <w:rFonts w:eastAsia="標楷體"/>
                <w:color w:val="000000"/>
              </w:rPr>
              <w:t>一、第一項揭示立法目的。為期建立健全之聘約人員制度，俾使聘約人員權益義務事項明確，保障更為周延。</w:t>
            </w:r>
          </w:p>
          <w:p w:rsidR="00E56F43" w:rsidRDefault="00FE6DCE">
            <w:pPr>
              <w:pStyle w:val="Standard"/>
              <w:ind w:left="480" w:hanging="480"/>
              <w:jc w:val="both"/>
            </w:pPr>
            <w:r>
              <w:rPr>
                <w:rFonts w:eastAsia="標楷體"/>
                <w:color w:val="000000"/>
              </w:rPr>
              <w:t>二、第二項定明本條例與其他法律之適用關係，並以本條例為特別法。</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（用詞定義）</w:t>
            </w:r>
          </w:p>
          <w:p w:rsidR="00E56F43" w:rsidRDefault="00FE6DCE">
            <w:pPr>
              <w:pStyle w:val="Standard"/>
              <w:ind w:left="240" w:hanging="240"/>
              <w:jc w:val="both"/>
              <w:rPr>
                <w:rFonts w:eastAsia="標楷體"/>
                <w:color w:val="000000"/>
              </w:rPr>
            </w:pPr>
            <w:r>
              <w:rPr>
                <w:rFonts w:eastAsia="標楷體"/>
                <w:color w:val="000000"/>
              </w:rPr>
              <w:t>第二條　本條例用詞，定義如下：</w:t>
            </w:r>
          </w:p>
          <w:p w:rsidR="00E56F43" w:rsidRDefault="00FE6DCE">
            <w:pPr>
              <w:pStyle w:val="Standard"/>
              <w:ind w:left="720" w:hanging="480"/>
              <w:jc w:val="both"/>
              <w:rPr>
                <w:rFonts w:eastAsia="標楷體"/>
                <w:color w:val="000000"/>
              </w:rPr>
            </w:pPr>
            <w:r>
              <w:rPr>
                <w:rFonts w:eastAsia="標楷體"/>
                <w:color w:val="000000"/>
              </w:rPr>
              <w:t>一、聘約人員：指各機關列有預算員額，依本條例進用，並簽訂行政契</w:t>
            </w:r>
            <w:r>
              <w:rPr>
                <w:rFonts w:eastAsia="標楷體"/>
                <w:color w:val="000000"/>
              </w:rPr>
              <w:lastRenderedPageBreak/>
              <w:t>約之人員。</w:t>
            </w:r>
          </w:p>
          <w:p w:rsidR="00E56F43" w:rsidRDefault="00FE6DCE">
            <w:pPr>
              <w:pStyle w:val="Standard"/>
              <w:ind w:left="720" w:hanging="480"/>
              <w:jc w:val="both"/>
              <w:rPr>
                <w:rFonts w:eastAsia="標楷體"/>
                <w:color w:val="000000"/>
              </w:rPr>
            </w:pPr>
            <w:r>
              <w:rPr>
                <w:rFonts w:eastAsia="標楷體"/>
                <w:color w:val="000000"/>
              </w:rPr>
              <w:t>二、主管機關：在中央為行政院與所屬二級機關及相當二級或三級機關之獨立機關；在地方為直轄市政府、直轄市議會、縣（市）政府及縣（市）議會。</w:t>
            </w:r>
          </w:p>
          <w:p w:rsidR="00E56F43" w:rsidRDefault="00FE6DCE">
            <w:pPr>
              <w:pStyle w:val="Standard"/>
              <w:ind w:left="240" w:firstLine="480"/>
              <w:jc w:val="both"/>
              <w:rPr>
                <w:rFonts w:eastAsia="標楷體"/>
                <w:color w:val="000000"/>
              </w:rPr>
            </w:pPr>
            <w:r>
              <w:rPr>
                <w:rFonts w:eastAsia="標楷體"/>
                <w:color w:val="000000"/>
              </w:rPr>
              <w:t>直轄市山地原住民區公所及區民代表會之主管機關為直轄市政府；鄉（鎮、市）公所、鄉（鎮、市）民代表會之主管機關為縣政府。</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jc w:val="both"/>
            </w:pPr>
            <w:r>
              <w:rPr>
                <w:rFonts w:eastAsia="標楷體"/>
                <w:color w:val="000000"/>
              </w:rPr>
              <w:lastRenderedPageBreak/>
              <w:t>一、第一項定明本條例之用詞定義：</w:t>
            </w:r>
          </w:p>
          <w:p w:rsidR="00E56F43" w:rsidRDefault="00FE6DCE">
            <w:pPr>
              <w:pStyle w:val="Standard"/>
              <w:ind w:left="720" w:hanging="720"/>
              <w:jc w:val="both"/>
            </w:pPr>
            <w:r>
              <w:rPr>
                <w:rFonts w:eastAsia="標楷體"/>
                <w:color w:val="000000"/>
              </w:rPr>
              <w:t>（一）聘約人員為機關執行各項職務，直接或間接涉及公權力行使、公共事務及公益，政府機關作為當事人之</w:t>
            </w:r>
            <w:r>
              <w:rPr>
                <w:rFonts w:eastAsia="標楷體"/>
                <w:color w:val="000000"/>
              </w:rPr>
              <w:lastRenderedPageBreak/>
              <w:t>一方，得要求他方負較高之責任及義務，具有契約義務不平等</w:t>
            </w:r>
            <w:r>
              <w:rPr>
                <w:rFonts w:eastAsia="標楷體"/>
                <w:color w:val="000000"/>
              </w:rPr>
              <w:t>之特性，與私法契約不同，故應定性為公法契約，並以行政契約進用，爰於第一款明確界定適用範圍。又聘約人員定位為政府機關常態用人制度，故應以各機關列有預算員額（包括以公務預算或非營業特種基金編列）之方式進用。</w:t>
            </w:r>
          </w:p>
          <w:p w:rsidR="00E56F43" w:rsidRDefault="00FE6DCE">
            <w:pPr>
              <w:pStyle w:val="Standard"/>
              <w:ind w:left="720" w:hanging="720"/>
              <w:jc w:val="both"/>
            </w:pPr>
            <w:r>
              <w:rPr>
                <w:rFonts w:eastAsia="標楷體"/>
                <w:color w:val="000000"/>
              </w:rPr>
              <w:t>（二）第二款定明主管機關之定義。</w:t>
            </w:r>
          </w:p>
          <w:p w:rsidR="00E56F43" w:rsidRDefault="00FE6DCE">
            <w:pPr>
              <w:pStyle w:val="Standard"/>
              <w:ind w:left="480" w:hanging="480"/>
              <w:jc w:val="both"/>
            </w:pPr>
            <w:r>
              <w:rPr>
                <w:rFonts w:eastAsia="標楷體"/>
                <w:color w:val="000000"/>
              </w:rPr>
              <w:t>二、依地方制度法第八十三條之二規定，直轄市山地原住民區為地方自治團體，設區民代表會及區公所，為直轄市山地原住民區之立法機關及行政機關，另鄉（鎮、市）公所及鄉（鎮、市）民代表會亦非縣政府所屬機關；惟審酌機關配置聘約人員涉及預算編列，直轄市政府、縣政府對所轄地方自治團體預算仍得</w:t>
            </w:r>
            <w:r>
              <w:rPr>
                <w:rFonts w:eastAsia="標楷體"/>
                <w:color w:val="000000"/>
              </w:rPr>
              <w:t>依職權為適法性監督，且為使員額運用彈性，爰於第二項規定其主管機關，分別為直轄市政府、縣政府，以資明確。</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lastRenderedPageBreak/>
              <w:t>（計畫書許可及職務設計考量因素）</w:t>
            </w:r>
          </w:p>
          <w:p w:rsidR="00E56F43" w:rsidRDefault="00FE6DCE">
            <w:pPr>
              <w:pStyle w:val="Standard"/>
              <w:ind w:left="240" w:hanging="240"/>
              <w:jc w:val="both"/>
            </w:pPr>
            <w:r>
              <w:rPr>
                <w:rFonts w:eastAsia="標楷體"/>
                <w:color w:val="000000"/>
              </w:rPr>
              <w:t>第三條　各機關進用聘約人員前應填具計畫書，中央機關由行政院核准；地方機關由直轄市政府、直轄市議會、縣（市）政府及縣（市）議會核准。</w:t>
            </w:r>
          </w:p>
          <w:p w:rsidR="00E56F43" w:rsidRDefault="00FE6DCE">
            <w:pPr>
              <w:pStyle w:val="Standard"/>
              <w:ind w:left="240" w:firstLine="480"/>
              <w:jc w:val="both"/>
              <w:rPr>
                <w:rFonts w:eastAsia="標楷體"/>
                <w:color w:val="000000"/>
              </w:rPr>
            </w:pPr>
            <w:r>
              <w:rPr>
                <w:rFonts w:eastAsia="標楷體"/>
                <w:color w:val="000000"/>
              </w:rPr>
              <w:t>前項計畫書所列職務之等別及薪級，應按工作之繁簡難易、責任輕重、所需資格條件設計，得依羅致困難程度、民間薪資水準及專業人才市場供需等因素核列。</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jc w:val="both"/>
            </w:pPr>
            <w:r>
              <w:rPr>
                <w:rFonts w:eastAsia="標楷體"/>
                <w:color w:val="000000"/>
              </w:rPr>
              <w:t>一、</w:t>
            </w:r>
            <w:r>
              <w:rPr>
                <w:rFonts w:eastAsia="標楷體"/>
                <w:color w:val="000000"/>
              </w:rPr>
              <w:t>為使聘約人員之進用與機關組織業務契合，並合理規劃聘約人員所任工作繁簡難易及所需資格條件程度，爰於第一項規定各機關進用聘約人員前應填具計畫書及其報核程序。</w:t>
            </w:r>
          </w:p>
          <w:p w:rsidR="00E56F43" w:rsidRDefault="00FE6DCE">
            <w:pPr>
              <w:pStyle w:val="Standard"/>
              <w:ind w:left="480" w:hanging="480"/>
              <w:jc w:val="both"/>
              <w:rPr>
                <w:rFonts w:eastAsia="標楷體"/>
                <w:color w:val="000000"/>
              </w:rPr>
            </w:pPr>
            <w:r>
              <w:rPr>
                <w:rFonts w:eastAsia="標楷體"/>
                <w:color w:val="000000"/>
              </w:rPr>
              <w:t>二、為使各機關聘約人員職務之薪資設計與市場行情衡平，爰於第二項明定各機關填具職務之等別及薪級時，應審酌之因素。</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（職務範圍）</w:t>
            </w:r>
          </w:p>
          <w:p w:rsidR="00E56F43" w:rsidRDefault="00FE6DCE">
            <w:pPr>
              <w:pStyle w:val="Standard"/>
              <w:ind w:left="240" w:hanging="240"/>
              <w:jc w:val="both"/>
            </w:pPr>
            <w:r>
              <w:rPr>
                <w:rFonts w:eastAsia="標楷體"/>
                <w:color w:val="000000"/>
              </w:rPr>
              <w:t>第四條　符合第六條至第八條資格之聘約人員，除法規另有規定外，得於進用滿三年後，擔任或兼任下列機關（構）組織法規定有職稱職等之職務：</w:t>
            </w:r>
          </w:p>
          <w:p w:rsidR="00E56F43" w:rsidRDefault="00FE6DCE">
            <w:pPr>
              <w:pStyle w:val="Standard"/>
              <w:ind w:left="720" w:hanging="480"/>
              <w:jc w:val="both"/>
            </w:pPr>
            <w:r>
              <w:rPr>
                <w:rFonts w:eastAsia="標楷體"/>
                <w:color w:val="000000"/>
              </w:rPr>
              <w:t>一、研究。</w:t>
            </w:r>
          </w:p>
          <w:p w:rsidR="00E56F43" w:rsidRDefault="00FE6DCE">
            <w:pPr>
              <w:pStyle w:val="Standard"/>
              <w:ind w:left="720" w:hanging="480"/>
              <w:jc w:val="both"/>
            </w:pPr>
            <w:r>
              <w:rPr>
                <w:rFonts w:eastAsia="標楷體"/>
                <w:color w:val="000000"/>
              </w:rPr>
              <w:t>二、實（試）驗、檢驗。</w:t>
            </w:r>
          </w:p>
          <w:p w:rsidR="00E56F43" w:rsidRDefault="00FE6DCE">
            <w:pPr>
              <w:pStyle w:val="Standard"/>
              <w:ind w:left="720" w:hanging="480"/>
              <w:jc w:val="both"/>
            </w:pPr>
            <w:r>
              <w:rPr>
                <w:rFonts w:eastAsia="標楷體"/>
                <w:color w:val="000000"/>
              </w:rPr>
              <w:t>三、文教。</w:t>
            </w:r>
          </w:p>
          <w:p w:rsidR="00E56F43" w:rsidRDefault="00FE6DCE">
            <w:pPr>
              <w:pStyle w:val="Standard"/>
              <w:ind w:left="720" w:hanging="480"/>
              <w:jc w:val="both"/>
            </w:pPr>
            <w:r>
              <w:rPr>
                <w:rFonts w:eastAsia="標楷體"/>
                <w:color w:val="000000"/>
              </w:rPr>
              <w:t>四、醫療。</w:t>
            </w:r>
          </w:p>
          <w:p w:rsidR="00E56F43" w:rsidRDefault="00FE6DCE">
            <w:pPr>
              <w:pStyle w:val="Standard"/>
              <w:ind w:left="720" w:hanging="480"/>
              <w:jc w:val="both"/>
            </w:pPr>
            <w:r>
              <w:rPr>
                <w:rFonts w:eastAsia="標楷體"/>
                <w:color w:val="000000"/>
              </w:rPr>
              <w:t>五、專業科技。</w:t>
            </w:r>
          </w:p>
          <w:p w:rsidR="00E56F43" w:rsidRDefault="00FE6DCE">
            <w:pPr>
              <w:pStyle w:val="Standard"/>
              <w:ind w:left="720" w:hanging="480"/>
              <w:jc w:val="both"/>
            </w:pPr>
            <w:r>
              <w:rPr>
                <w:rFonts w:eastAsia="標楷體"/>
                <w:color w:val="000000"/>
              </w:rPr>
              <w:t>六、限期性任務功能組織。</w:t>
            </w:r>
          </w:p>
          <w:p w:rsidR="00E56F43" w:rsidRDefault="00FE6DCE">
            <w:pPr>
              <w:pStyle w:val="Standard"/>
              <w:ind w:left="720" w:hanging="480"/>
              <w:jc w:val="both"/>
            </w:pPr>
            <w:r>
              <w:rPr>
                <w:rFonts w:eastAsia="標楷體"/>
                <w:color w:val="000000"/>
              </w:rPr>
              <w:t>七、與前六款性質相當之機關（構）。</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jc w:val="both"/>
            </w:pPr>
            <w:r>
              <w:rPr>
                <w:rFonts w:eastAsia="標楷體"/>
                <w:color w:val="000000"/>
              </w:rPr>
              <w:t>明定聘約人員得擔任或兼任機關（構）組織法規定有職稱職等之職務。</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eastAsia="標楷體"/>
                <w:color w:val="000000"/>
              </w:rPr>
              <w:lastRenderedPageBreak/>
              <w:t>第二章</w:t>
            </w:r>
            <w:r>
              <w:rPr>
                <w:rFonts w:eastAsia="Times New Roman"/>
                <w:color w:val="000000"/>
              </w:rPr>
              <w:t xml:space="preserve">  </w:t>
            </w:r>
            <w:r>
              <w:rPr>
                <w:rFonts w:eastAsia="標楷體"/>
                <w:color w:val="000000"/>
              </w:rPr>
              <w:t>進用</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jc w:val="both"/>
              <w:rPr>
                <w:rFonts w:eastAsia="標楷體"/>
                <w:color w:val="000000"/>
              </w:rPr>
            </w:pPr>
            <w:r>
              <w:rPr>
                <w:rFonts w:eastAsia="標楷體"/>
                <w:color w:val="000000"/>
              </w:rPr>
              <w:t>章名</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（進用等別）</w:t>
            </w:r>
          </w:p>
          <w:p w:rsidR="00E56F43" w:rsidRDefault="00FE6DCE">
            <w:pPr>
              <w:pStyle w:val="Standard"/>
              <w:ind w:left="240" w:hanging="240"/>
              <w:jc w:val="both"/>
            </w:pPr>
            <w:r>
              <w:rPr>
                <w:rFonts w:eastAsia="標楷體"/>
                <w:color w:val="000000"/>
              </w:rPr>
              <w:t>第五條　聘約人員依契約等別進用之。</w:t>
            </w:r>
          </w:p>
          <w:p w:rsidR="00E56F43" w:rsidRDefault="00FE6DCE">
            <w:pPr>
              <w:pStyle w:val="Standard"/>
              <w:ind w:left="240" w:firstLine="480"/>
              <w:jc w:val="both"/>
            </w:pPr>
            <w:r>
              <w:rPr>
                <w:rFonts w:eastAsia="標楷體"/>
                <w:color w:val="000000"/>
              </w:rPr>
              <w:t>契約等別依職責程度及資格條件分為一等至五等，以五等為最高等別。</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jc w:val="both"/>
            </w:pPr>
            <w:r>
              <w:rPr>
                <w:rFonts w:eastAsia="標楷體"/>
                <w:color w:val="000000"/>
              </w:rPr>
              <w:t>聘約人員的進用方式，與由國家考試管道任用之公務人員有別，但透過公開競爭程序係屬共同之準則。聘約人員制度提供機關得根據不同之職務設計，通盤考量教育程度、專業經歷、國家專業技術人員證照、過往工作經歷等必要性擇優遴用，快速獲致執行公務所需的適任專業人力。由於聘約人員所擔任工作職責程度不一，爰規定分五個等別進用之</w:t>
            </w:r>
            <w:r>
              <w:rPr>
                <w:rFonts w:ascii="標楷體" w:eastAsia="標楷體" w:hAnsi="標楷體" w:cs="標楷體"/>
                <w:color w:val="000000"/>
              </w:rPr>
              <w:t>。</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ascii="新細明體, PMingLiU" w:hAnsi="新細明體, PMingLiU" w:cs="新細明體, PMingLiU"/>
                <w:color w:val="000000"/>
              </w:rPr>
              <w:t>（五等聘約人員資格條件）</w:t>
            </w:r>
          </w:p>
          <w:p w:rsidR="00E56F43" w:rsidRDefault="00FE6DCE">
            <w:pPr>
              <w:pStyle w:val="Standard"/>
              <w:ind w:left="240" w:hanging="240"/>
              <w:jc w:val="both"/>
            </w:pPr>
            <w:r>
              <w:rPr>
                <w:rFonts w:eastAsia="標楷體"/>
                <w:color w:val="000000"/>
              </w:rPr>
              <w:t>第六條　五等聘約人員應具有下列資格之一：</w:t>
            </w:r>
          </w:p>
          <w:p w:rsidR="00E56F43" w:rsidRDefault="00FE6DCE">
            <w:pPr>
              <w:pStyle w:val="Standard"/>
              <w:ind w:left="720" w:hanging="480"/>
              <w:jc w:val="both"/>
            </w:pPr>
            <w:r>
              <w:rPr>
                <w:rFonts w:eastAsia="標楷體"/>
                <w:color w:val="000000"/>
              </w:rPr>
              <w:t>一、有教育部認可之博士學位，並從事與擬任</w:t>
            </w:r>
            <w:r>
              <w:rPr>
                <w:rFonts w:ascii="標楷體" w:eastAsia="標楷體" w:hAnsi="標楷體" w:cs="標楷體"/>
                <w:color w:val="000000"/>
              </w:rPr>
              <w:t>工作性質相關職務八年以上</w:t>
            </w:r>
            <w:r>
              <w:rPr>
                <w:rFonts w:eastAsia="標楷體"/>
                <w:color w:val="000000"/>
              </w:rPr>
              <w:t>，有專門著作或研究成果。具有同等學歷證書者，亦同。</w:t>
            </w:r>
          </w:p>
          <w:p w:rsidR="00E56F43" w:rsidRDefault="00FE6DCE">
            <w:pPr>
              <w:pStyle w:val="Standard"/>
              <w:ind w:left="720" w:hanging="480"/>
              <w:jc w:val="both"/>
            </w:pPr>
            <w:r>
              <w:rPr>
                <w:rFonts w:eastAsia="標楷體"/>
                <w:color w:val="000000"/>
              </w:rPr>
              <w:t>二、具</w:t>
            </w:r>
            <w:r>
              <w:rPr>
                <w:rFonts w:eastAsia="標楷體"/>
                <w:color w:val="000000"/>
              </w:rPr>
              <w:t>相關專門職業及技術人員高等考試或相當等級專業證照或相當等級技能檢定證照，並從事與擬任職務性質相關之工作經驗十年以上，並持有證明文件。</w:t>
            </w:r>
          </w:p>
          <w:p w:rsidR="00E56F43" w:rsidRDefault="00FE6DCE">
            <w:pPr>
              <w:pStyle w:val="Standard"/>
              <w:ind w:left="720" w:hanging="480"/>
              <w:jc w:val="both"/>
              <w:rPr>
                <w:rFonts w:eastAsia="標楷體"/>
                <w:color w:val="000000"/>
              </w:rPr>
            </w:pPr>
            <w:r>
              <w:rPr>
                <w:rFonts w:eastAsia="標楷體"/>
                <w:color w:val="000000"/>
              </w:rPr>
              <w:t>三、曾從事與擬任職務性質相近之專業性工作十五年以上，具有特殊造詣或成就。</w:t>
            </w:r>
          </w:p>
          <w:p w:rsidR="00E56F43" w:rsidRDefault="00FE6DCE">
            <w:pPr>
              <w:pStyle w:val="Standard"/>
              <w:ind w:left="720" w:hanging="480"/>
              <w:jc w:val="both"/>
            </w:pPr>
            <w:r>
              <w:rPr>
                <w:rFonts w:eastAsia="標楷體"/>
                <w:color w:val="000000"/>
              </w:rPr>
              <w:t>四、曾任四等聘約人員或相當職務八年以上，成績優良。</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jc w:val="both"/>
              <w:rPr>
                <w:rFonts w:eastAsia="標楷體"/>
                <w:color w:val="000000"/>
              </w:rPr>
            </w:pPr>
            <w:r>
              <w:rPr>
                <w:rFonts w:eastAsia="標楷體"/>
                <w:color w:val="000000"/>
              </w:rPr>
              <w:t>定明五等聘約人員應具之資格條件。</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ascii="新細明體, PMingLiU" w:hAnsi="新細明體, PMingLiU" w:cs="新細明體, PMingLiU"/>
                <w:color w:val="000000"/>
              </w:rPr>
              <w:t>（四等聘約人員資格條件）</w:t>
            </w:r>
          </w:p>
          <w:p w:rsidR="00E56F43" w:rsidRDefault="00FE6DCE">
            <w:pPr>
              <w:pStyle w:val="Standard"/>
              <w:ind w:left="240" w:hanging="240"/>
              <w:jc w:val="both"/>
            </w:pPr>
            <w:r>
              <w:rPr>
                <w:rFonts w:eastAsia="標楷體"/>
                <w:color w:val="000000"/>
              </w:rPr>
              <w:t>第七條　四等聘約人員應具有下列資格之一：</w:t>
            </w:r>
          </w:p>
          <w:p w:rsidR="00E56F43" w:rsidRDefault="00FE6DCE">
            <w:pPr>
              <w:pStyle w:val="Standard"/>
              <w:ind w:left="720" w:hanging="480"/>
              <w:jc w:val="both"/>
            </w:pPr>
            <w:r>
              <w:rPr>
                <w:rFonts w:eastAsia="標楷體"/>
                <w:color w:val="000000"/>
              </w:rPr>
              <w:t>一、有教育部認可之博士學位，並從事與擬任</w:t>
            </w:r>
            <w:r>
              <w:rPr>
                <w:rFonts w:ascii="標楷體" w:eastAsia="標楷體" w:hAnsi="標楷體" w:cs="標楷體"/>
                <w:color w:val="000000"/>
              </w:rPr>
              <w:t>工作性質相關職務四年以上</w:t>
            </w:r>
            <w:r>
              <w:rPr>
                <w:rFonts w:eastAsia="標楷體"/>
                <w:color w:val="000000"/>
              </w:rPr>
              <w:t>，有專門著作或研究成果，或有碩士學位，並從事與擬任</w:t>
            </w:r>
            <w:r>
              <w:rPr>
                <w:rFonts w:ascii="標楷體" w:eastAsia="標楷體" w:hAnsi="標楷體" w:cs="標楷體"/>
                <w:color w:val="000000"/>
              </w:rPr>
              <w:t>工作性質相關職務十年以上</w:t>
            </w:r>
            <w:r>
              <w:rPr>
                <w:rFonts w:eastAsia="標楷體"/>
                <w:color w:val="000000"/>
              </w:rPr>
              <w:t>，並持有證</w:t>
            </w:r>
            <w:r>
              <w:rPr>
                <w:rFonts w:eastAsia="標楷體"/>
                <w:color w:val="000000"/>
              </w:rPr>
              <w:t>明文件。具有同等學歷證書者，亦同。</w:t>
            </w:r>
          </w:p>
          <w:p w:rsidR="00E56F43" w:rsidRDefault="00FE6DCE">
            <w:pPr>
              <w:pStyle w:val="Standard"/>
              <w:ind w:left="720" w:hanging="480"/>
              <w:jc w:val="both"/>
            </w:pPr>
            <w:r>
              <w:rPr>
                <w:rFonts w:eastAsia="標楷體"/>
                <w:color w:val="000000"/>
              </w:rPr>
              <w:t>二、具相關專門職業及技術人員高等考試或相當等級專業證照或相當等級技能檢定證照，並從事與擬任職務性質相關之工作經驗八年以上，並持有證明文件。</w:t>
            </w:r>
          </w:p>
          <w:p w:rsidR="00E56F43" w:rsidRDefault="00FE6DCE">
            <w:pPr>
              <w:pStyle w:val="Standard"/>
              <w:ind w:left="720" w:hanging="480"/>
              <w:jc w:val="both"/>
              <w:rPr>
                <w:rFonts w:eastAsia="標楷體"/>
                <w:color w:val="000000"/>
              </w:rPr>
            </w:pPr>
            <w:r>
              <w:rPr>
                <w:rFonts w:eastAsia="標楷體"/>
                <w:color w:val="000000"/>
              </w:rPr>
              <w:t>三、曾從事與擬任職務性質相近之專業性工作十二年以上，具有特殊造詣或成就。</w:t>
            </w:r>
          </w:p>
          <w:p w:rsidR="00E56F43" w:rsidRDefault="00FE6DCE">
            <w:pPr>
              <w:pStyle w:val="Standard"/>
              <w:ind w:left="720" w:hanging="480"/>
              <w:jc w:val="both"/>
            </w:pPr>
            <w:r>
              <w:rPr>
                <w:rFonts w:eastAsia="標楷體"/>
                <w:color w:val="000000"/>
              </w:rPr>
              <w:lastRenderedPageBreak/>
              <w:t>四、曾任三等聘約人員或相當職務十年以上，成績優良。</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jc w:val="both"/>
              <w:rPr>
                <w:rFonts w:eastAsia="標楷體"/>
                <w:color w:val="000000"/>
              </w:rPr>
            </w:pPr>
            <w:r>
              <w:rPr>
                <w:rFonts w:eastAsia="標楷體"/>
                <w:color w:val="000000"/>
              </w:rPr>
              <w:lastRenderedPageBreak/>
              <w:t>定明四等聘約人員應具之資格條件。</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ascii="新細明體, PMingLiU" w:hAnsi="新細明體, PMingLiU" w:cs="新細明體, PMingLiU"/>
                <w:color w:val="000000"/>
              </w:rPr>
              <w:t>（三等聘約人員資格條件）</w:t>
            </w:r>
          </w:p>
          <w:p w:rsidR="00E56F43" w:rsidRDefault="00FE6DCE">
            <w:pPr>
              <w:pStyle w:val="Standard"/>
              <w:ind w:left="240" w:hanging="240"/>
              <w:jc w:val="both"/>
            </w:pPr>
            <w:r>
              <w:rPr>
                <w:rFonts w:eastAsia="標楷體"/>
                <w:color w:val="000000"/>
              </w:rPr>
              <w:t>第八條　三等聘約人員應具有下列資格之一：</w:t>
            </w:r>
          </w:p>
          <w:p w:rsidR="00E56F43" w:rsidRDefault="00FE6DCE">
            <w:pPr>
              <w:pStyle w:val="Standard"/>
              <w:ind w:left="720" w:hanging="480"/>
              <w:jc w:val="both"/>
            </w:pPr>
            <w:r>
              <w:rPr>
                <w:rFonts w:eastAsia="標楷體"/>
                <w:color w:val="000000"/>
              </w:rPr>
              <w:t>一、有教育部認可之博士學位，或有碩士學位，並從事與擬任</w:t>
            </w:r>
            <w:r>
              <w:rPr>
                <w:rFonts w:ascii="標楷體" w:eastAsia="標楷體" w:hAnsi="標楷體" w:cs="標楷體"/>
                <w:color w:val="000000"/>
              </w:rPr>
              <w:t>工作性質相關職務八年以上</w:t>
            </w:r>
            <w:r>
              <w:rPr>
                <w:rFonts w:eastAsia="標楷體"/>
                <w:color w:val="000000"/>
              </w:rPr>
              <w:t>，並持有證明文件。具有同等學歷證書者，亦同。</w:t>
            </w:r>
          </w:p>
          <w:p w:rsidR="00E56F43" w:rsidRDefault="00FE6DCE">
            <w:pPr>
              <w:pStyle w:val="Standard"/>
              <w:ind w:left="720" w:hanging="480"/>
              <w:jc w:val="both"/>
            </w:pPr>
            <w:r>
              <w:rPr>
                <w:rFonts w:eastAsia="標楷體"/>
                <w:color w:val="000000"/>
              </w:rPr>
              <w:t>二、具相關專門職業及技術人員高等考試或相當等級專業證照或相當等級技能檢定證照，並從事與擬任職務性質相關之工作經驗六年以上，並持有證明文件。</w:t>
            </w:r>
          </w:p>
          <w:p w:rsidR="00E56F43" w:rsidRDefault="00FE6DCE">
            <w:pPr>
              <w:pStyle w:val="Standard"/>
              <w:ind w:left="720" w:hanging="480"/>
              <w:jc w:val="both"/>
            </w:pPr>
            <w:r>
              <w:rPr>
                <w:rFonts w:eastAsia="標楷體"/>
                <w:color w:val="000000"/>
              </w:rPr>
              <w:t>三、曾從事與擬任職務性質相近之專業性工作九年以上，具有特殊造詣或成就。</w:t>
            </w:r>
          </w:p>
          <w:p w:rsidR="00E56F43" w:rsidRDefault="00FE6DCE">
            <w:pPr>
              <w:pStyle w:val="Standard"/>
              <w:ind w:left="720" w:hanging="480"/>
              <w:jc w:val="both"/>
            </w:pPr>
            <w:r>
              <w:rPr>
                <w:rFonts w:eastAsia="標楷體"/>
                <w:color w:val="000000"/>
              </w:rPr>
              <w:t>四、曾任二等聘約人員或相當職務八年以上，成績優良。</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a6"/>
              <w:ind w:left="0"/>
              <w:jc w:val="both"/>
            </w:pPr>
            <w:r>
              <w:rPr>
                <w:rFonts w:ascii="Times New Roman" w:eastAsia="標楷體" w:hAnsi="Times New Roman" w:cs="Times New Roman"/>
                <w:color w:val="000000"/>
                <w:szCs w:val="24"/>
              </w:rPr>
              <w:t>定明</w:t>
            </w:r>
            <w:r>
              <w:rPr>
                <w:rFonts w:eastAsia="標楷體"/>
                <w:color w:val="000000"/>
                <w:szCs w:val="24"/>
              </w:rPr>
              <w:t>三等聘約人員</w:t>
            </w:r>
            <w:r>
              <w:rPr>
                <w:rFonts w:ascii="Times New Roman" w:eastAsia="標楷體" w:hAnsi="Times New Roman" w:cs="Times New Roman"/>
                <w:color w:val="000000"/>
                <w:szCs w:val="24"/>
              </w:rPr>
              <w:t>應具之資格條件。</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ascii="新細明體, PMingLiU" w:hAnsi="新細明體, PMingLiU" w:cs="新細明體, PMingLiU"/>
                <w:color w:val="000000"/>
              </w:rPr>
              <w:t>（二等聘約人員資格條件）</w:t>
            </w:r>
          </w:p>
          <w:p w:rsidR="00E56F43" w:rsidRDefault="00FE6DCE">
            <w:pPr>
              <w:pStyle w:val="Standard"/>
              <w:ind w:left="240" w:hanging="240"/>
              <w:jc w:val="both"/>
            </w:pPr>
            <w:r>
              <w:rPr>
                <w:rFonts w:eastAsia="標楷體"/>
                <w:color w:val="000000"/>
              </w:rPr>
              <w:t>第九條　二等聘約人員應具有下列資格之一：</w:t>
            </w:r>
          </w:p>
          <w:p w:rsidR="00E56F43" w:rsidRDefault="00FE6DCE">
            <w:pPr>
              <w:pStyle w:val="Standard"/>
              <w:ind w:left="720" w:hanging="480"/>
              <w:jc w:val="both"/>
            </w:pPr>
            <w:r>
              <w:rPr>
                <w:rFonts w:eastAsia="標楷體"/>
                <w:color w:val="000000"/>
              </w:rPr>
              <w:t>一、有教育部認可之碩士學位，或有學士學位，並從事與擬任工作性質相關職務四年以上，並持有證明文件。具有同等學歷證書者，亦同。</w:t>
            </w:r>
          </w:p>
          <w:p w:rsidR="00E56F43" w:rsidRDefault="00FE6DCE">
            <w:pPr>
              <w:pStyle w:val="Standard"/>
              <w:ind w:left="720" w:hanging="480"/>
              <w:jc w:val="both"/>
            </w:pPr>
            <w:r>
              <w:rPr>
                <w:rFonts w:eastAsia="標楷體"/>
                <w:color w:val="000000"/>
              </w:rPr>
              <w:t>二、具相關專門職業及技術人員高等考試或相當等級專業證照或相當等級技能檢定證照。</w:t>
            </w:r>
          </w:p>
          <w:p w:rsidR="00E56F43" w:rsidRDefault="00FE6DCE">
            <w:pPr>
              <w:pStyle w:val="Standard"/>
              <w:ind w:left="720" w:hanging="480"/>
              <w:jc w:val="both"/>
            </w:pPr>
            <w:r>
              <w:rPr>
                <w:rFonts w:eastAsia="標楷體"/>
                <w:color w:val="000000"/>
              </w:rPr>
              <w:t>三、曾從事與擬任職務性質相近之專業性工作六年以上，具有特殊造詣或成就。</w:t>
            </w:r>
          </w:p>
          <w:p w:rsidR="00E56F43" w:rsidRDefault="00FE6DCE">
            <w:pPr>
              <w:pStyle w:val="Standard"/>
              <w:ind w:left="720" w:hanging="480"/>
              <w:jc w:val="both"/>
            </w:pPr>
            <w:r>
              <w:rPr>
                <w:rFonts w:eastAsia="標楷體"/>
                <w:color w:val="000000"/>
              </w:rPr>
              <w:t>四、曾任一等聘約人員或相當職務七年以上，成績優良。</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jc w:val="both"/>
              <w:rPr>
                <w:rFonts w:eastAsia="標楷體"/>
                <w:color w:val="000000"/>
              </w:rPr>
            </w:pPr>
            <w:r>
              <w:rPr>
                <w:rFonts w:eastAsia="標楷體"/>
                <w:color w:val="000000"/>
              </w:rPr>
              <w:t>定明二等聘約人員應具之資格條件。</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ascii="新細明體, PMingLiU" w:hAnsi="新細明體, PMingLiU" w:cs="新細明體, PMingLiU"/>
                <w:color w:val="000000"/>
              </w:rPr>
              <w:t>（一等聘約人員資格條件）</w:t>
            </w:r>
          </w:p>
          <w:p w:rsidR="00E56F43" w:rsidRDefault="00FE6DCE">
            <w:pPr>
              <w:pStyle w:val="Standard"/>
              <w:ind w:left="240" w:hanging="240"/>
              <w:jc w:val="both"/>
            </w:pPr>
            <w:r>
              <w:rPr>
                <w:rFonts w:eastAsia="標楷體"/>
                <w:color w:val="000000"/>
              </w:rPr>
              <w:t>第十條　一等聘約人員應具有下列資格之一：</w:t>
            </w:r>
          </w:p>
          <w:p w:rsidR="00E56F43" w:rsidRDefault="00FE6DCE">
            <w:pPr>
              <w:pStyle w:val="Standard"/>
              <w:ind w:left="720" w:hanging="480"/>
              <w:jc w:val="both"/>
            </w:pPr>
            <w:r>
              <w:rPr>
                <w:rFonts w:eastAsia="標楷體"/>
                <w:color w:val="000000"/>
              </w:rPr>
              <w:t>一、有教育部認可之學士學位或同等學歷。</w:t>
            </w:r>
          </w:p>
          <w:p w:rsidR="00E56F43" w:rsidRDefault="00FE6DCE">
            <w:pPr>
              <w:pStyle w:val="Standard"/>
              <w:ind w:left="720" w:hanging="480"/>
              <w:jc w:val="both"/>
            </w:pPr>
            <w:r>
              <w:rPr>
                <w:rFonts w:eastAsia="標楷體"/>
                <w:color w:val="000000"/>
              </w:rPr>
              <w:t>二、在</w:t>
            </w:r>
            <w:r>
              <w:rPr>
                <w:rFonts w:eastAsia="標楷體"/>
                <w:color w:val="000000"/>
              </w:rPr>
              <w:t>教育部認可之專科學校或大學附設專科部畢業。</w:t>
            </w:r>
          </w:p>
          <w:p w:rsidR="00E56F43" w:rsidRDefault="00FE6DCE">
            <w:pPr>
              <w:pStyle w:val="Standard"/>
              <w:ind w:left="720" w:hanging="480"/>
              <w:jc w:val="both"/>
            </w:pPr>
            <w:r>
              <w:rPr>
                <w:rFonts w:eastAsia="標楷體"/>
                <w:color w:val="000000"/>
              </w:rPr>
              <w:t>三、在教育部認可之高級中等學校畢業，並從事與擬任職務性質相近之工作經驗二年以上。</w:t>
            </w:r>
          </w:p>
          <w:p w:rsidR="00E56F43" w:rsidRDefault="00FE6DCE">
            <w:pPr>
              <w:pStyle w:val="Standard"/>
              <w:ind w:left="720" w:hanging="480"/>
              <w:jc w:val="both"/>
            </w:pPr>
            <w:r>
              <w:rPr>
                <w:rFonts w:eastAsia="標楷體"/>
                <w:color w:val="000000"/>
              </w:rPr>
              <w:lastRenderedPageBreak/>
              <w:t>四、在教育部認可之國民中學學校畢業，並從事與擬任職務性質相近之工作經驗五年以上。</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jc w:val="both"/>
              <w:rPr>
                <w:rFonts w:eastAsia="標楷體"/>
                <w:color w:val="000000"/>
              </w:rPr>
            </w:pPr>
            <w:r>
              <w:rPr>
                <w:rFonts w:eastAsia="標楷體"/>
                <w:color w:val="000000"/>
              </w:rPr>
              <w:lastRenderedPageBreak/>
              <w:t>定明一等聘約人員應具之資格條件。</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（例外進用條件）</w:t>
            </w:r>
          </w:p>
          <w:p w:rsidR="00E56F43" w:rsidRDefault="00FE6DCE">
            <w:pPr>
              <w:pStyle w:val="Standard"/>
              <w:ind w:left="240" w:hanging="240"/>
              <w:jc w:val="both"/>
            </w:pPr>
            <w:r>
              <w:rPr>
                <w:rFonts w:eastAsia="標楷體"/>
                <w:color w:val="000000"/>
              </w:rPr>
              <w:t>第十一條　具有下列情形之一者，不受第六條至第十條所定資格之限制：</w:t>
            </w:r>
          </w:p>
          <w:p w:rsidR="00E56F43" w:rsidRDefault="00FE6DCE">
            <w:pPr>
              <w:pStyle w:val="Standard"/>
              <w:ind w:left="720" w:hanging="480"/>
              <w:jc w:val="both"/>
            </w:pPr>
            <w:r>
              <w:rPr>
                <w:rFonts w:eastAsia="標楷體"/>
                <w:color w:val="000000"/>
              </w:rPr>
              <w:t>一、曾獲國際級或國家級重要獎項，具卓越貢獻或重大成就。</w:t>
            </w:r>
          </w:p>
          <w:p w:rsidR="00E56F43" w:rsidRDefault="00FE6DCE">
            <w:pPr>
              <w:pStyle w:val="Standard"/>
              <w:ind w:left="720" w:hanging="480"/>
              <w:jc w:val="both"/>
            </w:pPr>
            <w:r>
              <w:rPr>
                <w:rFonts w:eastAsia="標楷體"/>
                <w:color w:val="000000"/>
              </w:rPr>
              <w:t>二、不易羅致特殊性之專長或技能，著有作品或佐證資料。</w:t>
            </w:r>
          </w:p>
          <w:p w:rsidR="00E56F43" w:rsidRDefault="00FE6DCE">
            <w:pPr>
              <w:pStyle w:val="Standard"/>
              <w:ind w:left="240" w:firstLine="480"/>
              <w:jc w:val="both"/>
            </w:pPr>
            <w:r>
              <w:rPr>
                <w:rFonts w:eastAsia="標楷體"/>
                <w:color w:val="000000"/>
              </w:rPr>
              <w:t>前項聘約人員擬任各等別之資格，應由各主管機關</w:t>
            </w:r>
            <w:r>
              <w:rPr>
                <w:rFonts w:eastAsia="標楷體"/>
                <w:color w:val="000000"/>
              </w:rPr>
              <w:t>審酌機關業務及職務之需求後定之，並報行政院備查。</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jc w:val="both"/>
            </w:pPr>
            <w:r>
              <w:rPr>
                <w:rFonts w:eastAsia="標楷體"/>
                <w:color w:val="000000"/>
              </w:rPr>
              <w:t>一、為廣為羅致人才，解決各機關特殊業務需要，爰參酌教育人員任用條例第十九條，於第一項明定各領域具有本項所列資格，且依第十五條規定程序甄選合格者，不受第六條至第十條所定資格之限制。又所稱不受第六條至第十條所定資格之限制，係指雖不符合第六條至第十條所定各進用等別所需學歷及工作經驗，而具有本條第一項第一、二款之特殊條件者，仍得擔任相當等別之聘約人員。</w:t>
            </w:r>
          </w:p>
          <w:p w:rsidR="00E56F43" w:rsidRDefault="00FE6DCE">
            <w:pPr>
              <w:pStyle w:val="Standard"/>
              <w:ind w:left="480" w:hanging="480"/>
              <w:jc w:val="both"/>
            </w:pPr>
            <w:r>
              <w:rPr>
                <w:rFonts w:eastAsia="標楷體"/>
                <w:color w:val="000000"/>
              </w:rPr>
              <w:t>二、為使機關依第一項進用之聘約人員能契合機關特殊業務需要，同時審酌機關業務及職務之屬性予以合理規範，爰於第二項規定</w:t>
            </w:r>
            <w:r>
              <w:rPr>
                <w:rFonts w:eastAsia="標楷體"/>
                <w:color w:val="000000"/>
              </w:rPr>
              <w:t>有關第一項</w:t>
            </w:r>
            <w:r>
              <w:rPr>
                <w:rFonts w:eastAsia="標楷體"/>
                <w:bCs/>
                <w:color w:val="000000"/>
              </w:rPr>
              <w:t>聘約人員</w:t>
            </w:r>
            <w:r>
              <w:rPr>
                <w:rFonts w:eastAsia="標楷體"/>
                <w:color w:val="000000"/>
              </w:rPr>
              <w:t>各等別資格之相關規定，應由各主管機關審酌機關業務及職務之需求後定之，並報行政院備查。</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（消極資格一般條件）</w:t>
            </w:r>
          </w:p>
          <w:p w:rsidR="00E56F43" w:rsidRDefault="00FE6DCE">
            <w:pPr>
              <w:pStyle w:val="Standard"/>
              <w:ind w:left="240" w:hanging="240"/>
              <w:jc w:val="both"/>
            </w:pPr>
            <w:r>
              <w:rPr>
                <w:rFonts w:eastAsia="標楷體"/>
                <w:color w:val="000000"/>
              </w:rPr>
              <w:t>第十二條　有下列情事之一者，不得進用為聘約人員：</w:t>
            </w:r>
          </w:p>
          <w:p w:rsidR="00E56F43" w:rsidRDefault="00FE6DCE">
            <w:pPr>
              <w:pStyle w:val="a6"/>
              <w:ind w:left="720" w:hanging="480"/>
              <w:jc w:val="both"/>
            </w:pPr>
            <w:r>
              <w:rPr>
                <w:rFonts w:ascii="Times New Roman" w:eastAsia="標楷體" w:hAnsi="Times New Roman" w:cs="Times New Roman"/>
                <w:color w:val="000000"/>
                <w:szCs w:val="24"/>
              </w:rPr>
              <w:t>一、已達公務人員退休法令所定屆齡退休年齡。</w:t>
            </w:r>
          </w:p>
          <w:p w:rsidR="00E56F43" w:rsidRDefault="00FE6DCE">
            <w:pPr>
              <w:pStyle w:val="a6"/>
              <w:ind w:left="720" w:hanging="480"/>
              <w:jc w:val="both"/>
            </w:pPr>
            <w:r>
              <w:rPr>
                <w:rFonts w:ascii="Times New Roman" w:eastAsia="標楷體" w:hAnsi="Times New Roman" w:cs="Times New Roman"/>
                <w:color w:val="000000"/>
                <w:szCs w:val="24"/>
              </w:rPr>
              <w:t>二、未具或喪失中華民國國籍。</w:t>
            </w:r>
          </w:p>
          <w:p w:rsidR="00E56F43" w:rsidRDefault="00FE6DCE">
            <w:pPr>
              <w:pStyle w:val="a6"/>
              <w:ind w:left="720" w:hanging="480"/>
              <w:jc w:val="both"/>
            </w:pPr>
            <w:r>
              <w:rPr>
                <w:rFonts w:ascii="Times New Roman" w:eastAsia="標楷體" w:hAnsi="Times New Roman" w:cs="Times New Roman"/>
                <w:color w:val="000000"/>
                <w:szCs w:val="24"/>
              </w:rPr>
              <w:t>三、具中華民國國籍兼具外國國籍。但其他法律另有規定者，不在此限。</w:t>
            </w:r>
          </w:p>
          <w:p w:rsidR="00E56F43" w:rsidRDefault="00FE6DCE">
            <w:pPr>
              <w:pStyle w:val="a6"/>
              <w:ind w:left="720" w:hanging="480"/>
              <w:jc w:val="both"/>
            </w:pPr>
            <w:r>
              <w:rPr>
                <w:rFonts w:ascii="Times New Roman" w:eastAsia="標楷體" w:hAnsi="Times New Roman" w:cs="Times New Roman"/>
                <w:color w:val="000000"/>
                <w:szCs w:val="24"/>
              </w:rPr>
              <w:t>四、動員戡亂時期終止後，曾犯內亂罪、外患罪，經有罪判決確定或通緝有案尚未結案。</w:t>
            </w:r>
          </w:p>
          <w:p w:rsidR="00E56F43" w:rsidRDefault="00FE6DCE">
            <w:pPr>
              <w:pStyle w:val="a6"/>
              <w:ind w:left="720" w:hanging="480"/>
              <w:jc w:val="both"/>
            </w:pPr>
            <w:r>
              <w:rPr>
                <w:rFonts w:ascii="Times New Roman" w:eastAsia="標楷體" w:hAnsi="Times New Roman" w:cs="Times New Roman"/>
                <w:color w:val="000000"/>
                <w:szCs w:val="24"/>
              </w:rPr>
              <w:t>五、曾服公務有貪污行為，經有罪判決確定或通緝有案尚未結案。</w:t>
            </w:r>
          </w:p>
          <w:p w:rsidR="00E56F43" w:rsidRDefault="00FE6DCE">
            <w:pPr>
              <w:pStyle w:val="a6"/>
              <w:ind w:left="720" w:hanging="480"/>
              <w:jc w:val="both"/>
            </w:pPr>
            <w:r>
              <w:rPr>
                <w:rFonts w:ascii="Times New Roman" w:eastAsia="標楷體" w:hAnsi="Times New Roman" w:cs="Times New Roman"/>
                <w:color w:val="000000"/>
                <w:szCs w:val="24"/>
              </w:rPr>
              <w:t>六、犯前二款以外之罪，判處有期徒刑以上之刑確定，尚未執行或執行未畢。但受緩刑宣告者，不在此限。</w:t>
            </w:r>
          </w:p>
          <w:p w:rsidR="00E56F43" w:rsidRDefault="00FE6DCE">
            <w:pPr>
              <w:pStyle w:val="a6"/>
              <w:ind w:left="720" w:hanging="480"/>
              <w:jc w:val="both"/>
            </w:pPr>
            <w:r>
              <w:rPr>
                <w:rFonts w:ascii="Times New Roman" w:eastAsia="標楷體" w:hAnsi="Times New Roman" w:cs="Times New Roman"/>
                <w:color w:val="000000"/>
                <w:szCs w:val="24"/>
              </w:rPr>
              <w:t>七、曾依公務員懲戒法受免除職務懲戒處分。</w:t>
            </w:r>
          </w:p>
          <w:p w:rsidR="00E56F43" w:rsidRDefault="00FE6DCE">
            <w:pPr>
              <w:pStyle w:val="a6"/>
              <w:ind w:left="720" w:hanging="480"/>
              <w:jc w:val="both"/>
            </w:pPr>
            <w:r>
              <w:rPr>
                <w:rFonts w:ascii="Times New Roman" w:eastAsia="標楷體" w:hAnsi="Times New Roman" w:cs="Times New Roman"/>
                <w:color w:val="000000"/>
                <w:szCs w:val="24"/>
              </w:rPr>
              <w:t>八、曾任公務員而受撤職處分，其停止任用期間尚未屆滿。</w:t>
            </w:r>
          </w:p>
          <w:p w:rsidR="00E56F43" w:rsidRDefault="00FE6DCE">
            <w:pPr>
              <w:pStyle w:val="a6"/>
              <w:ind w:left="720" w:hanging="480"/>
              <w:jc w:val="both"/>
            </w:pPr>
            <w:r>
              <w:rPr>
                <w:rFonts w:ascii="Times New Roman" w:eastAsia="標楷體" w:hAnsi="Times New Roman" w:cs="Times New Roman"/>
                <w:color w:val="000000"/>
                <w:szCs w:val="24"/>
              </w:rPr>
              <w:t>九、褫奪公權尚未復權。</w:t>
            </w:r>
          </w:p>
          <w:p w:rsidR="00E56F43" w:rsidRDefault="00FE6DCE">
            <w:pPr>
              <w:pStyle w:val="a6"/>
              <w:ind w:left="720" w:hanging="480"/>
              <w:jc w:val="both"/>
            </w:pPr>
            <w:r>
              <w:rPr>
                <w:rFonts w:ascii="Times New Roman" w:eastAsia="標楷體" w:hAnsi="Times New Roman" w:cs="Times New Roman"/>
                <w:color w:val="000000"/>
                <w:szCs w:val="24"/>
              </w:rPr>
              <w:t>十、受監護或輔助宣告，尚未撤銷。</w:t>
            </w:r>
          </w:p>
          <w:p w:rsidR="00E56F43" w:rsidRDefault="00FE6DCE">
            <w:pPr>
              <w:pStyle w:val="Standard"/>
              <w:ind w:left="254" w:firstLine="463"/>
              <w:jc w:val="both"/>
            </w:pPr>
            <w:r>
              <w:rPr>
                <w:rFonts w:eastAsia="標楷體"/>
                <w:color w:val="000000"/>
              </w:rPr>
              <w:t>各機關進用具有專長或特殊技能且</w:t>
            </w:r>
            <w:r>
              <w:rPr>
                <w:rFonts w:eastAsia="標楷體"/>
                <w:color w:val="000000"/>
              </w:rPr>
              <w:lastRenderedPageBreak/>
              <w:t>在我國不易覓得之人才，該職務並不涉及國家機密職務，經主管機關核准者，得不受前項第二款及第三款之限制。</w:t>
            </w:r>
          </w:p>
          <w:p w:rsidR="00E56F43" w:rsidRDefault="00FE6DCE">
            <w:pPr>
              <w:pStyle w:val="Standard"/>
              <w:ind w:left="254" w:firstLine="463"/>
              <w:jc w:val="both"/>
            </w:pPr>
            <w:r>
              <w:rPr>
                <w:rFonts w:eastAsia="標楷體"/>
                <w:color w:val="000000"/>
              </w:rPr>
              <w:t>已進用之聘約人員有第一項各款情事之一者，除前項規定外，應即終止契約。</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jc w:val="both"/>
            </w:pPr>
            <w:r>
              <w:rPr>
                <w:rFonts w:ascii="標楷體" w:eastAsia="標楷體" w:hAnsi="標楷體" w:cs="標楷體"/>
                <w:color w:val="000000"/>
              </w:rPr>
              <w:lastRenderedPageBreak/>
              <w:t>一、第一項明定聘約人員之消極資格，說明如下：</w:t>
            </w:r>
          </w:p>
          <w:p w:rsidR="00E56F43" w:rsidRDefault="00FE6DCE">
            <w:pPr>
              <w:pStyle w:val="Standard"/>
              <w:ind w:left="720" w:hanging="720"/>
              <w:jc w:val="both"/>
            </w:pPr>
            <w:r>
              <w:rPr>
                <w:rFonts w:ascii="標楷體" w:eastAsia="標楷體" w:hAnsi="標楷體" w:cs="標楷體"/>
                <w:color w:val="000000"/>
              </w:rPr>
              <w:t>（一）聘約人員</w:t>
            </w:r>
            <w:r>
              <w:rPr>
                <w:rFonts w:ascii="標楷體" w:eastAsia="標楷體" w:hAnsi="標楷體" w:cs="標楷體"/>
                <w:color w:val="000000"/>
              </w:rPr>
              <w:t>屬政府公務人力之一環，基於人事法制一致性，為期與公務人員勞動年齡平衡，爰為第一款規定。</w:t>
            </w:r>
          </w:p>
          <w:p w:rsidR="00E56F43" w:rsidRDefault="00FE6DCE">
            <w:pPr>
              <w:pStyle w:val="Standard"/>
              <w:ind w:left="720" w:hanging="720"/>
              <w:jc w:val="both"/>
              <w:rPr>
                <w:rFonts w:ascii="標楷體" w:eastAsia="標楷體" w:hAnsi="標楷體" w:cs="標楷體"/>
                <w:color w:val="000000"/>
              </w:rPr>
            </w:pPr>
            <w:r>
              <w:rPr>
                <w:rFonts w:ascii="標楷體" w:eastAsia="標楷體" w:hAnsi="標楷體" w:cs="標楷體"/>
                <w:color w:val="000000"/>
              </w:rPr>
              <w:t>（二）參考公務人員任用法第二十八條第一項第一款至第八款、第十款有關不得任用為公務人員之規定，爰為第二款至第十款。另第三款有關國籍事項，國籍法第二十條暨其施行細則第十九條已有明文規範，爰具中華民國國籍兼具外國國籍者，如擬擔任聘約人員，仍應依國籍法暨其施行細則相關規定處理。</w:t>
            </w:r>
          </w:p>
          <w:p w:rsidR="00E56F43" w:rsidRDefault="00FE6DCE">
            <w:pPr>
              <w:pStyle w:val="Standard"/>
              <w:ind w:left="480" w:hanging="480"/>
              <w:jc w:val="both"/>
            </w:pPr>
            <w:r>
              <w:rPr>
                <w:rFonts w:ascii="標楷體" w:eastAsia="標楷體" w:hAnsi="標楷體" w:cs="標楷體"/>
                <w:color w:val="000000"/>
              </w:rPr>
              <w:t>二、為擴大延攬人才，於第二項為例外不受前項第二款及第三款限制之規定。</w:t>
            </w:r>
          </w:p>
          <w:p w:rsidR="00E56F43" w:rsidRDefault="00FE6DCE">
            <w:pPr>
              <w:pStyle w:val="Standard"/>
              <w:ind w:left="480" w:hanging="480"/>
              <w:jc w:val="both"/>
            </w:pPr>
            <w:r>
              <w:rPr>
                <w:rFonts w:ascii="標楷體" w:eastAsia="標楷體" w:hAnsi="標楷體" w:cs="標楷體"/>
                <w:color w:val="000000"/>
              </w:rPr>
              <w:t>三、聘約人員於進用後如有第一項情事之一，或於進用後始發現有第一項之情事，除第二項規定之情形外，均應即終止契約，爰於第三項明定。</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69" w:hanging="269"/>
              <w:jc w:val="both"/>
            </w:pPr>
            <w:r>
              <w:rPr>
                <w:rFonts w:ascii="新細明體, PMingLiU" w:hAnsi="新細明體, PMingLiU" w:cs="新細明體, PMingLiU"/>
                <w:color w:val="000000"/>
              </w:rPr>
              <w:t>（消極資格特別條件</w:t>
            </w:r>
            <w:r>
              <w:rPr>
                <w:rFonts w:ascii="新細明體, PMingLiU" w:hAnsi="新細明體, PMingLiU" w:cs="新細明體, PMingLiU"/>
                <w:color w:val="000000"/>
              </w:rPr>
              <w:t>—</w:t>
            </w:r>
            <w:r>
              <w:rPr>
                <w:rFonts w:ascii="新細明體, PMingLiU" w:hAnsi="新細明體, PMingLiU" w:cs="新細明體, PMingLiU"/>
                <w:color w:val="000000"/>
              </w:rPr>
              <w:t>國家利益維護）</w:t>
            </w:r>
          </w:p>
          <w:p w:rsidR="00E56F43" w:rsidRDefault="00FE6DCE">
            <w:pPr>
              <w:pStyle w:val="Standard"/>
              <w:ind w:left="269" w:hanging="269"/>
              <w:jc w:val="both"/>
            </w:pPr>
            <w:r>
              <w:rPr>
                <w:rFonts w:ascii="標楷體" w:eastAsia="標楷體" w:hAnsi="標楷體" w:cs="標楷體"/>
                <w:color w:val="000000"/>
              </w:rPr>
              <w:t>第十三條　各機關進用聘約人員，應注意其品德及對國家之忠誠。</w:t>
            </w:r>
          </w:p>
          <w:p w:rsidR="00E56F43" w:rsidRDefault="00FE6DCE">
            <w:pPr>
              <w:pStyle w:val="Standard"/>
              <w:ind w:left="240" w:firstLine="552"/>
              <w:jc w:val="both"/>
            </w:pPr>
            <w:r>
              <w:rPr>
                <w:rFonts w:ascii="標楷體" w:eastAsia="標楷體" w:hAnsi="標楷體" w:cs="標楷體"/>
                <w:color w:val="000000"/>
              </w:rPr>
              <w:t>聘約人員工作內容涉及國家安全或重大利益者，得由各機關於進用前辦理查核；查核之項目及程序，準用公務人員相關規定。</w:t>
            </w:r>
          </w:p>
          <w:p w:rsidR="00E56F43" w:rsidRDefault="00FE6DCE">
            <w:pPr>
              <w:pStyle w:val="Standard"/>
              <w:ind w:left="240" w:firstLine="552"/>
              <w:jc w:val="both"/>
              <w:rPr>
                <w:rFonts w:ascii="標楷體" w:eastAsia="標楷體" w:hAnsi="標楷體" w:cs="標楷體"/>
                <w:color w:val="000000"/>
              </w:rPr>
            </w:pPr>
            <w:r>
              <w:rPr>
                <w:rFonts w:ascii="標楷體" w:eastAsia="標楷體" w:hAnsi="標楷體" w:cs="標楷體"/>
                <w:color w:val="000000"/>
              </w:rPr>
              <w:t>經查核認有危害國家安全或重大利益之虞者，不得進用擔任前項工作。</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jc w:val="both"/>
              <w:rPr>
                <w:rFonts w:eastAsia="標楷體"/>
                <w:color w:val="000000"/>
              </w:rPr>
            </w:pPr>
            <w:r>
              <w:rPr>
                <w:rFonts w:eastAsia="標楷體"/>
                <w:color w:val="000000"/>
              </w:rPr>
              <w:t>一、聘約人員工作涉及公共事務與公益性，各機關於進用時應注意其品德及忠誠，爰為第一項規定。</w:t>
            </w:r>
          </w:p>
          <w:p w:rsidR="00E56F43" w:rsidRDefault="00FE6DCE">
            <w:pPr>
              <w:pStyle w:val="Standard"/>
              <w:ind w:left="480" w:hanging="480"/>
              <w:jc w:val="both"/>
              <w:rPr>
                <w:rFonts w:eastAsia="標楷體"/>
                <w:color w:val="000000"/>
              </w:rPr>
            </w:pPr>
            <w:r>
              <w:rPr>
                <w:rFonts w:eastAsia="標楷體"/>
                <w:color w:val="000000"/>
              </w:rPr>
              <w:t>二、依聘約人員工作性</w:t>
            </w:r>
            <w:r>
              <w:rPr>
                <w:rFonts w:eastAsia="標楷體"/>
                <w:color w:val="000000"/>
              </w:rPr>
              <w:t>質如涉及國家安全或重大利益之工作者，得由各機關審酌於進用前辦理查核。現行公務人員已有明確之查核項目及程序，爰於第二項為準用之規定。</w:t>
            </w:r>
          </w:p>
          <w:p w:rsidR="00E56F43" w:rsidRDefault="00FE6DCE">
            <w:pPr>
              <w:pStyle w:val="Standard"/>
              <w:ind w:left="480" w:hanging="480"/>
              <w:jc w:val="both"/>
              <w:rPr>
                <w:rFonts w:eastAsia="標楷體"/>
                <w:color w:val="000000"/>
              </w:rPr>
            </w:pPr>
            <w:r>
              <w:rPr>
                <w:rFonts w:eastAsia="標楷體"/>
                <w:color w:val="000000"/>
              </w:rPr>
              <w:t>三、為明確查核效果為不得擔任涉及國家安全或重大利益之工作，爰為第三項規定。</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ascii="新細明體, PMingLiU" w:hAnsi="新細明體, PMingLiU" w:cs="新細明體, PMingLiU"/>
                <w:color w:val="000000"/>
              </w:rPr>
              <w:t>（消極資格特別條件</w:t>
            </w:r>
            <w:r>
              <w:rPr>
                <w:rFonts w:ascii="新細明體, PMingLiU" w:hAnsi="新細明體, PMingLiU" w:cs="新細明體, PMingLiU"/>
                <w:color w:val="000000"/>
              </w:rPr>
              <w:t>—</w:t>
            </w:r>
            <w:r>
              <w:rPr>
                <w:rFonts w:ascii="新細明體, PMingLiU" w:hAnsi="新細明體, PMingLiU" w:cs="新細明體, PMingLiU"/>
                <w:color w:val="000000"/>
              </w:rPr>
              <w:t>迴避進用及人事凍結）</w:t>
            </w:r>
          </w:p>
          <w:p w:rsidR="00E56F43" w:rsidRDefault="00FE6DCE">
            <w:pPr>
              <w:pStyle w:val="Standard"/>
              <w:ind w:left="240" w:hanging="240"/>
              <w:jc w:val="both"/>
            </w:pPr>
            <w:r>
              <w:rPr>
                <w:rFonts w:ascii="標楷體" w:eastAsia="標楷體" w:hAnsi="標楷體" w:cs="標楷體"/>
                <w:color w:val="000000"/>
              </w:rPr>
              <w:t>第十四條　各機關首長不得進用其配偶及三親等以內血親、姻親為本機關之聘約人員。本機關各級主管長官之配偶及三親等以內血親、姻親，在其主管單位中應迴避進用。</w:t>
            </w:r>
          </w:p>
          <w:p w:rsidR="00E56F43" w:rsidRDefault="00FE6DCE">
            <w:pPr>
              <w:pStyle w:val="Standard"/>
              <w:ind w:left="254" w:firstLine="463"/>
              <w:jc w:val="both"/>
            </w:pPr>
            <w:r>
              <w:rPr>
                <w:rFonts w:ascii="標楷體" w:eastAsia="標楷體" w:hAnsi="標楷體" w:cs="標楷體"/>
                <w:color w:val="000000"/>
              </w:rPr>
              <w:t>前項應迴避進用之人員，在各該長官接任以前進用者，進用至契約期滿為止。</w:t>
            </w:r>
          </w:p>
          <w:p w:rsidR="00E56F43" w:rsidRDefault="00FE6DCE">
            <w:pPr>
              <w:pStyle w:val="Standard"/>
              <w:ind w:left="254" w:firstLine="463"/>
              <w:jc w:val="both"/>
            </w:pPr>
            <w:r>
              <w:rPr>
                <w:rFonts w:ascii="標楷體" w:eastAsia="標楷體" w:hAnsi="標楷體" w:cs="標楷體"/>
                <w:color w:val="000000"/>
              </w:rPr>
              <w:t>各機關首長於公務人員任用法第二十六條之一規定不得任用或遷調人員期間，不得進用聘約人員。但於該期間之前已進用者，得續訂新約至原任首長離職時止。</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jc w:val="both"/>
            </w:pPr>
            <w:r>
              <w:rPr>
                <w:rFonts w:ascii="標楷體" w:eastAsia="標楷體" w:hAnsi="標楷體" w:cs="標楷體"/>
                <w:color w:val="000000"/>
              </w:rPr>
              <w:t>一、為避免機關首長徇私進用聘約人員，損及公共利益，參酌公務人員任用法第二十六條規定應迴避任用之人員，機關長官應迴避進用，爰為第一項規定。</w:t>
            </w:r>
          </w:p>
          <w:p w:rsidR="00E56F43" w:rsidRDefault="00FE6DCE">
            <w:pPr>
              <w:pStyle w:val="Standard"/>
              <w:ind w:left="480" w:hanging="480"/>
              <w:jc w:val="both"/>
              <w:rPr>
                <w:rFonts w:ascii="標楷體" w:eastAsia="標楷體" w:hAnsi="標楷體" w:cs="標楷體"/>
                <w:color w:val="000000"/>
              </w:rPr>
            </w:pPr>
            <w:r>
              <w:rPr>
                <w:rFonts w:ascii="標楷體" w:eastAsia="標楷體" w:hAnsi="標楷體" w:cs="標楷體"/>
                <w:color w:val="000000"/>
              </w:rPr>
              <w:t>二、第二項明定應迴避進用之人員，在各該長官接任以前進用者，進用至契約期滿為止。</w:t>
            </w:r>
          </w:p>
          <w:p w:rsidR="00E56F43" w:rsidRDefault="00FE6DCE">
            <w:pPr>
              <w:pStyle w:val="Standard"/>
              <w:ind w:left="480" w:hanging="480"/>
              <w:jc w:val="both"/>
              <w:rPr>
                <w:rFonts w:ascii="標楷體" w:eastAsia="標楷體" w:hAnsi="標楷體" w:cs="標楷體"/>
                <w:color w:val="000000"/>
              </w:rPr>
            </w:pPr>
            <w:r>
              <w:rPr>
                <w:rFonts w:ascii="標楷體" w:eastAsia="標楷體" w:hAnsi="標楷體" w:cs="標楷體"/>
                <w:color w:val="000000"/>
              </w:rPr>
              <w:t>三、為合理規範機關首長卸任前之用人權，並考量機關首長不得任用或遷調人員期間倘為年底（例如：機關首長於次年初退休，其退休案於當年底核定，或機關首長調職令於</w:t>
            </w:r>
            <w:r>
              <w:rPr>
                <w:rFonts w:ascii="標楷體" w:eastAsia="標楷體" w:hAnsi="標楷體" w:cs="標楷體"/>
                <w:color w:val="000000"/>
              </w:rPr>
              <w:t>當年底發布生效，於次年初離職等），致次年一月一日起無法續訂新約人員，至新任首長到職前，將造成機關業務中斷，爰於第三項規定各機關首長於公務人員任用法第二十六條之一規定不得進用新進聘約人員期間，續訂新約人員得進用至原任首長離職時為止，以利機關業務順利進行，同時避免影響新任首長之用人權。</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（進用程序）</w:t>
            </w:r>
          </w:p>
          <w:p w:rsidR="00E56F43" w:rsidRDefault="00FE6DCE">
            <w:pPr>
              <w:pStyle w:val="Standard"/>
              <w:ind w:left="240" w:hanging="240"/>
              <w:jc w:val="both"/>
            </w:pPr>
            <w:r>
              <w:rPr>
                <w:rFonts w:eastAsia="標楷體"/>
                <w:color w:val="000000"/>
              </w:rPr>
              <w:t>第</w:t>
            </w:r>
            <w:r>
              <w:rPr>
                <w:rFonts w:ascii="標楷體" w:eastAsia="標楷體" w:hAnsi="標楷體" w:cs="標楷體"/>
                <w:color w:val="000000"/>
              </w:rPr>
              <w:t>十五</w:t>
            </w:r>
            <w:r>
              <w:rPr>
                <w:rFonts w:eastAsia="標楷體"/>
                <w:color w:val="000000"/>
              </w:rPr>
              <w:t>條　各機關進用聘約人員，應辦理公開甄選，並應組成甄審考核委員會審議，於審議通過後，由機關首長核准進用之。</w:t>
            </w:r>
          </w:p>
          <w:p w:rsidR="00E56F43" w:rsidRDefault="00FE6DCE">
            <w:pPr>
              <w:pStyle w:val="Standard"/>
              <w:ind w:left="254" w:firstLine="463"/>
              <w:jc w:val="both"/>
              <w:rPr>
                <w:rFonts w:eastAsia="標楷體"/>
                <w:color w:val="000000"/>
              </w:rPr>
            </w:pPr>
            <w:r>
              <w:rPr>
                <w:rFonts w:eastAsia="標楷體"/>
                <w:color w:val="000000"/>
              </w:rPr>
              <w:lastRenderedPageBreak/>
              <w:t>下列情形得免辦理公開甄選：</w:t>
            </w:r>
          </w:p>
          <w:p w:rsidR="00E56F43" w:rsidRDefault="00FE6DCE">
            <w:pPr>
              <w:pStyle w:val="Standard"/>
              <w:ind w:left="720" w:hanging="480"/>
              <w:jc w:val="both"/>
              <w:rPr>
                <w:rFonts w:eastAsia="標楷體"/>
                <w:color w:val="000000"/>
              </w:rPr>
            </w:pPr>
            <w:r>
              <w:rPr>
                <w:rFonts w:eastAsia="標楷體"/>
                <w:color w:val="000000"/>
              </w:rPr>
              <w:t>一、依組織法律規定，隨同機關首長異動而更易聘約人員。</w:t>
            </w:r>
          </w:p>
          <w:p w:rsidR="00E56F43" w:rsidRDefault="00FE6DCE">
            <w:pPr>
              <w:pStyle w:val="Standard"/>
              <w:ind w:left="720" w:hanging="480"/>
              <w:jc w:val="both"/>
              <w:rPr>
                <w:rFonts w:eastAsia="標楷體"/>
                <w:color w:val="000000"/>
              </w:rPr>
            </w:pPr>
            <w:r>
              <w:rPr>
                <w:rFonts w:eastAsia="標楷體"/>
                <w:color w:val="000000"/>
              </w:rPr>
              <w:t>二、配合機關組織變更或業務調整，移轉聘約人員。</w:t>
            </w:r>
          </w:p>
          <w:p w:rsidR="00E56F43" w:rsidRDefault="00FE6DCE">
            <w:pPr>
              <w:pStyle w:val="Standard"/>
              <w:ind w:left="720" w:hanging="480"/>
              <w:jc w:val="both"/>
              <w:rPr>
                <w:rFonts w:eastAsia="標楷體"/>
                <w:color w:val="000000"/>
              </w:rPr>
            </w:pPr>
            <w:r>
              <w:rPr>
                <w:rFonts w:eastAsia="標楷體"/>
                <w:color w:val="000000"/>
              </w:rPr>
              <w:t>三、進用本機關現任聘約人員擔任同等別同薪級職務。</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jc w:val="both"/>
            </w:pPr>
            <w:r>
              <w:rPr>
                <w:rFonts w:ascii="標楷體" w:eastAsia="標楷體" w:hAnsi="標楷體" w:cs="標楷體"/>
                <w:color w:val="000000"/>
              </w:rPr>
              <w:lastRenderedPageBreak/>
              <w:t>一、聘約人員是公務人力一環，爰其進用仍須依循公開原則，落實公平競爭機會及確保程序正當性，以維護公共利益，阻卻機關徇私用人，爰於第一項規定各機關進用</w:t>
            </w:r>
            <w:r>
              <w:rPr>
                <w:rFonts w:ascii="標楷體" w:eastAsia="標楷體" w:hAnsi="標楷體" w:cs="標楷體"/>
                <w:bCs/>
                <w:color w:val="000000"/>
              </w:rPr>
              <w:t>聘約人員</w:t>
            </w:r>
            <w:r>
              <w:rPr>
                <w:rFonts w:ascii="標楷體" w:eastAsia="標楷體" w:hAnsi="標楷體" w:cs="標楷體"/>
                <w:color w:val="000000"/>
              </w:rPr>
              <w:t>，</w:t>
            </w:r>
            <w:r>
              <w:rPr>
                <w:rFonts w:eastAsia="標楷體"/>
                <w:color w:val="000000"/>
              </w:rPr>
              <w:t>應組成甄</w:t>
            </w:r>
            <w:r>
              <w:rPr>
                <w:rFonts w:eastAsia="標楷體"/>
                <w:color w:val="000000"/>
              </w:rPr>
              <w:lastRenderedPageBreak/>
              <w:t>審考核委員會審議，於審議通過後，由機關首長核准進用之。</w:t>
            </w:r>
          </w:p>
          <w:p w:rsidR="00E56F43" w:rsidRDefault="00FE6DCE">
            <w:pPr>
              <w:pStyle w:val="Standard"/>
              <w:ind w:left="480" w:hanging="480"/>
              <w:jc w:val="both"/>
            </w:pPr>
            <w:r>
              <w:rPr>
                <w:rFonts w:eastAsia="標楷體"/>
                <w:color w:val="000000"/>
              </w:rPr>
              <w:t>二、依機關組織法明定聘約人員隨同機關首長進退，屬非常態進用情形</w:t>
            </w:r>
            <w:r>
              <w:rPr>
                <w:rFonts w:ascii="標楷體" w:eastAsia="標楷體" w:hAnsi="標楷體" w:cs="標楷體"/>
                <w:color w:val="000000"/>
              </w:rPr>
              <w:t>。配合機關組織變更或業務調整須移撥之</w:t>
            </w:r>
            <w:r>
              <w:rPr>
                <w:rFonts w:ascii="標楷體" w:eastAsia="標楷體" w:hAnsi="標楷體" w:cs="標楷體"/>
                <w:bCs/>
                <w:color w:val="000000"/>
              </w:rPr>
              <w:t>聘約人員</w:t>
            </w:r>
            <w:r>
              <w:rPr>
                <w:rFonts w:ascii="標楷體" w:eastAsia="標楷體" w:hAnsi="標楷體" w:cs="標楷體"/>
                <w:color w:val="000000"/>
              </w:rPr>
              <w:t>，</w:t>
            </w:r>
            <w:r>
              <w:rPr>
                <w:rFonts w:eastAsia="標楷體"/>
                <w:color w:val="000000"/>
              </w:rPr>
              <w:t>屬機關形式變動，主體並未變更，與聘約人員間行政契約仍存續，自無重新公開甄選之必要。</w:t>
            </w:r>
            <w:r>
              <w:rPr>
                <w:rFonts w:ascii="標楷體" w:eastAsia="標楷體" w:hAnsi="標楷體" w:cs="標楷體"/>
                <w:color w:val="000000"/>
              </w:rPr>
              <w:t>至</w:t>
            </w:r>
            <w:r>
              <w:rPr>
                <w:rFonts w:eastAsia="標楷體"/>
                <w:color w:val="000000"/>
              </w:rPr>
              <w:t>進用本機關現任聘約人員擔任本機關內其他同等別同薪級職務之情形，其資格條件相當，考量機關實務運作，以適度調和機關用人需要，爰於第二項規定得免辦理公開甄選。</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lastRenderedPageBreak/>
              <w:t>（試用前置程序）</w:t>
            </w:r>
          </w:p>
          <w:p w:rsidR="00E56F43" w:rsidRDefault="00FE6DCE">
            <w:pPr>
              <w:pStyle w:val="Standard"/>
              <w:ind w:left="240" w:hanging="240"/>
              <w:jc w:val="both"/>
            </w:pPr>
            <w:r>
              <w:rPr>
                <w:rFonts w:eastAsia="標楷體"/>
                <w:color w:val="000000"/>
              </w:rPr>
              <w:t>第十六條</w:t>
            </w:r>
            <w:r>
              <w:rPr>
                <w:rFonts w:eastAsia="Times New Roman"/>
                <w:color w:val="000000"/>
              </w:rPr>
              <w:t xml:space="preserve">  </w:t>
            </w:r>
            <w:r>
              <w:rPr>
                <w:rFonts w:eastAsia="標楷體"/>
                <w:color w:val="000000"/>
              </w:rPr>
              <w:t>初任各機關聘約人員，須經六個月試用，試用期滿成績合格者，予以初次進用；不合格者，不予進用。但曾在本機關擔任與擬任職務性質相當之聘約人員經試用合格，或現職聘僱人員於本機關任職六個月以上並依第四十四條規定，選擇依本條例繼續進用者，得免予試用。</w:t>
            </w:r>
          </w:p>
          <w:p w:rsidR="00E56F43" w:rsidRDefault="00FE6DCE">
            <w:pPr>
              <w:pStyle w:val="Standard"/>
              <w:ind w:left="254" w:firstLine="463"/>
              <w:jc w:val="both"/>
              <w:rPr>
                <w:rFonts w:eastAsia="標楷體"/>
                <w:color w:val="000000"/>
              </w:rPr>
            </w:pPr>
            <w:r>
              <w:rPr>
                <w:rFonts w:eastAsia="標楷體"/>
                <w:color w:val="000000"/>
              </w:rPr>
              <w:t>聘約人員於試用期間有下列情形之一，應為試用成績不合格：</w:t>
            </w:r>
          </w:p>
          <w:p w:rsidR="00E56F43" w:rsidRDefault="00FE6DCE">
            <w:pPr>
              <w:pStyle w:val="Standard"/>
              <w:ind w:left="720" w:hanging="480"/>
              <w:jc w:val="both"/>
            </w:pPr>
            <w:r>
              <w:rPr>
                <w:rFonts w:eastAsia="標楷體"/>
                <w:color w:val="000000"/>
              </w:rPr>
              <w:t>一、有第三十七條第一款至第</w:t>
            </w:r>
            <w:r>
              <w:rPr>
                <w:rFonts w:ascii="標楷體" w:eastAsia="標楷體" w:hAnsi="標楷體" w:cs="標楷體"/>
                <w:color w:val="000000"/>
              </w:rPr>
              <w:t>四</w:t>
            </w:r>
            <w:r>
              <w:rPr>
                <w:rFonts w:eastAsia="標楷體"/>
                <w:color w:val="000000"/>
              </w:rPr>
              <w:t>款情形之一者。</w:t>
            </w:r>
          </w:p>
          <w:p w:rsidR="00E56F43" w:rsidRDefault="00FE6DCE">
            <w:pPr>
              <w:pStyle w:val="Standard"/>
              <w:ind w:left="720" w:hanging="480"/>
              <w:jc w:val="both"/>
              <w:rPr>
                <w:rFonts w:eastAsia="標楷體"/>
                <w:color w:val="000000"/>
              </w:rPr>
            </w:pPr>
            <w:r>
              <w:rPr>
                <w:rFonts w:eastAsia="標楷體"/>
                <w:color w:val="000000"/>
              </w:rPr>
              <w:t>二、有第三十九條情形之一者。</w:t>
            </w:r>
          </w:p>
          <w:p w:rsidR="00E56F43" w:rsidRDefault="00FE6DCE">
            <w:pPr>
              <w:pStyle w:val="Standard"/>
              <w:ind w:left="720" w:hanging="480"/>
              <w:jc w:val="both"/>
              <w:rPr>
                <w:rFonts w:eastAsia="標楷體"/>
                <w:color w:val="000000"/>
              </w:rPr>
            </w:pPr>
            <w:r>
              <w:rPr>
                <w:rFonts w:eastAsia="標楷體"/>
                <w:color w:val="000000"/>
              </w:rPr>
              <w:t>三、曠職累積達二日者。</w:t>
            </w:r>
          </w:p>
          <w:p w:rsidR="00E56F43" w:rsidRDefault="00FE6DCE">
            <w:pPr>
              <w:pStyle w:val="Standard"/>
              <w:ind w:left="254" w:firstLine="463"/>
              <w:jc w:val="both"/>
              <w:rPr>
                <w:rFonts w:eastAsia="標楷體"/>
                <w:color w:val="000000"/>
              </w:rPr>
            </w:pPr>
            <w:r>
              <w:rPr>
                <w:rFonts w:eastAsia="標楷體"/>
                <w:color w:val="000000"/>
              </w:rPr>
              <w:t>第一項及第四十四條所稱聘僱人員，指各機關依聘用人員聘用條例、行政院與所屬中央及地方各機關約僱人員僱用辦法規定進用之聘用人員、約僱人員。</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jc w:val="both"/>
              <w:rPr>
                <w:rFonts w:eastAsia="標楷體"/>
                <w:color w:val="000000"/>
              </w:rPr>
            </w:pPr>
            <w:r>
              <w:rPr>
                <w:rFonts w:eastAsia="標楷體"/>
                <w:color w:val="000000"/>
              </w:rPr>
              <w:t>一、為督促機關落實觀察初任聘約人員是否確能勝任職務，爰參酌公務人員任用法第二十條有關初任各官等之公務人員試用六個月規定，於第一項規定初任各機關聘約人員，須經試用六個月。</w:t>
            </w:r>
          </w:p>
          <w:p w:rsidR="00E56F43" w:rsidRDefault="00FE6DCE">
            <w:pPr>
              <w:pStyle w:val="Standard"/>
              <w:ind w:left="480" w:hanging="480"/>
              <w:jc w:val="both"/>
            </w:pPr>
            <w:r>
              <w:rPr>
                <w:rFonts w:eastAsia="標楷體"/>
                <w:color w:val="000000"/>
              </w:rPr>
              <w:t>二、另考量聘約人員如曾於本機關擔任與擬任職務性質</w:t>
            </w:r>
            <w:r>
              <w:rPr>
                <w:rFonts w:eastAsia="標楷體"/>
                <w:color w:val="000000"/>
              </w:rPr>
              <w:t>相當之聘約人員經試用合格，應可推論勝任相當之職務。又本機關現職聘僱人員具任職六個月以上之年資，屆時改依本條例進用者，應無再經過試用階段之必要，且為增加是類人員過渡至本條例進用之意願，爰於第一項但書規定得免予試用之情形。</w:t>
            </w:r>
          </w:p>
          <w:p w:rsidR="00E56F43" w:rsidRDefault="00FE6DCE">
            <w:pPr>
              <w:pStyle w:val="Standard"/>
              <w:ind w:left="480" w:hanging="480"/>
              <w:jc w:val="both"/>
              <w:rPr>
                <w:rFonts w:eastAsia="標楷體"/>
                <w:color w:val="000000"/>
              </w:rPr>
            </w:pPr>
            <w:r>
              <w:rPr>
                <w:rFonts w:eastAsia="標楷體"/>
                <w:color w:val="000000"/>
              </w:rPr>
              <w:t>三、聘約人員試用不合格，即不予進用。茲以該法律效果已影響聘約人員工作權，屬重大權益事項，為期明確，爰於第二項明定試用成績不合格之事由。</w:t>
            </w:r>
          </w:p>
          <w:p w:rsidR="00E56F43" w:rsidRDefault="00FE6DCE">
            <w:pPr>
              <w:pStyle w:val="Standard"/>
              <w:ind w:left="480" w:hanging="480"/>
              <w:jc w:val="both"/>
              <w:rPr>
                <w:rFonts w:eastAsia="標楷體"/>
                <w:color w:val="000000"/>
              </w:rPr>
            </w:pPr>
            <w:r>
              <w:rPr>
                <w:rFonts w:eastAsia="標楷體"/>
                <w:color w:val="000000"/>
              </w:rPr>
              <w:t>四、第三項定明聘僱人員之定義。</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（契約期間）</w:t>
            </w:r>
          </w:p>
          <w:p w:rsidR="00E56F43" w:rsidRDefault="00FE6DCE">
            <w:pPr>
              <w:pStyle w:val="Standard"/>
              <w:ind w:left="240" w:hanging="240"/>
              <w:jc w:val="both"/>
            </w:pPr>
            <w:r>
              <w:rPr>
                <w:rFonts w:eastAsia="標楷體"/>
                <w:color w:val="000000"/>
              </w:rPr>
              <w:t>第十七條</w:t>
            </w:r>
            <w:r>
              <w:rPr>
                <w:rFonts w:eastAsia="Times New Roman"/>
                <w:color w:val="000000"/>
              </w:rPr>
              <w:t xml:space="preserve">  </w:t>
            </w:r>
            <w:r>
              <w:rPr>
                <w:rFonts w:eastAsia="標楷體"/>
                <w:color w:val="000000"/>
              </w:rPr>
              <w:t>聘約人員初次進用期限至當年年終。</w:t>
            </w:r>
          </w:p>
          <w:p w:rsidR="00E56F43" w:rsidRDefault="00FE6DCE">
            <w:pPr>
              <w:pStyle w:val="Standard"/>
              <w:ind w:left="254" w:firstLine="540"/>
              <w:jc w:val="both"/>
              <w:rPr>
                <w:rFonts w:ascii="標楷體" w:eastAsia="標楷體" w:hAnsi="標楷體" w:cs="標楷體"/>
                <w:color w:val="000000"/>
              </w:rPr>
            </w:pPr>
            <w:r>
              <w:rPr>
                <w:rFonts w:ascii="標楷體" w:eastAsia="標楷體" w:hAnsi="標楷體" w:cs="標楷體"/>
                <w:color w:val="000000"/>
              </w:rPr>
              <w:t>聘約人員契約期滿，經甄審考核委員會審議通過後得予續訂新約，每次</w:t>
            </w:r>
            <w:r>
              <w:rPr>
                <w:rFonts w:ascii="標楷體" w:eastAsia="標楷體" w:hAnsi="標楷體" w:cs="標楷體"/>
                <w:color w:val="000000"/>
              </w:rPr>
              <w:t>一年；連續三年年終考核列優等者，每次最長得三年。以年為單位。</w:t>
            </w:r>
          </w:p>
          <w:p w:rsidR="00E56F43" w:rsidRDefault="00FE6DCE">
            <w:pPr>
              <w:pStyle w:val="Standard"/>
              <w:ind w:left="254" w:firstLine="540"/>
              <w:jc w:val="both"/>
              <w:rPr>
                <w:rFonts w:ascii="標楷體" w:eastAsia="標楷體" w:hAnsi="標楷體" w:cs="標楷體"/>
                <w:color w:val="000000"/>
              </w:rPr>
            </w:pPr>
            <w:r>
              <w:rPr>
                <w:rFonts w:ascii="標楷體" w:eastAsia="標楷體" w:hAnsi="標楷體" w:cs="標楷體"/>
                <w:color w:val="000000"/>
              </w:rPr>
              <w:t>業務有完成期限者，得依實際所需定進用期間，不受前二項進用期限至年終、進用期間以年為單位之限制。</w:t>
            </w:r>
          </w:p>
          <w:p w:rsidR="00E56F43" w:rsidRDefault="00FE6DCE">
            <w:pPr>
              <w:pStyle w:val="Standard"/>
              <w:ind w:left="254" w:firstLine="463"/>
              <w:jc w:val="both"/>
              <w:rPr>
                <w:rFonts w:ascii="標楷體" w:eastAsia="標楷體" w:hAnsi="標楷體" w:cs="標楷體"/>
                <w:color w:val="000000"/>
              </w:rPr>
            </w:pPr>
            <w:r>
              <w:rPr>
                <w:rFonts w:ascii="標楷體" w:eastAsia="標楷體" w:hAnsi="標楷體" w:cs="標楷體"/>
                <w:color w:val="000000"/>
              </w:rPr>
              <w:lastRenderedPageBreak/>
              <w:t>任職期間不滿一年辦理之年終考核，不得採計為第二項續訂新約最長三年之依據。</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jc w:val="both"/>
            </w:pPr>
            <w:r>
              <w:rPr>
                <w:rFonts w:ascii="標楷體" w:eastAsia="標楷體" w:hAnsi="標楷體" w:cs="標楷體"/>
                <w:color w:val="000000"/>
              </w:rPr>
              <w:lastRenderedPageBreak/>
              <w:t>一、聘約人員初次進用期間，均進用至當年十二月三十一日止，爰為第</w:t>
            </w:r>
            <w:r>
              <w:rPr>
                <w:rFonts w:eastAsia="標楷體"/>
                <w:color w:val="000000"/>
              </w:rPr>
              <w:t>一</w:t>
            </w:r>
            <w:r>
              <w:rPr>
                <w:rFonts w:ascii="標楷體" w:eastAsia="標楷體" w:hAnsi="標楷體" w:cs="標楷體"/>
                <w:color w:val="000000"/>
              </w:rPr>
              <w:t>項規定。</w:t>
            </w:r>
          </w:p>
          <w:p w:rsidR="00E56F43" w:rsidRDefault="00FE6DCE">
            <w:pPr>
              <w:pStyle w:val="Standard"/>
              <w:ind w:left="480" w:hanging="480"/>
              <w:jc w:val="both"/>
            </w:pPr>
            <w:r>
              <w:rPr>
                <w:rFonts w:ascii="標楷體" w:eastAsia="標楷體" w:hAnsi="標楷體" w:cs="標楷體"/>
                <w:color w:val="000000"/>
              </w:rPr>
              <w:t>二、為激勵優秀聘約人員，提升工作士氣，聘約人員於契約期滿後續訂新約，每次一年。如連續三年年終考核皆列為優等，則機關與聘約人員續訂新約時，其期間最長得為三年，爰為第</w:t>
            </w:r>
            <w:r>
              <w:rPr>
                <w:rFonts w:eastAsia="標楷體"/>
                <w:color w:val="000000"/>
              </w:rPr>
              <w:t>二</w:t>
            </w:r>
            <w:r>
              <w:rPr>
                <w:rFonts w:ascii="標楷體" w:eastAsia="標楷體" w:hAnsi="標楷體" w:cs="標楷體"/>
                <w:color w:val="000000"/>
              </w:rPr>
              <w:t>項規定。</w:t>
            </w:r>
          </w:p>
          <w:p w:rsidR="00E56F43" w:rsidRDefault="00FE6DCE">
            <w:pPr>
              <w:pStyle w:val="Standard"/>
              <w:ind w:left="480" w:hanging="480"/>
              <w:jc w:val="both"/>
              <w:rPr>
                <w:rFonts w:ascii="標楷體" w:eastAsia="標楷體" w:hAnsi="標楷體" w:cs="標楷體"/>
                <w:color w:val="000000"/>
              </w:rPr>
            </w:pPr>
            <w:r>
              <w:rPr>
                <w:rFonts w:ascii="標楷體" w:eastAsia="標楷體" w:hAnsi="標楷體" w:cs="標楷體"/>
                <w:color w:val="000000"/>
              </w:rPr>
              <w:t>三、業務有完成期限者，機關得依實際業</w:t>
            </w:r>
            <w:r>
              <w:rPr>
                <w:rFonts w:ascii="標楷體" w:eastAsia="標楷體" w:hAnsi="標楷體" w:cs="標楷體"/>
                <w:color w:val="000000"/>
              </w:rPr>
              <w:lastRenderedPageBreak/>
              <w:t>務所需定契約期間，爰為第三項規定。</w:t>
            </w:r>
          </w:p>
          <w:p w:rsidR="00E56F43" w:rsidRDefault="00FE6DCE">
            <w:pPr>
              <w:pStyle w:val="Standard"/>
              <w:ind w:left="480" w:hanging="480"/>
              <w:jc w:val="both"/>
              <w:rPr>
                <w:rFonts w:ascii="標楷體" w:eastAsia="標楷體" w:hAnsi="標楷體" w:cs="標楷體"/>
                <w:color w:val="000000"/>
              </w:rPr>
            </w:pPr>
            <w:r>
              <w:rPr>
                <w:rFonts w:ascii="標楷體" w:eastAsia="標楷體" w:hAnsi="標楷體" w:cs="標楷體"/>
                <w:color w:val="000000"/>
              </w:rPr>
              <w:t>四、考量續訂新約最長得為三年之情形，係為激勵優秀聘約人員，宜以任職滿一年所辦理之考核為採計依據，爰為第四項規定。</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pPr>
            <w:r>
              <w:rPr>
                <w:rFonts w:eastAsia="標楷體"/>
                <w:color w:val="000000"/>
              </w:rPr>
              <w:lastRenderedPageBreak/>
              <w:t>第三章</w:t>
            </w:r>
            <w:r>
              <w:rPr>
                <w:rFonts w:eastAsia="Times New Roman"/>
                <w:color w:val="000000"/>
              </w:rPr>
              <w:t xml:space="preserve">  </w:t>
            </w:r>
            <w:r>
              <w:rPr>
                <w:rFonts w:ascii="標楷體" w:eastAsia="標楷體" w:hAnsi="標楷體" w:cs="標楷體"/>
                <w:color w:val="000000"/>
              </w:rPr>
              <w:t>給與</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jc w:val="both"/>
              <w:rPr>
                <w:rFonts w:ascii="標楷體" w:eastAsia="標楷體" w:hAnsi="標楷體" w:cs="標楷體"/>
                <w:color w:val="000000"/>
              </w:rPr>
            </w:pPr>
            <w:r>
              <w:rPr>
                <w:rFonts w:ascii="標楷體" w:eastAsia="標楷體" w:hAnsi="標楷體" w:cs="標楷體"/>
                <w:color w:val="000000"/>
              </w:rPr>
              <w:t>章名</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（聘約人員薪資支給條件）</w:t>
            </w:r>
          </w:p>
          <w:p w:rsidR="00E56F43" w:rsidRDefault="00FE6DCE">
            <w:pPr>
              <w:pStyle w:val="Standard"/>
              <w:ind w:left="240" w:hanging="240"/>
              <w:jc w:val="both"/>
            </w:pPr>
            <w:r>
              <w:rPr>
                <w:rFonts w:ascii="標楷體" w:eastAsia="標楷體" w:hAnsi="標楷體" w:cs="標楷體"/>
                <w:color w:val="000000"/>
              </w:rPr>
              <w:t>第十八條　聘約人員之薪級、薪點，依聘約人員薪級表規定；薪級表於本條例施行細則定之。</w:t>
            </w:r>
          </w:p>
          <w:p w:rsidR="00E56F43" w:rsidRDefault="00FE6DCE">
            <w:pPr>
              <w:pStyle w:val="Standard"/>
              <w:ind w:left="278" w:firstLine="466"/>
              <w:jc w:val="both"/>
              <w:rPr>
                <w:rFonts w:ascii="標楷體" w:eastAsia="標楷體" w:hAnsi="標楷體" w:cs="標楷體"/>
                <w:color w:val="000000"/>
              </w:rPr>
            </w:pPr>
            <w:r>
              <w:rPr>
                <w:rFonts w:ascii="標楷體" w:eastAsia="標楷體" w:hAnsi="標楷體" w:cs="標楷體"/>
                <w:color w:val="000000"/>
              </w:rPr>
              <w:t>聘約人員之薪資，以薪點折合薪額後，按月計之。薪點折合薪額之比率（以下簡稱薪點折合率），由行政院定之。</w:t>
            </w:r>
          </w:p>
          <w:p w:rsidR="00E56F43" w:rsidRDefault="00FE6DCE">
            <w:pPr>
              <w:pStyle w:val="Standard"/>
              <w:ind w:left="278" w:firstLine="466"/>
              <w:jc w:val="both"/>
            </w:pPr>
            <w:r>
              <w:rPr>
                <w:rFonts w:ascii="標楷體" w:eastAsia="標楷體" w:hAnsi="標楷體" w:cs="標楷體"/>
                <w:color w:val="000000"/>
              </w:rPr>
              <w:t>各機關依第十一條第一項規定進用之人員，其支給薪級薪點得在第一項薪級表範圍內自行定之，並應報行政院核准。</w:t>
            </w:r>
          </w:p>
          <w:p w:rsidR="00E56F43" w:rsidRDefault="00FE6DCE">
            <w:pPr>
              <w:pStyle w:val="Standard"/>
              <w:ind w:left="278" w:firstLine="466"/>
              <w:jc w:val="both"/>
            </w:pPr>
            <w:r>
              <w:rPr>
                <w:rFonts w:ascii="標楷體" w:eastAsia="標楷體" w:hAnsi="標楷體" w:cs="標楷體"/>
                <w:color w:val="000000"/>
              </w:rPr>
              <w:t>各機關進用聘約人員，自所進用職務之計畫書所列等別最低薪級起支。但有與擬任職務性質相近且服務成績優良之年資，除第六條至第十條所定進用資格基本年資外，得於所進用職務等別內採計提敍薪級薪點，提敍辦法由行政院定之。</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
              <w:spacing w:after="0"/>
              <w:ind w:left="480" w:hanging="480"/>
              <w:jc w:val="both"/>
            </w:pPr>
            <w:r>
              <w:rPr>
                <w:rFonts w:ascii="標楷體" w:eastAsia="標楷體" w:hAnsi="標楷體" w:cs="標楷體"/>
                <w:color w:val="000000"/>
              </w:rPr>
              <w:t>一、聘約人員薪級、薪點依聘約人員薪級表規定，又為兼顧適用上彈性，授權於本條例施行細則訂定薪級表，爰為第一項規定。</w:t>
            </w:r>
          </w:p>
          <w:p w:rsidR="00E56F43" w:rsidRDefault="00FE6DCE">
            <w:pPr>
              <w:pStyle w:val="Textbody"/>
              <w:spacing w:after="0"/>
              <w:ind w:left="480" w:hanging="480"/>
              <w:jc w:val="both"/>
              <w:rPr>
                <w:rFonts w:ascii="標楷體" w:eastAsia="標楷體" w:hAnsi="標楷體" w:cs="標楷體"/>
                <w:color w:val="000000"/>
              </w:rPr>
            </w:pPr>
            <w:r>
              <w:rPr>
                <w:rFonts w:ascii="標楷體" w:eastAsia="標楷體" w:hAnsi="標楷體" w:cs="標楷體"/>
                <w:color w:val="000000"/>
              </w:rPr>
              <w:t>二、第二項規定聘約人員薪資計算方式。其中薪點折合率由行政院參酌軍公教員工待遇及各機關業</w:t>
            </w:r>
            <w:r>
              <w:rPr>
                <w:rFonts w:ascii="標楷體" w:eastAsia="標楷體" w:hAnsi="標楷體" w:cs="標楷體"/>
                <w:color w:val="000000"/>
              </w:rPr>
              <w:t>務特殊需要訂定，以符實需。</w:t>
            </w:r>
          </w:p>
          <w:p w:rsidR="00E56F43" w:rsidRDefault="00FE6DCE">
            <w:pPr>
              <w:pStyle w:val="Textbody"/>
              <w:spacing w:after="0"/>
              <w:ind w:left="480" w:hanging="480"/>
              <w:jc w:val="both"/>
              <w:rPr>
                <w:rFonts w:ascii="標楷體" w:eastAsia="標楷體" w:hAnsi="標楷體" w:cs="標楷體"/>
                <w:color w:val="000000"/>
              </w:rPr>
            </w:pPr>
            <w:r>
              <w:rPr>
                <w:rFonts w:ascii="標楷體" w:eastAsia="標楷體" w:hAnsi="標楷體" w:cs="標楷體"/>
                <w:color w:val="000000"/>
              </w:rPr>
              <w:t>三、為應實際需要，於第三項規定，依第十一條基於卓越貢獻、重大成就、不易羅致特殊性之專長或技能等因素進用之聘約人員，其支給薪級薪點得由主管機關訂定，報經行政院核准。</w:t>
            </w:r>
          </w:p>
          <w:p w:rsidR="00E56F43" w:rsidRDefault="00FE6DCE">
            <w:pPr>
              <w:pStyle w:val="Textbody"/>
              <w:spacing w:after="0"/>
              <w:ind w:left="480" w:hanging="480"/>
              <w:jc w:val="both"/>
            </w:pPr>
            <w:r>
              <w:rPr>
                <w:rFonts w:ascii="標楷體" w:eastAsia="標楷體" w:hAnsi="標楷體" w:cs="標楷體"/>
                <w:color w:val="000000"/>
              </w:rPr>
              <w:t>四、依第三條規定，各機關進用聘約人員應於計畫書核列等別及薪級，爰於第四項規定聘約人員自計畫書所列等別最低薪級起支。考量機關如視工作職責程度及擬進用人員所具學經歷等條件，須自所進用職務等別內支給相對應之薪級薪點，彈性運用以較高薪酬吸引具有相當工作經驗之專業技術人力，爰於第四項但書規定薪級薪點提敘事項，並授權由行政院訂定辦</w:t>
            </w:r>
            <w:r>
              <w:rPr>
                <w:rFonts w:ascii="標楷體" w:eastAsia="標楷體" w:hAnsi="標楷體" w:cs="標楷體"/>
                <w:color w:val="000000"/>
              </w:rPr>
              <w:t>法。</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ascii="新細明體, PMingLiU" w:hAnsi="新細明體, PMingLiU" w:cs="新細明體, PMingLiU"/>
                <w:color w:val="000000"/>
              </w:rPr>
              <w:t>（薪資支給特別事由）</w:t>
            </w:r>
          </w:p>
          <w:p w:rsidR="00E56F43" w:rsidRDefault="00FE6DCE">
            <w:pPr>
              <w:pStyle w:val="Standard"/>
              <w:ind w:left="240" w:hanging="240"/>
              <w:jc w:val="both"/>
            </w:pPr>
            <w:r>
              <w:rPr>
                <w:rFonts w:ascii="標楷體" w:eastAsia="標楷體" w:hAnsi="標楷體" w:cs="標楷體"/>
                <w:color w:val="000000"/>
              </w:rPr>
              <w:t>第十九條　聘約人員依第二十五條規定給假之期間，其薪資照常支給。</w:t>
            </w:r>
          </w:p>
          <w:p w:rsidR="00E56F43" w:rsidRDefault="00FE6DCE">
            <w:pPr>
              <w:pStyle w:val="Standard"/>
              <w:ind w:left="240" w:firstLine="480"/>
              <w:jc w:val="both"/>
            </w:pPr>
            <w:r>
              <w:rPr>
                <w:rFonts w:ascii="標楷體" w:eastAsia="標楷體" w:hAnsi="標楷體" w:cs="標楷體"/>
                <w:color w:val="000000"/>
              </w:rPr>
              <w:t>聘約人員失蹤，在未確定死亡前，於契約有效期間應發給二分之一之薪資；因奉派執行職務失蹤，在未確定死亡前，於契約有效期間得發給全數之薪資。</w:t>
            </w:r>
          </w:p>
          <w:p w:rsidR="00E56F43" w:rsidRDefault="00FE6DCE">
            <w:pPr>
              <w:pStyle w:val="Standard"/>
              <w:ind w:left="240" w:firstLine="480"/>
              <w:jc w:val="both"/>
              <w:rPr>
                <w:rFonts w:ascii="標楷體" w:eastAsia="標楷體" w:hAnsi="標楷體" w:cs="標楷體"/>
                <w:color w:val="000000"/>
              </w:rPr>
            </w:pPr>
            <w:r>
              <w:rPr>
                <w:rFonts w:ascii="標楷體" w:eastAsia="標楷體" w:hAnsi="標楷體" w:cs="標楷體"/>
                <w:color w:val="000000"/>
              </w:rPr>
              <w:t>在職期間死亡者，當月之薪資按全月支給。</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
              <w:spacing w:after="0"/>
              <w:ind w:left="480" w:hanging="480"/>
              <w:jc w:val="both"/>
              <w:rPr>
                <w:rFonts w:ascii="標楷體" w:eastAsia="標楷體" w:hAnsi="標楷體" w:cs="標楷體"/>
                <w:color w:val="000000"/>
              </w:rPr>
            </w:pPr>
            <w:r>
              <w:rPr>
                <w:rFonts w:ascii="標楷體" w:eastAsia="標楷體" w:hAnsi="標楷體" w:cs="標楷體"/>
                <w:color w:val="000000"/>
              </w:rPr>
              <w:t>一、參酌公務人員俸給法（以下簡稱俸給法）施行細則第十七條等規定，於第一項規定，依第二十五條規定給假之期間，照常支給薪資。</w:t>
            </w:r>
          </w:p>
          <w:p w:rsidR="00E56F43" w:rsidRDefault="00FE6DCE">
            <w:pPr>
              <w:pStyle w:val="Textbody"/>
              <w:spacing w:after="0"/>
              <w:ind w:left="480" w:hanging="480"/>
              <w:jc w:val="both"/>
              <w:rPr>
                <w:rFonts w:ascii="標楷體" w:eastAsia="標楷體" w:hAnsi="標楷體" w:cs="標楷體"/>
                <w:color w:val="000000"/>
              </w:rPr>
            </w:pPr>
            <w:r>
              <w:rPr>
                <w:rFonts w:ascii="標楷體" w:eastAsia="標楷體" w:hAnsi="標楷體" w:cs="標楷體"/>
                <w:color w:val="000000"/>
              </w:rPr>
              <w:t>二、考量聘約人員如有失蹤、死亡等情事，於進用契約期間之薪資應予明確規範及適度保障，以期周妥。爰參酌俸給法第二十一條第五項、公務人員加給給與辦法第十一條第一項第一款及第二項有關公務人員失蹤期間，在未確定死亡前，發給俸給或本俸（年功俸）之規定，並考量公務人員之本俸（年功俸）約接近俸給總額之二分之一，為第二項規定。</w:t>
            </w:r>
          </w:p>
          <w:p w:rsidR="00E56F43" w:rsidRDefault="00FE6DCE">
            <w:pPr>
              <w:pStyle w:val="Textbody"/>
              <w:spacing w:after="0"/>
              <w:ind w:left="480" w:hanging="480"/>
              <w:jc w:val="both"/>
              <w:rPr>
                <w:rFonts w:ascii="標楷體" w:eastAsia="標楷體" w:hAnsi="標楷體" w:cs="標楷體"/>
                <w:color w:val="000000"/>
              </w:rPr>
            </w:pPr>
            <w:r>
              <w:rPr>
                <w:rFonts w:ascii="標楷體" w:eastAsia="標楷體" w:hAnsi="標楷體" w:cs="標楷體"/>
                <w:color w:val="000000"/>
              </w:rPr>
              <w:lastRenderedPageBreak/>
              <w:t>三、參酌俸給法第三條第二項規定，於第三項規定聘約人員在職期間死亡者，當月之薪資按全月支給。</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lastRenderedPageBreak/>
              <w:t>（聘約人員保險）</w:t>
            </w:r>
          </w:p>
          <w:p w:rsidR="00E56F43" w:rsidRDefault="00FE6DCE">
            <w:pPr>
              <w:pStyle w:val="Standard"/>
              <w:ind w:left="240" w:hanging="240"/>
              <w:jc w:val="both"/>
            </w:pPr>
            <w:r>
              <w:rPr>
                <w:rFonts w:eastAsia="標楷體"/>
                <w:color w:val="000000"/>
              </w:rPr>
              <w:t>第二十條</w:t>
            </w:r>
            <w:r>
              <w:rPr>
                <w:rFonts w:eastAsia="Times New Roman"/>
                <w:color w:val="000000"/>
              </w:rPr>
              <w:t xml:space="preserve">  </w:t>
            </w:r>
            <w:r>
              <w:rPr>
                <w:rFonts w:eastAsia="標楷體"/>
                <w:color w:val="000000"/>
              </w:rPr>
              <w:t>聘約人員應依勞工保險條例參加勞工保險（以下簡稱勞保）</w:t>
            </w:r>
            <w:r>
              <w:rPr>
                <w:rFonts w:ascii="標楷體" w:eastAsia="標楷體" w:hAnsi="標楷體" w:cs="標楷體"/>
                <w:color w:val="000000"/>
              </w:rPr>
              <w:t>。</w:t>
            </w:r>
          </w:p>
          <w:p w:rsidR="00E56F43" w:rsidRDefault="00FE6DCE">
            <w:pPr>
              <w:pStyle w:val="Standard"/>
              <w:ind w:left="307" w:firstLine="485"/>
              <w:jc w:val="both"/>
            </w:pPr>
            <w:r>
              <w:rPr>
                <w:rFonts w:eastAsia="標楷體"/>
                <w:color w:val="000000"/>
              </w:rPr>
              <w:t>本條例施行前已參加公教人員保險（以下簡稱公保），改依本條例進用且年資接續者，於進用之日起三個月內，以書面選擇繼續參加公保，一經選定，不得變更；逾期未選擇者，應參加勞保。</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jc w:val="both"/>
              <w:rPr>
                <w:rFonts w:ascii="標楷體" w:eastAsia="標楷體" w:hAnsi="標楷體" w:cs="標楷體"/>
                <w:color w:val="000000"/>
              </w:rPr>
            </w:pPr>
            <w:r>
              <w:rPr>
                <w:rFonts w:ascii="標楷體" w:eastAsia="標楷體" w:hAnsi="標楷體" w:cs="標楷體"/>
                <w:color w:val="000000"/>
              </w:rPr>
              <w:t>一、依公教人員保險法（以下簡稱公保法）第二條第二項規定，其保險對象不包括法定機關編制內聘用人員，但公保法一百零三年一月十四日修正施行時仍在保者，不在此限。又依其立法理由，自八十七年一月一日起，新進之聘用人員一律參加勞保；已參加公保者得依其意願選擇改投勞保或繼續投保公保。據此，目前各機關編制內聘用人員參加勞保，已行之有年，又約僱人員亦係參加勞</w:t>
            </w:r>
            <w:r>
              <w:rPr>
                <w:rFonts w:ascii="標楷體" w:eastAsia="標楷體" w:hAnsi="標楷體" w:cs="標楷體"/>
                <w:color w:val="000000"/>
              </w:rPr>
              <w:t>保，爰為期上開實務作法與本條例相契合，於第一項明定聘約人員應依勞保條例等相關規定參加勞保。</w:t>
            </w:r>
          </w:p>
          <w:p w:rsidR="00E56F43" w:rsidRDefault="00FE6DCE">
            <w:pPr>
              <w:pStyle w:val="Textbody"/>
              <w:spacing w:after="0"/>
              <w:ind w:left="480" w:hanging="480"/>
              <w:jc w:val="both"/>
              <w:rPr>
                <w:rFonts w:ascii="標楷體" w:eastAsia="標楷體" w:hAnsi="標楷體" w:cs="標楷體"/>
                <w:color w:val="000000"/>
              </w:rPr>
            </w:pPr>
            <w:r>
              <w:rPr>
                <w:rFonts w:ascii="標楷體" w:eastAsia="標楷體" w:hAnsi="標楷體" w:cs="標楷體"/>
                <w:color w:val="000000"/>
              </w:rPr>
              <w:t>二、為避免本條例施行前已參加公保之聘約人員因改參加勞保而致權益受損，爰於第二項規定，該等人員於改依本條例進用之日起三個月內，以書面申明其選擇，一經選定即不得變更；至未依限選擇者，應參加勞保。</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（聘約人員退休）</w:t>
            </w:r>
          </w:p>
          <w:p w:rsidR="00E56F43" w:rsidRDefault="00FE6DCE">
            <w:pPr>
              <w:pStyle w:val="Standard"/>
              <w:ind w:left="240" w:hanging="240"/>
              <w:jc w:val="both"/>
            </w:pPr>
            <w:r>
              <w:rPr>
                <w:rFonts w:ascii="標楷體" w:eastAsia="標楷體" w:hAnsi="標楷體" w:cs="標楷體"/>
                <w:color w:val="000000"/>
              </w:rPr>
              <w:t>第</w:t>
            </w:r>
            <w:r>
              <w:rPr>
                <w:rFonts w:eastAsia="標楷體"/>
                <w:color w:val="000000"/>
              </w:rPr>
              <w:t>二十一</w:t>
            </w:r>
            <w:r>
              <w:rPr>
                <w:rFonts w:ascii="標楷體" w:eastAsia="標楷體" w:hAnsi="標楷體" w:cs="標楷體"/>
                <w:color w:val="000000"/>
              </w:rPr>
              <w:t>條</w:t>
            </w:r>
            <w:r>
              <w:rPr>
                <w:rFonts w:ascii="標楷體" w:eastAsia="標楷體" w:hAnsi="標楷體" w:cs="標楷體"/>
                <w:color w:val="000000"/>
              </w:rPr>
              <w:t xml:space="preserve">  </w:t>
            </w:r>
            <w:r>
              <w:rPr>
                <w:rFonts w:ascii="標楷體" w:eastAsia="標楷體" w:hAnsi="標楷體" w:cs="標楷體"/>
                <w:color w:val="000000"/>
              </w:rPr>
              <w:t>聘約人員退休相關事宜，除本條例另有規定外，依勞工退休金條例（以下簡稱勞退條例）第七條第二項及相關規定辦理。</w:t>
            </w:r>
          </w:p>
          <w:p w:rsidR="00E56F43" w:rsidRDefault="00FE6DCE">
            <w:pPr>
              <w:pStyle w:val="Standard"/>
              <w:ind w:left="254" w:firstLine="463"/>
              <w:jc w:val="both"/>
            </w:pPr>
            <w:r>
              <w:rPr>
                <w:rFonts w:ascii="標楷體" w:eastAsia="標楷體" w:hAnsi="標楷體" w:cs="標楷體"/>
                <w:color w:val="000000"/>
              </w:rPr>
              <w:t>各機關及聘約人員應按月支薪資，依勞退條例第十四條第二項及第三項規定之退休金提繳率上限提繳退休金。</w:t>
            </w:r>
          </w:p>
          <w:p w:rsidR="00E56F43" w:rsidRDefault="00FE6DCE">
            <w:pPr>
              <w:pStyle w:val="Standard"/>
              <w:ind w:left="254" w:firstLine="463"/>
              <w:jc w:val="both"/>
            </w:pPr>
            <w:r>
              <w:rPr>
                <w:rFonts w:ascii="標楷體" w:eastAsia="標楷體" w:hAnsi="標楷體" w:cs="標楷體"/>
                <w:color w:val="000000"/>
              </w:rPr>
              <w:t>聘約人員未具適用勞退條例提繳退休金規定之身分者，準用前項規定提存公、自提儲金，並由服務機關於金融機構開立專戶儲存孳息，於聘約人員離職或死亡時，一次發給本人或遺族公、自提儲金本息。遺族之範圍及請領順序準用勞退條例遺屬請領退休金之規定</w:t>
            </w:r>
            <w:r>
              <w:rPr>
                <w:rFonts w:ascii="新細明體, PMingLiU" w:hAnsi="新細明體, PMingLiU" w:cs="新細明體, PMingLiU"/>
                <w:color w:val="000000"/>
              </w:rPr>
              <w:t>。</w:t>
            </w:r>
          </w:p>
          <w:p w:rsidR="00E56F43" w:rsidRDefault="00FE6DCE">
            <w:pPr>
              <w:pStyle w:val="Standard"/>
              <w:ind w:left="254" w:firstLine="463"/>
              <w:jc w:val="both"/>
            </w:pPr>
            <w:r>
              <w:rPr>
                <w:rFonts w:ascii="標楷體" w:eastAsia="標楷體" w:hAnsi="標楷體" w:cs="標楷體"/>
                <w:color w:val="000000"/>
              </w:rPr>
              <w:t>原依各機關學校聘僱人員離職給與辦法（以下簡稱離職給與辦法）規定提存儲金，</w:t>
            </w:r>
            <w:r>
              <w:rPr>
                <w:rFonts w:eastAsia="標楷體"/>
                <w:color w:val="000000"/>
              </w:rPr>
              <w:t>改依</w:t>
            </w:r>
            <w:r>
              <w:rPr>
                <w:rFonts w:ascii="標楷體" w:eastAsia="標楷體" w:hAnsi="標楷體" w:cs="標楷體"/>
                <w:color w:val="000000"/>
              </w:rPr>
              <w:t>本條例</w:t>
            </w:r>
            <w:r>
              <w:rPr>
                <w:rFonts w:eastAsia="標楷體"/>
                <w:color w:val="000000"/>
              </w:rPr>
              <w:t>進用者，</w:t>
            </w:r>
            <w:r>
              <w:rPr>
                <w:rFonts w:ascii="標楷體" w:eastAsia="標楷體" w:hAnsi="標楷體" w:cs="標楷體"/>
                <w:color w:val="000000"/>
              </w:rPr>
              <w:t>應由各機關依離職給與辦法規定結算發給公</w:t>
            </w:r>
            <w:r>
              <w:rPr>
                <w:rFonts w:ascii="新細明體, PMingLiU" w:hAnsi="新細明體, PMingLiU" w:cs="新細明體, PMingLiU"/>
                <w:color w:val="000000"/>
              </w:rPr>
              <w:t>、</w:t>
            </w:r>
            <w:r>
              <w:rPr>
                <w:rFonts w:ascii="標楷體" w:eastAsia="標楷體" w:hAnsi="標楷體" w:cs="標楷體"/>
                <w:color w:val="000000"/>
              </w:rPr>
              <w:t>自提</w:t>
            </w:r>
            <w:r>
              <w:rPr>
                <w:rFonts w:eastAsia="標楷體"/>
                <w:color w:val="000000"/>
              </w:rPr>
              <w:t>儲金本息</w:t>
            </w:r>
            <w:r>
              <w:rPr>
                <w:rFonts w:ascii="標楷體" w:eastAsia="標楷體" w:hAnsi="標楷體" w:cs="標楷體"/>
                <w:color w:val="000000"/>
              </w:rPr>
              <w:t>。</w:t>
            </w:r>
            <w:r>
              <w:rPr>
                <w:rFonts w:eastAsia="標楷體"/>
                <w:color w:val="000000"/>
              </w:rPr>
              <w:t>但未具適用勞退條例提繳退休金規定之身</w:t>
            </w:r>
            <w:r>
              <w:rPr>
                <w:rFonts w:eastAsia="標楷體"/>
                <w:color w:val="000000"/>
              </w:rPr>
              <w:t>分者，依前項規定繼續</w:t>
            </w:r>
            <w:r>
              <w:rPr>
                <w:rFonts w:eastAsia="標楷體"/>
                <w:color w:val="000000"/>
              </w:rPr>
              <w:lastRenderedPageBreak/>
              <w:t>提存</w:t>
            </w:r>
            <w:r>
              <w:rPr>
                <w:rFonts w:ascii="新細明體, PMingLiU" w:hAnsi="新細明體, PMingLiU" w:cs="新細明體, PMingLiU"/>
                <w:color w:val="000000"/>
              </w:rPr>
              <w:t>。</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jc w:val="both"/>
            </w:pPr>
            <w:r>
              <w:rPr>
                <w:rFonts w:eastAsia="標楷體"/>
                <w:color w:val="000000"/>
              </w:rPr>
              <w:lastRenderedPageBreak/>
              <w:t>一、為加強照護聘約人員退休權益，並落實政府建構社會安全網絡之既定政策，</w:t>
            </w:r>
            <w:r>
              <w:rPr>
                <w:rFonts w:ascii="標楷體" w:eastAsia="標楷體" w:hAnsi="標楷體" w:cs="標楷體"/>
                <w:color w:val="000000"/>
              </w:rPr>
              <w:t>於第一項</w:t>
            </w:r>
            <w:r>
              <w:rPr>
                <w:rFonts w:eastAsia="標楷體"/>
                <w:color w:val="000000"/>
              </w:rPr>
              <w:t>規定聘約人員之退休相關事宜，除本條例另有規定外，依勞退條例第七條第二項及相關規定辦理。</w:t>
            </w:r>
          </w:p>
          <w:p w:rsidR="00E56F43" w:rsidRDefault="00FE6DCE">
            <w:pPr>
              <w:pStyle w:val="Standard"/>
              <w:ind w:left="480" w:hanging="480"/>
              <w:jc w:val="both"/>
            </w:pPr>
            <w:r>
              <w:rPr>
                <w:rFonts w:eastAsia="標楷體"/>
                <w:color w:val="000000"/>
              </w:rPr>
              <w:t>二、審酌勞退條例第十四條第二項僅規範雇主得於每月工資百分之六範圍內提繳退休金，是各機關及聘約人員如直接依勞退條例提繳退休金時，可能有提繳率不一，或不為提繳退休金之情形，如此將有失政府推動聘約人員適用勞退條例之美意，又為加強聘約人員退休基本經濟安全。爰參照離職給與辦法第三條及第八之一條規定，課予機關及聘約人員提繳義務，</w:t>
            </w:r>
            <w:r>
              <w:rPr>
                <w:rFonts w:eastAsia="標楷體"/>
                <w:color w:val="000000"/>
              </w:rPr>
              <w:t>並為有適足之退休金維護渠等退離後基本保障，爰</w:t>
            </w:r>
            <w:r>
              <w:rPr>
                <w:rFonts w:ascii="標楷體" w:eastAsia="標楷體" w:hAnsi="標楷體" w:cs="標楷體"/>
                <w:color w:val="000000"/>
              </w:rPr>
              <w:t>於第二項</w:t>
            </w:r>
            <w:r>
              <w:rPr>
                <w:rFonts w:eastAsia="標楷體"/>
                <w:color w:val="000000"/>
              </w:rPr>
              <w:t>明定各機關及聘約人員應依勞退條例第十四條第二項及第三項規定退休金提繳率上限提繳。</w:t>
            </w:r>
          </w:p>
          <w:p w:rsidR="00E56F43" w:rsidRDefault="00FE6DCE">
            <w:pPr>
              <w:pStyle w:val="Standard"/>
              <w:ind w:left="480" w:hanging="480"/>
              <w:jc w:val="both"/>
            </w:pPr>
            <w:r>
              <w:rPr>
                <w:rFonts w:eastAsia="標楷體"/>
                <w:color w:val="000000"/>
              </w:rPr>
              <w:t>三、</w:t>
            </w:r>
            <w:r>
              <w:rPr>
                <w:rFonts w:ascii="標楷體" w:eastAsia="標楷體" w:hAnsi="標楷體" w:cs="標楷體"/>
                <w:color w:val="000000"/>
              </w:rPr>
              <w:t>為保障</w:t>
            </w:r>
            <w:r>
              <w:rPr>
                <w:rFonts w:eastAsia="標楷體"/>
                <w:color w:val="000000"/>
              </w:rPr>
              <w:t>未具適用勞退條例提繳退休金</w:t>
            </w:r>
            <w:r>
              <w:rPr>
                <w:rFonts w:eastAsia="標楷體"/>
                <w:color w:val="000000"/>
              </w:rPr>
              <w:lastRenderedPageBreak/>
              <w:t>規定之身分者</w:t>
            </w:r>
            <w:r>
              <w:rPr>
                <w:rFonts w:ascii="標楷體" w:eastAsia="標楷體" w:hAnsi="標楷體" w:cs="標楷體"/>
                <w:color w:val="000000"/>
              </w:rPr>
              <w:t>（</w:t>
            </w:r>
            <w:r>
              <w:rPr>
                <w:rFonts w:eastAsia="標楷體"/>
                <w:color w:val="000000"/>
              </w:rPr>
              <w:t>如未具本國國籍且無法依勞退條例第七條第二項規定加入勞工退休制度者</w:t>
            </w:r>
            <w:r>
              <w:rPr>
                <w:rFonts w:ascii="標楷體" w:eastAsia="標楷體" w:hAnsi="標楷體" w:cs="標楷體"/>
                <w:color w:val="000000"/>
              </w:rPr>
              <w:t>）</w:t>
            </w:r>
            <w:r>
              <w:rPr>
                <w:rFonts w:eastAsia="標楷體"/>
                <w:color w:val="000000"/>
              </w:rPr>
              <w:t>之退離權益，</w:t>
            </w:r>
            <w:r>
              <w:rPr>
                <w:rFonts w:ascii="標楷體" w:eastAsia="標楷體" w:hAnsi="標楷體" w:cs="標楷體"/>
                <w:color w:val="000000"/>
              </w:rPr>
              <w:t>於第三項</w:t>
            </w:r>
            <w:r>
              <w:rPr>
                <w:rFonts w:eastAsia="標楷體"/>
                <w:color w:val="000000"/>
              </w:rPr>
              <w:t>規定服務機關及渠等人員應準用第二項規定分別提存公、自提儲金。另明定其遺族之範圍及請領順序準用勞退條例遺屬請領退休金之規定</w:t>
            </w:r>
            <w:r>
              <w:rPr>
                <w:rFonts w:ascii="新細明體, PMingLiU" w:hAnsi="新細明體, PMingLiU" w:cs="新細明體, PMingLiU"/>
                <w:color w:val="000000"/>
              </w:rPr>
              <w:t>。</w:t>
            </w:r>
          </w:p>
          <w:p w:rsidR="00E56F43" w:rsidRDefault="00FE6DCE">
            <w:pPr>
              <w:pStyle w:val="Standard"/>
              <w:ind w:left="480" w:hanging="480"/>
              <w:jc w:val="both"/>
            </w:pPr>
            <w:r>
              <w:rPr>
                <w:rFonts w:eastAsia="標楷體"/>
                <w:color w:val="000000"/>
              </w:rPr>
              <w:t>四、現職依離職給與辦法規定提存儲金之</w:t>
            </w:r>
            <w:r>
              <w:rPr>
                <w:rFonts w:ascii="標楷體" w:eastAsia="標楷體" w:hAnsi="標楷體" w:cs="標楷體"/>
                <w:color w:val="000000"/>
              </w:rPr>
              <w:t>聘僱人員</w:t>
            </w:r>
            <w:r>
              <w:rPr>
                <w:rFonts w:eastAsia="標楷體"/>
                <w:color w:val="000000"/>
              </w:rPr>
              <w:t>，</w:t>
            </w:r>
            <w:r>
              <w:rPr>
                <w:rFonts w:ascii="標楷體" w:eastAsia="標楷體" w:hAnsi="標楷體" w:cs="標楷體"/>
                <w:color w:val="000000"/>
              </w:rPr>
              <w:t>如改依本條例進用</w:t>
            </w:r>
            <w:r>
              <w:rPr>
                <w:rFonts w:eastAsia="標楷體"/>
                <w:color w:val="000000"/>
              </w:rPr>
              <w:t>，退離制度</w:t>
            </w:r>
            <w:r>
              <w:rPr>
                <w:rFonts w:ascii="標楷體" w:eastAsia="標楷體" w:hAnsi="標楷體" w:cs="標楷體"/>
                <w:color w:val="000000"/>
              </w:rPr>
              <w:t>已有不同</w:t>
            </w:r>
            <w:r>
              <w:rPr>
                <w:rFonts w:eastAsia="標楷體"/>
                <w:color w:val="000000"/>
              </w:rPr>
              <w:t>，原依離職給與辦法提繳之公</w:t>
            </w:r>
            <w:r>
              <w:rPr>
                <w:rFonts w:ascii="新細明體, PMingLiU" w:hAnsi="新細明體, PMingLiU" w:cs="新細明體, PMingLiU"/>
                <w:color w:val="000000"/>
              </w:rPr>
              <w:t>、</w:t>
            </w:r>
            <w:r>
              <w:rPr>
                <w:rFonts w:eastAsia="標楷體"/>
                <w:color w:val="000000"/>
              </w:rPr>
              <w:t>自提儲金本</w:t>
            </w:r>
            <w:r>
              <w:rPr>
                <w:rFonts w:eastAsia="標楷體"/>
                <w:color w:val="000000"/>
              </w:rPr>
              <w:t>息，應發還本人。如於本條例施行前已離職或在職死亡未請領儲金本息者，亦應依離職給與辦法規定發給本人或其遺族儲金本息。至未具適用勞退條例提繳退休金規定之身分者，無須結算發還原依離職給與辦法提存之公</w:t>
            </w:r>
            <w:r>
              <w:rPr>
                <w:rFonts w:ascii="新細明體, PMingLiU" w:hAnsi="新細明體, PMingLiU" w:cs="新細明體, PMingLiU"/>
                <w:color w:val="000000"/>
              </w:rPr>
              <w:t>、</w:t>
            </w:r>
            <w:r>
              <w:rPr>
                <w:rFonts w:eastAsia="標楷體"/>
                <w:color w:val="000000"/>
              </w:rPr>
              <w:t>自提儲金本息，並依第三項規定繼續提存儲金</w:t>
            </w:r>
            <w:r>
              <w:rPr>
                <w:rFonts w:ascii="新細明體, PMingLiU" w:hAnsi="新細明體, PMingLiU" w:cs="新細明體, PMingLiU"/>
                <w:color w:val="000000"/>
              </w:rPr>
              <w:t>，</w:t>
            </w:r>
            <w:r>
              <w:rPr>
                <w:rFonts w:eastAsia="標楷體"/>
                <w:color w:val="000000"/>
              </w:rPr>
              <w:t>爰於第四項明定。</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lastRenderedPageBreak/>
              <w:t>（聘約人員撫慰金）</w:t>
            </w:r>
          </w:p>
          <w:p w:rsidR="00E56F43" w:rsidRDefault="00FE6DCE">
            <w:pPr>
              <w:pStyle w:val="Standard"/>
              <w:ind w:left="240" w:hanging="240"/>
              <w:jc w:val="both"/>
            </w:pPr>
            <w:r>
              <w:rPr>
                <w:rFonts w:ascii="標楷體" w:eastAsia="標楷體" w:hAnsi="標楷體" w:cs="標楷體"/>
                <w:color w:val="000000"/>
              </w:rPr>
              <w:t>第二十二條</w:t>
            </w:r>
            <w:r>
              <w:rPr>
                <w:rFonts w:ascii="標楷體" w:eastAsia="標楷體" w:hAnsi="標楷體" w:cs="標楷體"/>
                <w:color w:val="000000"/>
              </w:rPr>
              <w:t xml:space="preserve">  </w:t>
            </w:r>
            <w:r>
              <w:rPr>
                <w:rFonts w:ascii="標楷體" w:eastAsia="標楷體" w:hAnsi="標楷體" w:cs="標楷體"/>
                <w:color w:val="000000"/>
              </w:rPr>
              <w:t>聘約人員於進用期間死亡者，機關依下列規定給與撫慰金：</w:t>
            </w:r>
          </w:p>
          <w:p w:rsidR="00E56F43" w:rsidRDefault="00FE6DCE">
            <w:pPr>
              <w:pStyle w:val="Standard"/>
              <w:ind w:left="862" w:hanging="581"/>
              <w:jc w:val="both"/>
            </w:pPr>
            <w:r>
              <w:rPr>
                <w:rFonts w:ascii="標楷體" w:eastAsia="標楷體" w:hAnsi="標楷體" w:cs="標楷體"/>
                <w:color w:val="000000"/>
              </w:rPr>
              <w:t>一、病故或意外死亡：以死亡時之月支薪資為計算基準，給與十三又二分之一個月之一次撫慰金。</w:t>
            </w:r>
          </w:p>
          <w:p w:rsidR="00E56F43" w:rsidRDefault="00FE6DCE">
            <w:pPr>
              <w:pStyle w:val="Standard"/>
              <w:ind w:left="797" w:hanging="516"/>
              <w:jc w:val="both"/>
            </w:pPr>
            <w:r>
              <w:rPr>
                <w:rFonts w:ascii="標楷體" w:eastAsia="標楷體" w:hAnsi="標楷體" w:cs="標楷體"/>
                <w:bCs/>
                <w:color w:val="000000"/>
              </w:rPr>
              <w:t>二、因公死亡：</w:t>
            </w:r>
            <w:r>
              <w:rPr>
                <w:rFonts w:eastAsia="標楷體"/>
                <w:color w:val="000000"/>
              </w:rPr>
              <w:t>以</w:t>
            </w:r>
            <w:r>
              <w:rPr>
                <w:rFonts w:ascii="標楷體" w:eastAsia="標楷體" w:hAnsi="標楷體" w:cs="標楷體"/>
                <w:bCs/>
                <w:color w:val="000000"/>
              </w:rPr>
              <w:t>死亡時所任職務等別最高薪級之月支薪資</w:t>
            </w:r>
            <w:r>
              <w:rPr>
                <w:rFonts w:ascii="標楷體" w:eastAsia="標楷體" w:hAnsi="標楷體" w:cs="標楷體"/>
                <w:color w:val="000000"/>
              </w:rPr>
              <w:t>為計算基準，</w:t>
            </w:r>
            <w:r>
              <w:rPr>
                <w:rFonts w:ascii="標楷體" w:eastAsia="標楷體" w:hAnsi="標楷體" w:cs="標楷體"/>
                <w:bCs/>
                <w:color w:val="000000"/>
              </w:rPr>
              <w:t>給與二十七個月之一次撫慰金。</w:t>
            </w:r>
          </w:p>
          <w:p w:rsidR="00E56F43" w:rsidRDefault="00FE6DCE">
            <w:pPr>
              <w:pStyle w:val="Standard"/>
              <w:ind w:left="240" w:firstLine="523"/>
              <w:jc w:val="both"/>
            </w:pPr>
            <w:r>
              <w:rPr>
                <w:rFonts w:ascii="標楷體" w:eastAsia="標楷體" w:hAnsi="標楷體" w:cs="標楷體"/>
                <w:color w:val="000000"/>
              </w:rPr>
              <w:t>前項第二款因公死亡之要件，準用公務人員退休資遣撫卹法相關規定</w:t>
            </w:r>
            <w:r>
              <w:rPr>
                <w:rFonts w:ascii="新細明體, PMingLiU" w:hAnsi="新細明體, PMingLiU" w:cs="新細明體, PMingLiU"/>
                <w:color w:val="000000"/>
              </w:rPr>
              <w:t>。</w:t>
            </w:r>
          </w:p>
          <w:p w:rsidR="00E56F43" w:rsidRDefault="00FE6DCE">
            <w:pPr>
              <w:pStyle w:val="Standard"/>
              <w:ind w:left="240" w:firstLine="523"/>
              <w:jc w:val="both"/>
            </w:pPr>
            <w:r>
              <w:rPr>
                <w:rFonts w:ascii="標楷體" w:eastAsia="標楷體" w:hAnsi="標楷體" w:cs="標楷體"/>
                <w:color w:val="000000"/>
              </w:rPr>
              <w:t>聘約人員死亡，除依第一項基準給與撫慰金外，並依公務人員委任第五職等本俸五級之俸額計算，發給七個月之一次殮葬補助費。</w:t>
            </w:r>
          </w:p>
          <w:p w:rsidR="00E56F43" w:rsidRDefault="00FE6DCE">
            <w:pPr>
              <w:pStyle w:val="Standard"/>
              <w:ind w:left="240" w:firstLine="521"/>
              <w:jc w:val="both"/>
            </w:pPr>
            <w:r>
              <w:rPr>
                <w:rFonts w:ascii="標楷體" w:eastAsia="標楷體" w:hAnsi="標楷體" w:cs="標楷體"/>
                <w:color w:val="000000"/>
              </w:rPr>
              <w:t>撫慰金及殮葬補助費之請領遺族範圍及順序，準用勞退條例遺屬請領退休金之規定</w:t>
            </w:r>
            <w:r>
              <w:rPr>
                <w:rFonts w:ascii="標楷體" w:eastAsia="標楷體" w:hAnsi="標楷體" w:cs="標楷體"/>
                <w:bCs/>
                <w:color w:val="000000"/>
              </w:rPr>
              <w:t>。但聘約人員生前預立遺囑指定領受人者，從其遺囑</w:t>
            </w:r>
            <w:r>
              <w:rPr>
                <w:rFonts w:ascii="標楷體" w:eastAsia="標楷體" w:hAnsi="標楷體" w:cs="標楷體"/>
                <w:color w:val="000000"/>
              </w:rPr>
              <w:t>。無遺族</w:t>
            </w:r>
            <w:r>
              <w:rPr>
                <w:rFonts w:ascii="標楷體" w:eastAsia="標楷體" w:hAnsi="標楷體" w:cs="標楷體"/>
                <w:bCs/>
                <w:color w:val="000000"/>
              </w:rPr>
              <w:t>且無遺囑指定領受人</w:t>
            </w:r>
            <w:r>
              <w:rPr>
                <w:rFonts w:ascii="標楷體" w:eastAsia="標楷體" w:hAnsi="標楷體" w:cs="標楷體"/>
                <w:color w:val="000000"/>
              </w:rPr>
              <w:t>者，得由原服務機關先行具領</w:t>
            </w:r>
            <w:r>
              <w:rPr>
                <w:rFonts w:eastAsia="標楷體"/>
                <w:color w:val="000000"/>
              </w:rPr>
              <w:t>殮葬補助費</w:t>
            </w:r>
            <w:r>
              <w:rPr>
                <w:rFonts w:ascii="標楷體" w:eastAsia="標楷體" w:hAnsi="標楷體" w:cs="標楷體"/>
                <w:color w:val="000000"/>
              </w:rPr>
              <w:t>辦理喪葬事宜，如有賸餘，歸屬</w:t>
            </w:r>
            <w:r>
              <w:rPr>
                <w:rFonts w:ascii="標楷體" w:eastAsia="標楷體" w:hAnsi="標楷體" w:cs="標楷體"/>
                <w:bCs/>
                <w:color w:val="000000"/>
              </w:rPr>
              <w:t>公</w:t>
            </w:r>
            <w:r>
              <w:rPr>
                <w:rFonts w:ascii="標楷體" w:eastAsia="標楷體" w:hAnsi="標楷體" w:cs="標楷體"/>
                <w:color w:val="000000"/>
              </w:rPr>
              <w:t>庫。</w:t>
            </w:r>
          </w:p>
          <w:p w:rsidR="00E56F43" w:rsidRDefault="00FE6DCE">
            <w:pPr>
              <w:pStyle w:val="Standard"/>
              <w:ind w:left="240" w:firstLine="521"/>
              <w:jc w:val="both"/>
            </w:pPr>
            <w:r>
              <w:rPr>
                <w:rFonts w:eastAsia="標楷體"/>
                <w:color w:val="000000"/>
              </w:rPr>
              <w:t>聘約人員依第</w:t>
            </w:r>
            <w:r>
              <w:rPr>
                <w:rFonts w:ascii="標楷體" w:eastAsia="標楷體" w:hAnsi="標楷體" w:cs="標楷體"/>
                <w:color w:val="000000"/>
              </w:rPr>
              <w:t>二十四</w:t>
            </w:r>
            <w:r>
              <w:rPr>
                <w:rFonts w:eastAsia="標楷體"/>
                <w:color w:val="000000"/>
              </w:rPr>
              <w:t>條規定辦理</w:t>
            </w:r>
            <w:r>
              <w:rPr>
                <w:rFonts w:ascii="標楷體" w:eastAsia="標楷體" w:hAnsi="標楷體" w:cs="標楷體"/>
                <w:bCs/>
                <w:color w:val="000000"/>
              </w:rPr>
              <w:t>留職停薪期間因病故或意外死亡者，得依</w:t>
            </w:r>
            <w:r>
              <w:rPr>
                <w:rFonts w:ascii="標楷體" w:eastAsia="標楷體" w:hAnsi="標楷體" w:cs="標楷體"/>
                <w:bCs/>
                <w:color w:val="000000"/>
              </w:rPr>
              <w:lastRenderedPageBreak/>
              <w:t>本條規定辦理。</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511" w:hanging="511"/>
              <w:jc w:val="both"/>
            </w:pPr>
            <w:r>
              <w:rPr>
                <w:rFonts w:ascii="標楷體" w:eastAsia="標楷體" w:hAnsi="標楷體" w:cs="標楷體"/>
                <w:color w:val="000000"/>
              </w:rPr>
              <w:lastRenderedPageBreak/>
              <w:t>一、為加強照護亡故聘約人員遺族，明定撫慰金給與事項</w:t>
            </w:r>
            <w:r>
              <w:rPr>
                <w:rFonts w:ascii="新細明體, PMingLiU" w:hAnsi="新細明體, PMingLiU" w:cs="新細明體, PMingLiU"/>
                <w:color w:val="000000"/>
              </w:rPr>
              <w:t>。</w:t>
            </w:r>
            <w:r>
              <w:rPr>
                <w:rFonts w:ascii="標楷體" w:eastAsia="標楷體" w:hAnsi="標楷體" w:cs="標楷體"/>
                <w:color w:val="000000"/>
              </w:rPr>
              <w:t>第一項第一款明定聘約人員於進用期間病故或意外死亡者，以死亡時之月支薪資為計算基準，給與十三又二分之一個月（即每月薪資及年終工作獎金月數總額）之撫慰金；另考量因公死亡係執行職務所致，機關承擔之照顧責任較病故或意外死亡為高，爰於第一項第二款規定，以聘約人員死亡時所任職務等別最高薪級之月支薪資為計算基準（如聘約人員因公死亡時之職務等別為三等本薪二十一薪級，將以該等別年功薪最高級四十二薪級之月支薪資計算撫慰金；至如因公死亡時之職務等別為五等本薪四十九薪級，將以該等</w:t>
            </w:r>
            <w:r>
              <w:rPr>
                <w:rFonts w:ascii="標楷體" w:eastAsia="標楷體" w:hAnsi="標楷體" w:cs="標楷體"/>
                <w:color w:val="000000"/>
              </w:rPr>
              <w:t>別本薪最高級五十七薪級之月支薪資計算撫慰金），並以病故或意外死亡撫慰金給付月數標準之二倍，計發二十七個月之撫慰金。</w:t>
            </w:r>
          </w:p>
          <w:p w:rsidR="00E56F43" w:rsidRDefault="00FE6DCE">
            <w:pPr>
              <w:pStyle w:val="Standard"/>
              <w:ind w:left="511" w:hanging="511"/>
              <w:jc w:val="both"/>
            </w:pPr>
            <w:r>
              <w:rPr>
                <w:rFonts w:ascii="標楷體" w:eastAsia="標楷體" w:hAnsi="標楷體" w:cs="標楷體"/>
                <w:color w:val="000000"/>
              </w:rPr>
              <w:t>二、</w:t>
            </w:r>
            <w:r>
              <w:rPr>
                <w:rFonts w:eastAsia="標楷體"/>
                <w:color w:val="000000"/>
              </w:rPr>
              <w:t>公務人員退休資遣撫卹法（以下簡稱退撫法）</w:t>
            </w:r>
            <w:r>
              <w:rPr>
                <w:rFonts w:ascii="標楷體" w:eastAsia="標楷體" w:hAnsi="標楷體" w:cs="標楷體"/>
                <w:color w:val="000000"/>
              </w:rPr>
              <w:t>第五十三條就因公死亡之要件已有規定，爰於第二項規定聘約人員因公死亡之要件，準用退撫法相關規定。</w:t>
            </w:r>
          </w:p>
          <w:p w:rsidR="00E56F43" w:rsidRDefault="00FE6DCE">
            <w:pPr>
              <w:pStyle w:val="Standard"/>
              <w:ind w:left="511" w:hanging="511"/>
              <w:jc w:val="both"/>
            </w:pPr>
            <w:r>
              <w:rPr>
                <w:rFonts w:ascii="標楷體" w:eastAsia="標楷體" w:hAnsi="標楷體" w:cs="標楷體"/>
                <w:color w:val="000000"/>
              </w:rPr>
              <w:lastRenderedPageBreak/>
              <w:t>三</w:t>
            </w:r>
            <w:r>
              <w:rPr>
                <w:rFonts w:ascii="新細明體, PMingLiU" w:hAnsi="新細明體, PMingLiU" w:cs="新細明體, PMingLiU"/>
                <w:color w:val="000000"/>
              </w:rPr>
              <w:t>、</w:t>
            </w:r>
            <w:r>
              <w:rPr>
                <w:rFonts w:ascii="標楷體" w:eastAsia="標楷體" w:hAnsi="標楷體" w:cs="標楷體"/>
                <w:color w:val="000000"/>
              </w:rPr>
              <w:t>為協助在職死亡聘約人員之遺族順利辦妥殮葬事宜，經參酌現行聘僱人員及技工工友</w:t>
            </w:r>
            <w:r>
              <w:rPr>
                <w:rFonts w:ascii="新細明體, PMingLiU" w:hAnsi="新細明體, PMingLiU" w:cs="新細明體, PMingLiU"/>
                <w:color w:val="000000"/>
              </w:rPr>
              <w:t>、</w:t>
            </w:r>
            <w:r>
              <w:rPr>
                <w:rFonts w:ascii="標楷體" w:eastAsia="標楷體" w:hAnsi="標楷體" w:cs="標楷體"/>
                <w:color w:val="000000"/>
              </w:rPr>
              <w:t>駕駛有關殮葬補助費發給數額及基準之規定，於第三項規定聘約人員在職死亡，給與殮葬補助費及其基準。</w:t>
            </w:r>
          </w:p>
          <w:p w:rsidR="00E56F43" w:rsidRDefault="00FE6DCE">
            <w:pPr>
              <w:pStyle w:val="Standard"/>
              <w:overflowPunct w:val="0"/>
              <w:autoSpaceDE w:val="0"/>
              <w:ind w:left="480" w:hanging="480"/>
              <w:jc w:val="both"/>
            </w:pPr>
            <w:r>
              <w:rPr>
                <w:rFonts w:ascii="標楷體" w:eastAsia="標楷體" w:hAnsi="標楷體" w:cs="標楷體"/>
                <w:color w:val="000000"/>
              </w:rPr>
              <w:t>四、另為期聘約人員亡故後，遺族請領撫慰金及殮葬補助費之順位與請領退休金之順位一致</w:t>
            </w:r>
            <w:r>
              <w:rPr>
                <w:rFonts w:ascii="標楷體" w:eastAsia="標楷體" w:hAnsi="標楷體" w:cs="標楷體"/>
                <w:color w:val="000000"/>
              </w:rPr>
              <w:t>，於第四項明定撫慰金及殮葬補助費請領之遺族範圍及順序準用勞退條例遺屬請領退休金之規定</w:t>
            </w:r>
            <w:r>
              <w:rPr>
                <w:rFonts w:ascii="新細明體, PMingLiU" w:hAnsi="新細明體, PMingLiU" w:cs="新細明體, PMingLiU"/>
                <w:bCs/>
                <w:color w:val="000000"/>
              </w:rPr>
              <w:t>。</w:t>
            </w:r>
            <w:r>
              <w:rPr>
                <w:rFonts w:ascii="標楷體" w:eastAsia="標楷體" w:hAnsi="標楷體" w:cs="標楷體"/>
                <w:bCs/>
                <w:color w:val="000000"/>
              </w:rPr>
              <w:t>但聘約人員生前預立遺囑指定領受人者，從其遺囑</w:t>
            </w:r>
            <w:r>
              <w:rPr>
                <w:rFonts w:ascii="標楷體" w:eastAsia="標楷體" w:hAnsi="標楷體" w:cs="標楷體"/>
                <w:color w:val="000000"/>
              </w:rPr>
              <w:t>。另</w:t>
            </w:r>
            <w:r>
              <w:rPr>
                <w:rFonts w:eastAsia="標楷體"/>
                <w:color w:val="000000"/>
              </w:rPr>
              <w:t>以撫慰金係為照護聘約人員遺族，與殮葬補助費供辦理喪葬事宜之發給目的不同，爰</w:t>
            </w:r>
            <w:r>
              <w:rPr>
                <w:rFonts w:ascii="標楷體" w:eastAsia="標楷體" w:hAnsi="標楷體" w:cs="標楷體"/>
                <w:color w:val="000000"/>
              </w:rPr>
              <w:t>參照工友管理要點第二十八點規定，</w:t>
            </w:r>
            <w:r>
              <w:rPr>
                <w:rFonts w:eastAsia="標楷體"/>
                <w:color w:val="000000"/>
              </w:rPr>
              <w:t>明定</w:t>
            </w:r>
            <w:r>
              <w:rPr>
                <w:rFonts w:ascii="標楷體" w:eastAsia="標楷體" w:hAnsi="標楷體" w:cs="標楷體"/>
                <w:color w:val="000000"/>
              </w:rPr>
              <w:t>無遺族</w:t>
            </w:r>
            <w:r>
              <w:rPr>
                <w:rFonts w:ascii="標楷體" w:eastAsia="標楷體" w:hAnsi="標楷體" w:cs="標楷體"/>
                <w:bCs/>
                <w:color w:val="000000"/>
              </w:rPr>
              <w:t>且無遺囑指定領受人</w:t>
            </w:r>
            <w:r>
              <w:rPr>
                <w:rFonts w:ascii="標楷體" w:eastAsia="標楷體" w:hAnsi="標楷體" w:cs="標楷體"/>
                <w:color w:val="000000"/>
              </w:rPr>
              <w:t>之聘約人員，得由原服務機關先行具領殮葬補助費辦理喪葬事宜，如有賸餘，歸屬</w:t>
            </w:r>
            <w:r>
              <w:rPr>
                <w:rFonts w:ascii="標楷體" w:eastAsia="標楷體" w:hAnsi="標楷體" w:cs="標楷體"/>
                <w:bCs/>
                <w:color w:val="000000"/>
              </w:rPr>
              <w:t>公</w:t>
            </w:r>
            <w:r>
              <w:rPr>
                <w:rFonts w:ascii="標楷體" w:eastAsia="標楷體" w:hAnsi="標楷體" w:cs="標楷體"/>
                <w:color w:val="000000"/>
              </w:rPr>
              <w:t>庫。</w:t>
            </w:r>
          </w:p>
          <w:p w:rsidR="00E56F43" w:rsidRDefault="00FE6DCE">
            <w:pPr>
              <w:pStyle w:val="Standard"/>
              <w:overflowPunct w:val="0"/>
              <w:autoSpaceDE w:val="0"/>
              <w:ind w:left="480" w:hanging="480"/>
              <w:jc w:val="both"/>
            </w:pPr>
            <w:r>
              <w:rPr>
                <w:rFonts w:ascii="標楷體" w:eastAsia="標楷體" w:hAnsi="標楷體" w:cs="標楷體"/>
                <w:color w:val="000000"/>
              </w:rPr>
              <w:t>五、考量公務人員及工友留職停薪期間死亡，均得辦理撫卹事宜，且聘僱人員亦有相關規定。以聘約人員之留職停薪期間不得逾契約期間，且於留職停薪期間仍保留其身分，為體恤其在職</w:t>
            </w:r>
            <w:r>
              <w:rPr>
                <w:rFonts w:ascii="標楷體" w:eastAsia="標楷體" w:hAnsi="標楷體" w:cs="標楷體"/>
                <w:color w:val="000000"/>
              </w:rPr>
              <w:t>期間之貢獻，照顧其遺族生活、保障</w:t>
            </w:r>
            <w:r>
              <w:rPr>
                <w:rFonts w:eastAsia="標楷體"/>
                <w:color w:val="000000"/>
              </w:rPr>
              <w:t>是類</w:t>
            </w:r>
            <w:r>
              <w:rPr>
                <w:rFonts w:ascii="標楷體" w:eastAsia="標楷體" w:hAnsi="標楷體" w:cs="標楷體"/>
                <w:color w:val="000000"/>
              </w:rPr>
              <w:t>人員權益，爰參照退撫法第五十一條、第六十一條與工友管理要點第二十七點、第二十八點，及聘用人員聘用條例施行細則第六條第四項、行政院與所屬中央及地方各機關約僱人員僱用辦法第九條第五項規定，於第五項明定留職停薪期間死亡，發給撫慰金及殮葬補助費之規定。</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ascii="新細明體, PMingLiU" w:hAnsi="新細明體, PMingLiU" w:cs="新細明體, PMingLiU"/>
                <w:color w:val="000000"/>
              </w:rPr>
              <w:lastRenderedPageBreak/>
              <w:t>（退休金及撫慰金之免除強制執行）</w:t>
            </w:r>
          </w:p>
          <w:p w:rsidR="00E56F43" w:rsidRDefault="00FE6DCE">
            <w:pPr>
              <w:pStyle w:val="Standard"/>
              <w:ind w:left="240" w:hanging="240"/>
              <w:jc w:val="both"/>
            </w:pPr>
            <w:r>
              <w:rPr>
                <w:rFonts w:eastAsia="標楷體"/>
                <w:color w:val="000000"/>
              </w:rPr>
              <w:t>第二十三條　聘約人員遺族請領撫</w:t>
            </w:r>
            <w:r>
              <w:rPr>
                <w:rFonts w:ascii="標楷體" w:eastAsia="標楷體" w:hAnsi="標楷體" w:cs="標楷體"/>
                <w:color w:val="000000"/>
              </w:rPr>
              <w:t>慰</w:t>
            </w:r>
            <w:r>
              <w:rPr>
                <w:rFonts w:eastAsia="標楷體"/>
                <w:color w:val="000000"/>
              </w:rPr>
              <w:t>金之權利，不得作為讓與、抵銷</w:t>
            </w:r>
            <w:r>
              <w:rPr>
                <w:rFonts w:ascii="新細明體, PMingLiU" w:hAnsi="新細明體, PMingLiU" w:cs="新細明體, PMingLiU"/>
                <w:color w:val="000000"/>
              </w:rPr>
              <w:t>、</w:t>
            </w:r>
            <w:r>
              <w:rPr>
                <w:rFonts w:eastAsia="標楷體"/>
                <w:color w:val="000000"/>
              </w:rPr>
              <w:t>扣押或供擔保之標的。</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
              <w:spacing w:after="0"/>
              <w:ind w:left="64" w:hanging="2"/>
              <w:jc w:val="both"/>
            </w:pPr>
            <w:r>
              <w:rPr>
                <w:rFonts w:ascii="標楷體" w:eastAsia="標楷體" w:hAnsi="標楷體" w:cs="標楷體"/>
                <w:color w:val="000000"/>
              </w:rPr>
              <w:t>為保障聘約人員遺族基本經濟安全，並期各類人員請領撫慰給與權利之衡平一致，爰參照退撫法第六十九條、勞基法第六十一條、勞保條例第二十九條及國民年金法第五十五條規定，明定聘約人員遺族請領撫慰金權利之保障機制。另聘約人員依第</w:t>
            </w:r>
            <w:r>
              <w:rPr>
                <w:rFonts w:eastAsia="標楷體"/>
                <w:color w:val="000000"/>
              </w:rPr>
              <w:t>二十一</w:t>
            </w:r>
            <w:r>
              <w:rPr>
                <w:rFonts w:ascii="標楷體" w:eastAsia="標楷體" w:hAnsi="標楷體" w:cs="標楷體"/>
                <w:color w:val="000000"/>
              </w:rPr>
              <w:t>條規定，係依勞退條例提繳及請領退休金，其退休金之保障應依勞退條例第二十九條規定，併此敘明。</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lastRenderedPageBreak/>
              <w:t>（留職停薪條件）</w:t>
            </w:r>
          </w:p>
          <w:p w:rsidR="00E56F43" w:rsidRDefault="00FE6DCE">
            <w:pPr>
              <w:pStyle w:val="Standard"/>
              <w:ind w:left="240" w:hanging="240"/>
              <w:jc w:val="both"/>
            </w:pPr>
            <w:r>
              <w:rPr>
                <w:rFonts w:ascii="標楷體" w:eastAsia="標楷體" w:hAnsi="標楷體" w:cs="標楷體"/>
                <w:color w:val="000000"/>
              </w:rPr>
              <w:t>第二十四條　聘約人員有下列情形之一者，得於契約期間內申請留職停薪，機關應予同意：</w:t>
            </w:r>
          </w:p>
          <w:p w:rsidR="00E56F43" w:rsidRDefault="00FE6DCE">
            <w:pPr>
              <w:pStyle w:val="Standard"/>
              <w:ind w:left="720" w:hanging="480"/>
              <w:jc w:val="both"/>
              <w:rPr>
                <w:rFonts w:ascii="標楷體" w:eastAsia="標楷體" w:hAnsi="標楷體" w:cs="標楷體"/>
                <w:color w:val="000000"/>
              </w:rPr>
            </w:pPr>
            <w:r>
              <w:rPr>
                <w:rFonts w:ascii="標楷體" w:eastAsia="標楷體" w:hAnsi="標楷體" w:cs="標楷體"/>
                <w:color w:val="000000"/>
              </w:rPr>
              <w:t>一、依法應徵服兵役，其期間依兵役相關法規辦理。</w:t>
            </w:r>
          </w:p>
          <w:p w:rsidR="00E56F43" w:rsidRDefault="00FE6DCE">
            <w:pPr>
              <w:pStyle w:val="Standard"/>
              <w:ind w:left="720" w:hanging="480"/>
              <w:jc w:val="both"/>
              <w:rPr>
                <w:rFonts w:ascii="標楷體" w:eastAsia="標楷體" w:hAnsi="標楷體" w:cs="標楷體"/>
                <w:color w:val="000000"/>
              </w:rPr>
            </w:pPr>
            <w:r>
              <w:rPr>
                <w:rFonts w:ascii="標楷體" w:eastAsia="標楷體" w:hAnsi="標楷體" w:cs="標楷體"/>
                <w:color w:val="000000"/>
              </w:rPr>
              <w:t>二、依性別工作平等法規定申請育嬰留職停薪。</w:t>
            </w:r>
          </w:p>
          <w:p w:rsidR="00E56F43" w:rsidRDefault="00FE6DCE">
            <w:pPr>
              <w:pStyle w:val="Standard"/>
              <w:ind w:left="278" w:firstLine="516"/>
              <w:jc w:val="both"/>
              <w:rPr>
                <w:rFonts w:ascii="標楷體" w:eastAsia="標楷體" w:hAnsi="標楷體" w:cs="標楷體"/>
                <w:color w:val="000000"/>
              </w:rPr>
            </w:pPr>
            <w:r>
              <w:rPr>
                <w:rFonts w:ascii="標楷體" w:eastAsia="標楷體" w:hAnsi="標楷體" w:cs="標楷體"/>
                <w:color w:val="000000"/>
              </w:rPr>
              <w:t>聘約人員有下列情形之一者，得於契約期間內申請留職停薪，機關得予同意。但以不超過一年為限：</w:t>
            </w:r>
          </w:p>
          <w:p w:rsidR="00E56F43" w:rsidRDefault="00FE6DCE">
            <w:pPr>
              <w:pStyle w:val="Standard"/>
              <w:ind w:left="720" w:hanging="480"/>
              <w:jc w:val="both"/>
            </w:pPr>
            <w:r>
              <w:rPr>
                <w:rFonts w:ascii="標楷體" w:eastAsia="標楷體" w:hAnsi="標楷體" w:cs="標楷體"/>
                <w:color w:val="000000"/>
              </w:rPr>
              <w:t>一、本人重大傷病延長病假期滿，仍不能銷假上班。</w:t>
            </w:r>
          </w:p>
          <w:p w:rsidR="00E56F43" w:rsidRDefault="00FE6DCE">
            <w:pPr>
              <w:pStyle w:val="Standard"/>
              <w:ind w:left="720" w:hanging="480"/>
              <w:jc w:val="both"/>
              <w:rPr>
                <w:rFonts w:ascii="標楷體" w:eastAsia="標楷體" w:hAnsi="標楷體" w:cs="標楷體"/>
                <w:color w:val="000000"/>
              </w:rPr>
            </w:pPr>
            <w:r>
              <w:rPr>
                <w:rFonts w:ascii="標楷體" w:eastAsia="標楷體" w:hAnsi="標楷體" w:cs="標楷體"/>
                <w:color w:val="000000"/>
              </w:rPr>
              <w:t>二、本人或配偶之直系血親尊親屬，因重大傷病須照護。</w:t>
            </w:r>
          </w:p>
          <w:p w:rsidR="00E56F43" w:rsidRDefault="00FE6DCE">
            <w:pPr>
              <w:pStyle w:val="Standard"/>
              <w:ind w:left="720" w:hanging="480"/>
              <w:jc w:val="both"/>
              <w:rPr>
                <w:rFonts w:ascii="標楷體" w:eastAsia="標楷體" w:hAnsi="標楷體" w:cs="標楷體"/>
                <w:color w:val="000000"/>
              </w:rPr>
            </w:pPr>
            <w:r>
              <w:rPr>
                <w:rFonts w:ascii="標楷體" w:eastAsia="標楷體" w:hAnsi="標楷體" w:cs="標楷體"/>
                <w:color w:val="000000"/>
              </w:rPr>
              <w:t>三、配偶或子女因重大傷病須照護。</w:t>
            </w:r>
          </w:p>
          <w:p w:rsidR="00E56F43" w:rsidRDefault="00FE6DCE">
            <w:pPr>
              <w:pStyle w:val="Standard"/>
              <w:ind w:left="278" w:firstLine="516"/>
              <w:jc w:val="both"/>
              <w:rPr>
                <w:rFonts w:ascii="標楷體" w:eastAsia="標楷體" w:hAnsi="標楷體" w:cs="標楷體"/>
                <w:color w:val="000000"/>
              </w:rPr>
            </w:pPr>
            <w:r>
              <w:rPr>
                <w:rFonts w:ascii="標楷體" w:eastAsia="標楷體" w:hAnsi="標楷體" w:cs="標楷體"/>
                <w:color w:val="000000"/>
              </w:rPr>
              <w:t>聘約人員於試用期間，不得依第一項第二款及前項規定申請留職停薪。</w:t>
            </w:r>
          </w:p>
          <w:p w:rsidR="00E56F43" w:rsidRDefault="00FE6DCE">
            <w:pPr>
              <w:pStyle w:val="Standard"/>
              <w:ind w:left="278" w:firstLine="516"/>
              <w:jc w:val="both"/>
            </w:pPr>
            <w:r>
              <w:rPr>
                <w:rFonts w:ascii="Calibri" w:eastAsia="標楷體" w:hAnsi="Calibri" w:cs="Calibri"/>
                <w:color w:val="000000"/>
              </w:rPr>
              <w:t>聘約人員留職停薪者，應於期間屆滿或原因消失後復職；逾期未復職者，視為終止契約。但有本條例所定終止契約或不續訂新約事由者，機關仍得不予復職，逕予</w:t>
            </w:r>
            <w:r>
              <w:rPr>
                <w:rFonts w:ascii="標楷體" w:eastAsia="標楷體" w:hAnsi="標楷體" w:cs="標楷體"/>
                <w:color w:val="000000"/>
              </w:rPr>
              <w:t>終止契約或不續訂新約。</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504" w:hanging="504"/>
              <w:jc w:val="both"/>
            </w:pPr>
            <w:r>
              <w:rPr>
                <w:rFonts w:ascii="標楷體" w:eastAsia="標楷體" w:hAnsi="標楷體" w:cs="標楷體"/>
                <w:color w:val="000000"/>
              </w:rPr>
              <w:t>一、為保障聘約人員留職停薪之權益，於第一項明定聘約人員因服</w:t>
            </w:r>
            <w:r>
              <w:rPr>
                <w:rFonts w:ascii="標楷體" w:eastAsia="標楷體" w:hAnsi="標楷體" w:cs="標楷體"/>
                <w:color w:val="000000"/>
              </w:rPr>
              <w:t>兵役、育嬰之事由，得申請留職停薪，機關應予同意。又有關育嬰留職停薪申請要件應依性別工作平等法規定。</w:t>
            </w:r>
          </w:p>
          <w:p w:rsidR="00E56F43" w:rsidRDefault="00FE6DCE">
            <w:pPr>
              <w:pStyle w:val="Standard"/>
              <w:ind w:left="504" w:hanging="504"/>
              <w:jc w:val="both"/>
              <w:rPr>
                <w:rFonts w:ascii="標楷體" w:eastAsia="標楷體" w:hAnsi="標楷體" w:cs="標楷體"/>
                <w:color w:val="000000"/>
              </w:rPr>
            </w:pPr>
            <w:r>
              <w:rPr>
                <w:rFonts w:ascii="標楷體" w:eastAsia="標楷體" w:hAnsi="標楷體" w:cs="標楷體"/>
                <w:color w:val="000000"/>
              </w:rPr>
              <w:t>二、為增進聘約人員權益及考量我國已步入老齡化社會且老年人口長期照護需求增加，爰於第二項訂定服務機關得准予留職停薪之規定。</w:t>
            </w:r>
          </w:p>
          <w:p w:rsidR="00E56F43" w:rsidRDefault="00FE6DCE">
            <w:pPr>
              <w:pStyle w:val="Standard"/>
              <w:ind w:left="504" w:hanging="504"/>
              <w:jc w:val="both"/>
              <w:rPr>
                <w:rFonts w:ascii="標楷體" w:eastAsia="標楷體" w:hAnsi="標楷體" w:cs="標楷體"/>
                <w:color w:val="000000"/>
              </w:rPr>
            </w:pPr>
            <w:r>
              <w:rPr>
                <w:rFonts w:ascii="標楷體" w:eastAsia="標楷體" w:hAnsi="標楷體" w:cs="標楷體"/>
                <w:color w:val="000000"/>
              </w:rPr>
              <w:t>三、考量聘約人員依法服兵役之留職停薪係依兵役法第十六條等服役相關法規辦理，於試用期間亦同，應予留職停薪；又參照性別工作平等法第十六條規定，受僱者任職滿六個月後始得申請育嬰留職停薪，爰第三項明定於試用期間，不得依第一項第二款及前項規定申請留職停薪。</w:t>
            </w:r>
          </w:p>
          <w:p w:rsidR="00E56F43" w:rsidRDefault="00FE6DCE">
            <w:pPr>
              <w:pStyle w:val="Standard"/>
              <w:ind w:left="504" w:hanging="504"/>
              <w:jc w:val="both"/>
              <w:rPr>
                <w:rFonts w:ascii="標楷體" w:eastAsia="標楷體" w:hAnsi="標楷體" w:cs="標楷體"/>
                <w:color w:val="000000"/>
              </w:rPr>
            </w:pPr>
            <w:r>
              <w:rPr>
                <w:rFonts w:ascii="標楷體" w:eastAsia="標楷體" w:hAnsi="標楷體" w:cs="標楷體"/>
                <w:color w:val="000000"/>
              </w:rPr>
              <w:t>四、第四項明定聘約人員留職停薪者復職規定。</w:t>
            </w:r>
            <w:r>
              <w:rPr>
                <w:rFonts w:ascii="標楷體" w:eastAsia="標楷體" w:hAnsi="標楷體" w:cs="標楷體"/>
                <w:color w:val="000000"/>
              </w:rPr>
              <w:t>又於該期間內，機關仍得依本條例規定事由予以終止契約或不續訂新約，此時即無須使聘約人員復職，為免爭議，爰予明定。</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eastAsia="標楷體"/>
                <w:color w:val="000000"/>
              </w:rPr>
              <w:t>第四章</w:t>
            </w:r>
            <w:r>
              <w:rPr>
                <w:rFonts w:eastAsia="Times New Roman"/>
                <w:color w:val="000000"/>
              </w:rPr>
              <w:t xml:space="preserve">  </w:t>
            </w:r>
            <w:r>
              <w:rPr>
                <w:rFonts w:eastAsia="標楷體"/>
                <w:color w:val="000000"/>
              </w:rPr>
              <w:t>服務行為規範</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
              <w:spacing w:after="0"/>
              <w:ind w:left="65"/>
              <w:jc w:val="both"/>
              <w:rPr>
                <w:rFonts w:eastAsia="標楷體"/>
                <w:color w:val="000000"/>
              </w:rPr>
            </w:pPr>
            <w:r>
              <w:rPr>
                <w:rFonts w:eastAsia="標楷體"/>
                <w:color w:val="000000"/>
              </w:rPr>
              <w:t>章名</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（工作時間）</w:t>
            </w:r>
          </w:p>
          <w:p w:rsidR="00E56F43" w:rsidRDefault="00FE6DCE">
            <w:pPr>
              <w:pStyle w:val="Standard"/>
              <w:ind w:left="240" w:hanging="240"/>
              <w:jc w:val="both"/>
            </w:pPr>
            <w:r>
              <w:rPr>
                <w:rFonts w:ascii="標楷體" w:eastAsia="標楷體" w:hAnsi="標楷體" w:cs="標楷體"/>
                <w:color w:val="000000"/>
              </w:rPr>
              <w:t>第</w:t>
            </w:r>
            <w:r>
              <w:rPr>
                <w:rFonts w:ascii="標楷體" w:eastAsia="標楷體" w:hAnsi="標楷體" w:cs="標楷體"/>
                <w:color w:val="000000"/>
                <w:kern w:val="0"/>
              </w:rPr>
              <w:t>二十五</w:t>
            </w:r>
            <w:r>
              <w:rPr>
                <w:rFonts w:ascii="標楷體" w:eastAsia="標楷體" w:hAnsi="標楷體" w:cs="標楷體"/>
                <w:color w:val="000000"/>
              </w:rPr>
              <w:t xml:space="preserve">條　</w:t>
            </w:r>
            <w:r>
              <w:rPr>
                <w:rFonts w:ascii="標楷體" w:eastAsia="標楷體" w:hAnsi="標楷體" w:cs="標楷體"/>
                <w:color w:val="000000"/>
                <w:kern w:val="0"/>
              </w:rPr>
              <w:t>聘約人員之差勤管理，除法規另有規定或經行政院核准者外，準用公務人員相關規定辦理。</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indent"/>
              <w:spacing w:after="0"/>
              <w:ind w:left="0"/>
              <w:jc w:val="both"/>
            </w:pPr>
            <w:r>
              <w:rPr>
                <w:rFonts w:ascii="標楷體" w:hAnsi="標楷體" w:cs="標楷體"/>
                <w:color w:val="000000"/>
                <w:sz w:val="24"/>
                <w:szCs w:val="24"/>
              </w:rPr>
              <w:t>考量聘約人員</w:t>
            </w:r>
            <w:r>
              <w:rPr>
                <w:color w:val="000000"/>
                <w:sz w:val="24"/>
                <w:szCs w:val="24"/>
              </w:rPr>
              <w:t>和公務人員協力辦理公共事務</w:t>
            </w:r>
            <w:r>
              <w:rPr>
                <w:rFonts w:ascii="標楷體" w:hAnsi="標楷體" w:cs="標楷體"/>
                <w:color w:val="000000"/>
                <w:sz w:val="24"/>
                <w:szCs w:val="24"/>
              </w:rPr>
              <w:t>，為利機關人員差勤管理之一致性，俾利人力合理調度，爰為本條規定。</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（請假期間之限制）</w:t>
            </w:r>
          </w:p>
          <w:p w:rsidR="00E56F43" w:rsidRDefault="00FE6DCE">
            <w:pPr>
              <w:pStyle w:val="Standard"/>
              <w:ind w:left="240" w:hanging="240"/>
              <w:jc w:val="both"/>
            </w:pPr>
            <w:r>
              <w:rPr>
                <w:rFonts w:eastAsia="標楷體"/>
                <w:color w:val="000000"/>
              </w:rPr>
              <w:t>第</w:t>
            </w:r>
            <w:r>
              <w:rPr>
                <w:rFonts w:ascii="標楷體" w:eastAsia="標楷體" w:hAnsi="標楷體" w:cs="標楷體"/>
                <w:color w:val="000000"/>
              </w:rPr>
              <w:t>二十六</w:t>
            </w:r>
            <w:r>
              <w:rPr>
                <w:rFonts w:eastAsia="標楷體"/>
                <w:color w:val="000000"/>
              </w:rPr>
              <w:t>條　聘約人員因重大傷病或因安胎請假者，於依規定核給之病假、事假及休假均請畢後，經機關長官核准得延長其病假，延長期間合併計算不得超過契約期間六分之一。但銷假上班一年以上者，得重行起算。</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overflowPunct w:val="0"/>
              <w:jc w:val="both"/>
            </w:pPr>
            <w:r>
              <w:rPr>
                <w:rFonts w:ascii="標楷體" w:eastAsia="標楷體" w:hAnsi="標楷體" w:cs="標楷體"/>
                <w:color w:val="000000"/>
              </w:rPr>
              <w:t>聘約人員係機關以契約進用，定有進用期間，有關延長病假期間計算，無法逕予援用公務人員請假規則等規定，爰參酌行政院與所屬中央及地方各機關聘僱人員給假辦法第三條規定，並提升其給假權益，明定以不得超過</w:t>
            </w:r>
            <w:r>
              <w:rPr>
                <w:rFonts w:eastAsia="標楷體"/>
                <w:color w:val="000000"/>
              </w:rPr>
              <w:t>契約</w:t>
            </w:r>
            <w:r>
              <w:rPr>
                <w:rFonts w:ascii="標楷體" w:eastAsia="標楷體" w:hAnsi="標楷體" w:cs="標楷體"/>
                <w:color w:val="000000"/>
              </w:rPr>
              <w:t>期間六分之一為限。</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widowControl/>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（遵守國家規範）</w:t>
            </w:r>
          </w:p>
          <w:p w:rsidR="00E56F43" w:rsidRDefault="00FE6DCE">
            <w:pPr>
              <w:pStyle w:val="Standard"/>
              <w:widowControl/>
              <w:ind w:left="240" w:hanging="240"/>
              <w:jc w:val="both"/>
            </w:pPr>
            <w:r>
              <w:rPr>
                <w:rFonts w:ascii="標楷體" w:eastAsia="標楷體" w:hAnsi="標楷體" w:cs="標楷體"/>
                <w:color w:val="000000"/>
              </w:rPr>
              <w:t>第二十七條</w:t>
            </w:r>
            <w:r>
              <w:rPr>
                <w:rFonts w:ascii="標楷體" w:eastAsia="標楷體" w:hAnsi="標楷體" w:cs="標楷體"/>
                <w:color w:val="000000"/>
                <w:kern w:val="0"/>
              </w:rPr>
              <w:t xml:space="preserve">　</w:t>
            </w:r>
            <w:r>
              <w:rPr>
                <w:rFonts w:ascii="標楷體" w:eastAsia="標楷體" w:hAnsi="標楷體" w:cs="標楷體"/>
                <w:color w:val="000000"/>
              </w:rPr>
              <w:t>聘約人員應遵守法令，並履行契約義務。</w:t>
            </w:r>
          </w:p>
          <w:p w:rsidR="00E56F43" w:rsidRDefault="00FE6DCE">
            <w:pPr>
              <w:pStyle w:val="Standard"/>
              <w:widowControl/>
              <w:ind w:left="240" w:firstLine="480"/>
              <w:jc w:val="both"/>
            </w:pPr>
            <w:r>
              <w:rPr>
                <w:rFonts w:ascii="標楷體" w:eastAsia="標楷體" w:hAnsi="標楷體" w:cs="標楷體"/>
                <w:color w:val="000000"/>
              </w:rPr>
              <w:t>聘約人員不得假借權力，以圖本人或他人之不法利益，並不得利用職務上之機會加損害於他人。</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indent"/>
              <w:spacing w:after="0"/>
              <w:ind w:hanging="480"/>
              <w:jc w:val="both"/>
              <w:rPr>
                <w:rFonts w:ascii="標楷體" w:hAnsi="標楷體" w:cs="標楷體"/>
                <w:color w:val="000000"/>
                <w:sz w:val="24"/>
                <w:szCs w:val="24"/>
              </w:rPr>
            </w:pPr>
            <w:r>
              <w:rPr>
                <w:rFonts w:ascii="標楷體" w:hAnsi="標楷體" w:cs="標楷體"/>
                <w:color w:val="000000"/>
                <w:sz w:val="24"/>
                <w:szCs w:val="24"/>
              </w:rPr>
              <w:t>一、第一項定明聘約人員之行為基本準則。</w:t>
            </w:r>
          </w:p>
          <w:p w:rsidR="00E56F43" w:rsidRDefault="00FE6DCE">
            <w:pPr>
              <w:pStyle w:val="Textbodyindent"/>
              <w:spacing w:after="0"/>
              <w:ind w:hanging="480"/>
              <w:jc w:val="both"/>
              <w:rPr>
                <w:rFonts w:ascii="標楷體" w:hAnsi="標楷體" w:cs="標楷體"/>
                <w:color w:val="000000"/>
                <w:sz w:val="24"/>
                <w:szCs w:val="24"/>
              </w:rPr>
            </w:pPr>
            <w:r>
              <w:rPr>
                <w:rFonts w:ascii="標楷體" w:hAnsi="標楷體" w:cs="標楷體"/>
                <w:color w:val="000000"/>
                <w:sz w:val="24"/>
                <w:szCs w:val="24"/>
              </w:rPr>
              <w:t>二、為避免聘約人員濫用職權圖不法利益，或利用職務之便，加損害於他人，爰參考服務法第六條規定，於第二項明定禁止其行為。</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widowControl/>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（行政中立義務）</w:t>
            </w:r>
          </w:p>
          <w:p w:rsidR="00E56F43" w:rsidRDefault="00FE6DCE">
            <w:pPr>
              <w:pStyle w:val="Standard"/>
              <w:widowControl/>
              <w:ind w:left="240" w:hanging="240"/>
              <w:jc w:val="both"/>
            </w:pPr>
            <w:r>
              <w:rPr>
                <w:rFonts w:ascii="標楷體" w:eastAsia="標楷體" w:hAnsi="標楷體" w:cs="標楷體"/>
                <w:color w:val="000000"/>
                <w:kern w:val="0"/>
              </w:rPr>
              <w:lastRenderedPageBreak/>
              <w:t>第</w:t>
            </w:r>
            <w:r>
              <w:rPr>
                <w:rFonts w:ascii="標楷體" w:eastAsia="標楷體" w:hAnsi="標楷體" w:cs="標楷體"/>
                <w:color w:val="000000"/>
              </w:rPr>
              <w:t>二十八</w:t>
            </w:r>
            <w:r>
              <w:rPr>
                <w:rFonts w:ascii="標楷體" w:eastAsia="標楷體" w:hAnsi="標楷體" w:cs="標楷體"/>
                <w:color w:val="000000"/>
                <w:kern w:val="0"/>
              </w:rPr>
              <w:t xml:space="preserve">條　</w:t>
            </w:r>
            <w:r>
              <w:rPr>
                <w:rFonts w:ascii="標楷體" w:eastAsia="標楷體" w:hAnsi="標楷體" w:cs="標楷體"/>
                <w:color w:val="000000"/>
              </w:rPr>
              <w:t>聘約人員</w:t>
            </w:r>
            <w:r>
              <w:rPr>
                <w:rFonts w:ascii="標楷體" w:eastAsia="標楷體" w:hAnsi="標楷體" w:cs="標楷體"/>
                <w:color w:val="000000"/>
                <w:kern w:val="0"/>
              </w:rPr>
              <w:t>行政中立事項，準用公務人員行政中立法之規定。</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
              <w:spacing w:after="0"/>
              <w:jc w:val="both"/>
            </w:pPr>
            <w:r>
              <w:rPr>
                <w:rFonts w:ascii="標楷體" w:eastAsia="標楷體" w:hAnsi="標楷體" w:cs="標楷體"/>
                <w:color w:val="000000"/>
              </w:rPr>
              <w:lastRenderedPageBreak/>
              <w:t>聘約人員執行公法事務，屬廣義公務員之範疇，為確保其公正依法執行職務，以維</w:t>
            </w:r>
            <w:r>
              <w:rPr>
                <w:rFonts w:ascii="標楷體" w:eastAsia="標楷體" w:hAnsi="標楷體" w:cs="標楷體"/>
                <w:color w:val="000000"/>
              </w:rPr>
              <w:lastRenderedPageBreak/>
              <w:t>公眾利益，並適度規範其參與之政治活動</w:t>
            </w:r>
            <w:r>
              <w:rPr>
                <w:rFonts w:ascii="新細明體, PMingLiU" w:hAnsi="新細明體, PMingLiU" w:cs="新細明體, PMingLiU"/>
                <w:color w:val="000000"/>
              </w:rPr>
              <w:t>，</w:t>
            </w:r>
            <w:r>
              <w:rPr>
                <w:rFonts w:ascii="標楷體" w:eastAsia="標楷體" w:hAnsi="標楷體" w:cs="標楷體"/>
                <w:color w:val="000000"/>
              </w:rPr>
              <w:t>爰明定準用公務人員行政中立法相關規定。</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tabs>
                <w:tab w:val="left" w:pos="1684"/>
              </w:tabs>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lastRenderedPageBreak/>
              <w:t>（利益衝突限制）</w:t>
            </w:r>
          </w:p>
          <w:p w:rsidR="00E56F43" w:rsidRDefault="00FE6DCE">
            <w:pPr>
              <w:pStyle w:val="Standard"/>
              <w:tabs>
                <w:tab w:val="left" w:pos="1684"/>
              </w:tabs>
              <w:ind w:left="240" w:hanging="240"/>
              <w:jc w:val="both"/>
            </w:pPr>
            <w:r>
              <w:rPr>
                <w:rFonts w:ascii="標楷體" w:eastAsia="標楷體" w:hAnsi="標楷體" w:cs="細明體, MingLiU"/>
                <w:color w:val="000000"/>
                <w:kern w:val="0"/>
              </w:rPr>
              <w:t>第</w:t>
            </w:r>
            <w:r>
              <w:rPr>
                <w:rFonts w:ascii="標楷體" w:eastAsia="標楷體" w:hAnsi="標楷體" w:cs="標楷體"/>
                <w:color w:val="000000"/>
              </w:rPr>
              <w:t>二十九</w:t>
            </w:r>
            <w:r>
              <w:rPr>
                <w:rFonts w:ascii="標楷體" w:eastAsia="標楷體" w:hAnsi="標楷體" w:cs="細明體, MingLiU"/>
                <w:color w:val="000000"/>
                <w:kern w:val="0"/>
              </w:rPr>
              <w:t xml:space="preserve">條　</w:t>
            </w:r>
            <w:r>
              <w:rPr>
                <w:rFonts w:ascii="標楷體" w:eastAsia="標楷體" w:hAnsi="標楷體" w:cs="標楷體"/>
                <w:color w:val="000000"/>
              </w:rPr>
              <w:t>聘約人員不得擔任營利事業負責人、董事、監察人、股份有限公司發起人或相類似職務，及以營利為目的，以獨資或合夥等方式經營事業。但有下列情形之一者，不在此限：</w:t>
            </w:r>
          </w:p>
          <w:p w:rsidR="00E56F43" w:rsidRDefault="00FE6DCE">
            <w:pPr>
              <w:pStyle w:val="Standard"/>
              <w:widowControl/>
              <w:ind w:left="720" w:hanging="480"/>
              <w:jc w:val="both"/>
              <w:rPr>
                <w:rFonts w:ascii="標楷體" w:eastAsia="標楷體" w:hAnsi="標楷體" w:cs="標楷體"/>
                <w:color w:val="000000"/>
              </w:rPr>
            </w:pPr>
            <w:r>
              <w:rPr>
                <w:rFonts w:ascii="標楷體" w:eastAsia="標楷體" w:hAnsi="標楷體" w:cs="標楷體"/>
                <w:color w:val="000000"/>
              </w:rPr>
              <w:t>一、聘約人員經約定或決議為非執行業務合夥人。</w:t>
            </w:r>
          </w:p>
          <w:p w:rsidR="00E56F43" w:rsidRDefault="00FE6DCE">
            <w:pPr>
              <w:pStyle w:val="Standard"/>
              <w:widowControl/>
              <w:ind w:left="720" w:hanging="480"/>
              <w:jc w:val="both"/>
              <w:rPr>
                <w:rFonts w:ascii="標楷體" w:eastAsia="標楷體" w:hAnsi="標楷體" w:cs="標楷體"/>
                <w:color w:val="000000"/>
              </w:rPr>
            </w:pPr>
            <w:r>
              <w:rPr>
                <w:rFonts w:ascii="標楷體" w:eastAsia="標楷體" w:hAnsi="標楷體" w:cs="標楷體"/>
                <w:color w:val="000000"/>
              </w:rPr>
              <w:t>二、於辦公時間以外經營商業登記法第五條規定之小規模商業。</w:t>
            </w:r>
          </w:p>
          <w:p w:rsidR="00E56F43" w:rsidRDefault="00FE6DCE">
            <w:pPr>
              <w:pStyle w:val="Standard"/>
              <w:ind w:left="240" w:firstLine="480"/>
              <w:jc w:val="both"/>
              <w:rPr>
                <w:rFonts w:ascii="標楷體" w:eastAsia="標楷體" w:hAnsi="標楷體" w:cs="標楷體"/>
                <w:color w:val="000000"/>
              </w:rPr>
            </w:pPr>
            <w:r>
              <w:rPr>
                <w:rFonts w:ascii="標楷體" w:eastAsia="標楷體" w:hAnsi="標楷體" w:cs="標楷體"/>
                <w:color w:val="000000"/>
              </w:rPr>
              <w:t>聘約人員到職前擔任前項職務或經營事業者，應於到職後三個月內完成解任登記，或向該營利事業提出書面辭職，於完成解任登記前均不得參與經營及支領報酬。</w:t>
            </w:r>
          </w:p>
          <w:p w:rsidR="00E56F43" w:rsidRDefault="00FE6DCE">
            <w:pPr>
              <w:pStyle w:val="Standard"/>
              <w:ind w:left="240" w:firstLine="480"/>
              <w:jc w:val="both"/>
              <w:rPr>
                <w:rFonts w:ascii="標楷體" w:eastAsia="標楷體" w:hAnsi="標楷體" w:cs="標楷體"/>
                <w:color w:val="000000"/>
              </w:rPr>
            </w:pPr>
            <w:r>
              <w:rPr>
                <w:rFonts w:ascii="標楷體" w:eastAsia="標楷體" w:hAnsi="標楷體" w:cs="標楷體"/>
                <w:color w:val="000000"/>
              </w:rPr>
              <w:t>聘約人員所任職務對營利事業有直接監督或管理權限者，不得持有該營利事業之股份或出資額。但到職前已持有前項營利事業之股份或出資額，應於到職後三個月內全部轉讓，或信託予信託業。</w:t>
            </w:r>
          </w:p>
          <w:p w:rsidR="00E56F43" w:rsidRDefault="00FE6DCE">
            <w:pPr>
              <w:pStyle w:val="Standard"/>
              <w:ind w:left="240" w:firstLine="480"/>
              <w:jc w:val="both"/>
              <w:rPr>
                <w:rFonts w:ascii="標楷體" w:eastAsia="標楷體" w:hAnsi="標楷體" w:cs="標楷體"/>
                <w:color w:val="000000"/>
              </w:rPr>
            </w:pPr>
            <w:r>
              <w:rPr>
                <w:rFonts w:ascii="標楷體" w:eastAsia="標楷體" w:hAnsi="標楷體" w:cs="標楷體"/>
                <w:color w:val="000000"/>
              </w:rPr>
              <w:t>聘約人員應於到職前辦理前二項解任登記、書面辭職、轉讓或信託等事項，並於到職時繳交已申請之相關證明文件。</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indent"/>
              <w:spacing w:after="0"/>
              <w:ind w:left="487" w:hanging="434"/>
              <w:jc w:val="both"/>
            </w:pPr>
            <w:r>
              <w:rPr>
                <w:rFonts w:ascii="標楷體" w:hAnsi="標楷體" w:cs="標楷體"/>
                <w:color w:val="000000"/>
                <w:sz w:val="24"/>
                <w:szCs w:val="24"/>
              </w:rPr>
              <w:t>一、</w:t>
            </w:r>
            <w:r>
              <w:rPr>
                <w:rFonts w:ascii="標楷體" w:hAnsi="標楷體" w:cs="標楷體"/>
                <w:color w:val="000000"/>
                <w:kern w:val="0"/>
                <w:sz w:val="24"/>
                <w:szCs w:val="24"/>
              </w:rPr>
              <w:t>為避免聘約人員因私害公，影響公務之執行，爰參酌考試院</w:t>
            </w:r>
            <w:r>
              <w:rPr>
                <w:rFonts w:ascii="標楷體" w:hAnsi="標楷體" w:cs="標楷體"/>
                <w:color w:val="000000"/>
                <w:sz w:val="24"/>
                <w:szCs w:val="24"/>
              </w:rPr>
              <w:t>一百零</w:t>
            </w:r>
            <w:r>
              <w:rPr>
                <w:rFonts w:ascii="標楷體" w:hAnsi="標楷體" w:cs="標楷體"/>
                <w:color w:val="000000"/>
                <w:kern w:val="0"/>
                <w:sz w:val="24"/>
                <w:szCs w:val="24"/>
              </w:rPr>
              <w:t>八年五月三十一日函送立法院審議之服務法部分條文修正草案第十三條條文於第一項訂定聘約人員營利之限制。</w:t>
            </w:r>
          </w:p>
          <w:p w:rsidR="00E56F43" w:rsidRDefault="00FE6DCE">
            <w:pPr>
              <w:pStyle w:val="Textbodyindent"/>
              <w:spacing w:after="0"/>
              <w:ind w:hanging="480"/>
              <w:jc w:val="both"/>
              <w:rPr>
                <w:rFonts w:ascii="標楷體" w:hAnsi="標楷體" w:cs="標楷體"/>
                <w:color w:val="000000"/>
                <w:kern w:val="0"/>
                <w:sz w:val="24"/>
                <w:szCs w:val="24"/>
              </w:rPr>
            </w:pPr>
            <w:r>
              <w:rPr>
                <w:rFonts w:ascii="標楷體" w:hAnsi="標楷體" w:cs="標楷體"/>
                <w:color w:val="000000"/>
                <w:kern w:val="0"/>
                <w:sz w:val="24"/>
                <w:szCs w:val="24"/>
              </w:rPr>
              <w:t>二、又考量現今經濟行為發展多元，且辦公時間以外，屬個人自由運用時間，於不妨</w:t>
            </w:r>
            <w:r>
              <w:rPr>
                <w:rFonts w:ascii="標楷體" w:hAnsi="標楷體" w:cs="標楷體"/>
                <w:color w:val="000000"/>
                <w:kern w:val="0"/>
                <w:sz w:val="24"/>
                <w:szCs w:val="24"/>
              </w:rPr>
              <w:t>礙本職及產生利益衝突之情形下，宜予適度放寬，爰除參酌前開考試院函送立法院條文外，另設第一項第二款規定。</w:t>
            </w:r>
          </w:p>
          <w:p w:rsidR="00E56F43" w:rsidRDefault="00FE6DCE">
            <w:pPr>
              <w:pStyle w:val="Textbodyindent"/>
              <w:spacing w:after="0"/>
              <w:ind w:hanging="480"/>
              <w:jc w:val="both"/>
            </w:pPr>
            <w:r>
              <w:rPr>
                <w:rFonts w:ascii="標楷體" w:hAnsi="標楷體" w:cs="標楷體"/>
                <w:color w:val="000000"/>
                <w:kern w:val="0"/>
                <w:sz w:val="24"/>
                <w:szCs w:val="24"/>
              </w:rPr>
              <w:t>三、為避免聘約人員於三個月內可能消極不配合辦理解任登記、辭職、轉讓或信託，爰參照現行公務人員任用法施行細則第三條第二項規定，於第二項至第四項明定，於到職前辦理解任登記、書面辭職、轉讓或信託等事項，並於到職時繳交</w:t>
            </w:r>
            <w:r>
              <w:rPr>
                <w:rFonts w:ascii="標楷體" w:hAnsi="標楷體" w:cs="標楷體"/>
                <w:color w:val="000000"/>
                <w:sz w:val="24"/>
                <w:szCs w:val="24"/>
              </w:rPr>
              <w:t>已申請之</w:t>
            </w:r>
            <w:r>
              <w:rPr>
                <w:rFonts w:ascii="標楷體" w:hAnsi="標楷體" w:cs="標楷體"/>
                <w:color w:val="000000"/>
                <w:kern w:val="0"/>
                <w:sz w:val="24"/>
                <w:szCs w:val="24"/>
              </w:rPr>
              <w:t>相關證明文件之義務。</w:t>
            </w:r>
          </w:p>
          <w:p w:rsidR="00E56F43" w:rsidRDefault="00E56F43">
            <w:pPr>
              <w:pStyle w:val="Standard"/>
              <w:overflowPunct w:val="0"/>
              <w:ind w:left="480" w:hanging="480"/>
              <w:jc w:val="both"/>
              <w:rPr>
                <w:rFonts w:ascii="標楷體" w:eastAsia="標楷體" w:hAnsi="標楷體" w:cs="標楷體"/>
                <w:color w:val="000000"/>
                <w:kern w:val="0"/>
              </w:rPr>
            </w:pP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widowControl/>
              <w:ind w:left="240" w:hanging="238"/>
              <w:jc w:val="both"/>
              <w:rPr>
                <w:rFonts w:ascii="新細明體, PMingLiU" w:hAnsi="新細明體, PMingLiU" w:cs="新細明體, PMingLiU"/>
                <w:color w:val="000000"/>
              </w:rPr>
            </w:pPr>
            <w:r>
              <w:rPr>
                <w:rFonts w:ascii="新細明體, PMingLiU" w:hAnsi="新細明體, PMingLiU" w:cs="新細明體, PMingLiU"/>
                <w:color w:val="000000"/>
              </w:rPr>
              <w:t>（兼任職務限制）</w:t>
            </w:r>
          </w:p>
          <w:p w:rsidR="00E56F43" w:rsidRDefault="00FE6DCE">
            <w:pPr>
              <w:pStyle w:val="Standard"/>
              <w:widowControl/>
              <w:ind w:left="240" w:hanging="238"/>
              <w:jc w:val="both"/>
            </w:pPr>
            <w:r>
              <w:rPr>
                <w:rFonts w:ascii="標楷體" w:eastAsia="標楷體" w:hAnsi="標楷體" w:cs="標楷體"/>
                <w:color w:val="000000"/>
                <w:kern w:val="0"/>
              </w:rPr>
              <w:t>第</w:t>
            </w:r>
            <w:r>
              <w:rPr>
                <w:rFonts w:ascii="標楷體" w:eastAsia="標楷體" w:hAnsi="標楷體" w:cs="標楷體"/>
                <w:color w:val="000000"/>
              </w:rPr>
              <w:t>三十</w:t>
            </w:r>
            <w:r>
              <w:rPr>
                <w:rFonts w:ascii="標楷體" w:eastAsia="標楷體" w:hAnsi="標楷體" w:cs="標楷體"/>
                <w:color w:val="000000"/>
                <w:kern w:val="0"/>
              </w:rPr>
              <w:t xml:space="preserve">條　</w:t>
            </w:r>
            <w:r>
              <w:rPr>
                <w:rFonts w:ascii="標楷體" w:eastAsia="標楷體" w:hAnsi="標楷體" w:cs="標楷體"/>
                <w:color w:val="000000"/>
              </w:rPr>
              <w:t>聘約人員</w:t>
            </w:r>
            <w:r>
              <w:rPr>
                <w:rFonts w:ascii="標楷體" w:eastAsia="標楷體" w:hAnsi="標楷體" w:cs="標楷體"/>
                <w:color w:val="000000"/>
                <w:kern w:val="0"/>
              </w:rPr>
              <w:t>除法令另有規定外，不得兼任他項公職或業務；其依法令兼職者，不得兼薪。</w:t>
            </w:r>
          </w:p>
          <w:p w:rsidR="00E56F43" w:rsidRDefault="00FE6DCE">
            <w:pPr>
              <w:pStyle w:val="Standard"/>
              <w:ind w:left="240" w:firstLine="480"/>
              <w:jc w:val="both"/>
              <w:rPr>
                <w:rFonts w:ascii="標楷體" w:eastAsia="標楷體" w:hAnsi="標楷體" w:cs="標楷體"/>
                <w:color w:val="000000"/>
                <w:kern w:val="0"/>
              </w:rPr>
            </w:pPr>
            <w:r>
              <w:rPr>
                <w:rFonts w:ascii="標楷體" w:eastAsia="標楷體" w:hAnsi="標楷體" w:cs="標楷體"/>
                <w:color w:val="000000"/>
                <w:kern w:val="0"/>
              </w:rPr>
              <w:t>聘約人員兼任前項公職或業務者，應經服務機關同意。</w:t>
            </w:r>
          </w:p>
          <w:p w:rsidR="00E56F43" w:rsidRDefault="00FE6DCE">
            <w:pPr>
              <w:pStyle w:val="Standard"/>
              <w:ind w:left="240" w:firstLine="480"/>
              <w:jc w:val="both"/>
              <w:rPr>
                <w:rFonts w:ascii="標楷體" w:eastAsia="標楷體" w:hAnsi="標楷體" w:cs="標楷體"/>
                <w:color w:val="000000"/>
                <w:kern w:val="0"/>
              </w:rPr>
            </w:pPr>
            <w:r>
              <w:rPr>
                <w:rFonts w:ascii="標楷體" w:eastAsia="標楷體" w:hAnsi="標楷體" w:cs="標楷體"/>
                <w:color w:val="000000"/>
                <w:kern w:val="0"/>
              </w:rPr>
              <w:t>聘約人員經服務機關許可，得兼任教學、研究工作或非以營利為目的之事業、團體之職務。</w:t>
            </w:r>
          </w:p>
          <w:p w:rsidR="00E56F43" w:rsidRDefault="00FE6DCE">
            <w:pPr>
              <w:pStyle w:val="Standard"/>
              <w:ind w:left="240" w:firstLine="480"/>
              <w:jc w:val="both"/>
              <w:rPr>
                <w:rFonts w:ascii="標楷體" w:eastAsia="標楷體" w:hAnsi="標楷體" w:cs="標楷體"/>
                <w:color w:val="000000"/>
                <w:kern w:val="0"/>
              </w:rPr>
            </w:pPr>
            <w:r>
              <w:rPr>
                <w:rFonts w:ascii="標楷體" w:eastAsia="標楷體" w:hAnsi="標楷體" w:cs="標楷體"/>
                <w:color w:val="000000"/>
                <w:kern w:val="0"/>
              </w:rPr>
              <w:t>聘約人員得於辦公時間以外，從事與本職無利益衝突之工作或業務；領證執業者，須經服務機關許可。</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indent"/>
              <w:spacing w:after="0"/>
              <w:ind w:hanging="480"/>
              <w:jc w:val="both"/>
              <w:rPr>
                <w:rFonts w:ascii="標楷體" w:hAnsi="標楷體" w:cs="標楷體"/>
                <w:color w:val="000000"/>
                <w:sz w:val="24"/>
                <w:szCs w:val="24"/>
              </w:rPr>
            </w:pPr>
            <w:r>
              <w:rPr>
                <w:rFonts w:ascii="標楷體" w:hAnsi="標楷體" w:cs="標楷體"/>
                <w:color w:val="000000"/>
                <w:sz w:val="24"/>
                <w:szCs w:val="24"/>
              </w:rPr>
              <w:t>一、為使聘約人員專職工作，俾固守職分，避免影響公務之遂行或有礙其職權之行使，爰參酌考試院一百零八年五月三十一日函送立法院審議之服務法部分條文修正草案第十四條第一項條文訂定第一項、第二項規定。</w:t>
            </w:r>
          </w:p>
          <w:p w:rsidR="00E56F43" w:rsidRDefault="00FE6DCE">
            <w:pPr>
              <w:pStyle w:val="Textbodyindent"/>
              <w:spacing w:after="0"/>
              <w:ind w:hanging="480"/>
              <w:jc w:val="both"/>
              <w:rPr>
                <w:rFonts w:ascii="標楷體" w:hAnsi="標楷體" w:cs="標楷體"/>
                <w:color w:val="000000"/>
                <w:sz w:val="24"/>
                <w:szCs w:val="24"/>
              </w:rPr>
            </w:pPr>
            <w:r>
              <w:rPr>
                <w:rFonts w:ascii="標楷體" w:hAnsi="標楷體" w:cs="標楷體"/>
                <w:color w:val="000000"/>
                <w:sz w:val="24"/>
                <w:szCs w:val="24"/>
              </w:rPr>
              <w:t>二、另辦公時間內，如兼任教學、研究工作或非以營利為目的之事業、團體之職務，應經服務機關許可。爰為第三項規定。</w:t>
            </w:r>
          </w:p>
          <w:p w:rsidR="00E56F43" w:rsidRDefault="00FE6DCE">
            <w:pPr>
              <w:pStyle w:val="Textbodyindent"/>
              <w:spacing w:after="0"/>
              <w:ind w:hanging="480"/>
              <w:jc w:val="both"/>
              <w:rPr>
                <w:rFonts w:ascii="標楷體" w:hAnsi="標楷體" w:cs="標楷體"/>
                <w:color w:val="000000"/>
                <w:sz w:val="24"/>
                <w:szCs w:val="24"/>
              </w:rPr>
            </w:pPr>
            <w:r>
              <w:rPr>
                <w:rFonts w:ascii="標楷體" w:hAnsi="標楷體" w:cs="標楷體"/>
                <w:color w:val="000000"/>
                <w:sz w:val="24"/>
                <w:szCs w:val="24"/>
              </w:rPr>
              <w:t>三、考量非辦公時間之兼職兼業（包含領</w:t>
            </w:r>
            <w:r>
              <w:rPr>
                <w:rFonts w:ascii="標楷體" w:hAnsi="標楷體" w:cs="標楷體"/>
                <w:color w:val="000000"/>
                <w:sz w:val="24"/>
                <w:szCs w:val="24"/>
              </w:rPr>
              <w:t>證執業），如未涉及聘約人員本職所監督管理之業務，應屬單純個人工作權或私經濟領域行為，在與本職無利益衝突情形下，不宜過度限制。又如屬領證執業之業務，攸關公共利益或</w:t>
            </w:r>
            <w:r>
              <w:rPr>
                <w:rFonts w:ascii="標楷體" w:hAnsi="標楷體" w:cs="標楷體"/>
                <w:color w:val="000000"/>
                <w:sz w:val="24"/>
                <w:szCs w:val="24"/>
              </w:rPr>
              <w:lastRenderedPageBreak/>
              <w:t>人民之生命、身心健康、財產等權利甚鉅，宜適度限制，爰於第四項為許可制之規定。</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widowControl/>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lastRenderedPageBreak/>
              <w:t>（保密義務及言論限制）</w:t>
            </w:r>
          </w:p>
          <w:p w:rsidR="00E56F43" w:rsidRDefault="00FE6DCE">
            <w:pPr>
              <w:pStyle w:val="Standard"/>
              <w:widowControl/>
              <w:ind w:left="240" w:hanging="240"/>
              <w:jc w:val="both"/>
            </w:pPr>
            <w:r>
              <w:rPr>
                <w:rFonts w:ascii="標楷體" w:eastAsia="標楷體" w:hAnsi="標楷體" w:cs="標楷體"/>
                <w:color w:val="000000"/>
                <w:kern w:val="0"/>
              </w:rPr>
              <w:t>第</w:t>
            </w:r>
            <w:r>
              <w:rPr>
                <w:rFonts w:ascii="標楷體" w:eastAsia="標楷體" w:hAnsi="標楷體" w:cs="標楷體"/>
                <w:color w:val="000000"/>
              </w:rPr>
              <w:t>三十一</w:t>
            </w:r>
            <w:r>
              <w:rPr>
                <w:rFonts w:ascii="標楷體" w:eastAsia="標楷體" w:hAnsi="標楷體" w:cs="標楷體"/>
                <w:color w:val="000000"/>
                <w:kern w:val="0"/>
              </w:rPr>
              <w:t>條　聘約人員對政府機關之機密，不得洩漏。離職後，亦同。</w:t>
            </w:r>
          </w:p>
          <w:p w:rsidR="00E56F43" w:rsidRDefault="00FE6DCE">
            <w:pPr>
              <w:pStyle w:val="Standard"/>
              <w:ind w:left="240" w:firstLine="480"/>
              <w:jc w:val="both"/>
              <w:rPr>
                <w:rFonts w:ascii="標楷體" w:eastAsia="標楷體" w:hAnsi="標楷體" w:cs="標楷體"/>
                <w:color w:val="000000"/>
                <w:kern w:val="0"/>
              </w:rPr>
            </w:pPr>
            <w:r>
              <w:rPr>
                <w:rFonts w:ascii="標楷體" w:eastAsia="標楷體" w:hAnsi="標楷體" w:cs="標楷體"/>
                <w:color w:val="000000"/>
                <w:kern w:val="0"/>
              </w:rPr>
              <w:t>聘約人員未得機關首長或其授權之主管許可，不得發表與其職務及服務機關業務職掌有關之言論。</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indent"/>
              <w:spacing w:after="0"/>
              <w:ind w:hanging="480"/>
              <w:jc w:val="both"/>
            </w:pPr>
            <w:r>
              <w:rPr>
                <w:rFonts w:ascii="標楷體" w:hAnsi="標楷體" w:cs="標楷體"/>
                <w:color w:val="000000"/>
                <w:kern w:val="0"/>
                <w:sz w:val="24"/>
                <w:szCs w:val="24"/>
              </w:rPr>
              <w:t>一、</w:t>
            </w:r>
            <w:r>
              <w:rPr>
                <w:rFonts w:ascii="標楷體" w:hAnsi="標楷體" w:cs="標楷體"/>
                <w:color w:val="000000"/>
                <w:sz w:val="24"/>
                <w:szCs w:val="24"/>
              </w:rPr>
              <w:t>聘約人員執行職務，有保守政府機關機密之義務，無論是否主管事務，均不得洩漏，</w:t>
            </w:r>
            <w:r>
              <w:rPr>
                <w:rFonts w:ascii="標楷體" w:hAnsi="標楷體" w:cs="標楷體"/>
                <w:color w:val="000000"/>
                <w:kern w:val="0"/>
                <w:sz w:val="24"/>
                <w:szCs w:val="24"/>
              </w:rPr>
              <w:t>爰為第一項規定</w:t>
            </w:r>
            <w:r>
              <w:rPr>
                <w:rFonts w:ascii="標楷體" w:hAnsi="標楷體" w:cs="標楷體"/>
                <w:color w:val="000000"/>
                <w:sz w:val="24"/>
                <w:szCs w:val="24"/>
              </w:rPr>
              <w:t>。</w:t>
            </w:r>
          </w:p>
          <w:p w:rsidR="00E56F43" w:rsidRDefault="00FE6DCE">
            <w:pPr>
              <w:pStyle w:val="Textbodyindent"/>
              <w:spacing w:after="0"/>
              <w:ind w:hanging="480"/>
              <w:jc w:val="both"/>
            </w:pPr>
            <w:r>
              <w:rPr>
                <w:rFonts w:ascii="標楷體" w:hAnsi="標楷體" w:cs="標楷體"/>
                <w:color w:val="000000"/>
                <w:sz w:val="24"/>
                <w:szCs w:val="24"/>
              </w:rPr>
              <w:t>二、聘約人員代表國家執行</w:t>
            </w:r>
            <w:r>
              <w:rPr>
                <w:rFonts w:ascii="標楷體" w:hAnsi="標楷體" w:cs="標楷體"/>
                <w:color w:val="000000"/>
                <w:kern w:val="0"/>
                <w:sz w:val="24"/>
                <w:szCs w:val="24"/>
              </w:rPr>
              <w:t>職務時</w:t>
            </w:r>
            <w:r>
              <w:rPr>
                <w:rFonts w:ascii="標楷體" w:hAnsi="標楷體" w:cs="標楷體"/>
                <w:color w:val="000000"/>
                <w:sz w:val="24"/>
                <w:szCs w:val="24"/>
              </w:rPr>
              <w:t>，以機關名義</w:t>
            </w:r>
            <w:r>
              <w:rPr>
                <w:rFonts w:ascii="標楷體" w:hAnsi="標楷體" w:cs="標楷體"/>
                <w:color w:val="000000"/>
                <w:kern w:val="0"/>
                <w:sz w:val="24"/>
                <w:szCs w:val="24"/>
              </w:rPr>
              <w:t>在各類媒體</w:t>
            </w:r>
            <w:r>
              <w:rPr>
                <w:rFonts w:ascii="標楷體" w:hAnsi="標楷體" w:cs="標楷體"/>
                <w:color w:val="000000"/>
                <w:sz w:val="24"/>
                <w:szCs w:val="24"/>
              </w:rPr>
              <w:t>發表言論，等同代表機關發言，應踐行經許可之程序，俾利機關審酌其發言內容是否符合機關之政策方向，以維護公共利益，爰為第二項規定。</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widowControl/>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（旋轉門限制）</w:t>
            </w:r>
          </w:p>
          <w:p w:rsidR="00E56F43" w:rsidRDefault="00FE6DCE">
            <w:pPr>
              <w:pStyle w:val="Standard"/>
              <w:widowControl/>
              <w:ind w:left="240" w:hanging="240"/>
              <w:jc w:val="both"/>
            </w:pPr>
            <w:r>
              <w:rPr>
                <w:rFonts w:ascii="標楷體" w:eastAsia="標楷體" w:hAnsi="標楷體" w:cs="標楷體"/>
                <w:color w:val="000000"/>
                <w:kern w:val="0"/>
              </w:rPr>
              <w:t>第</w:t>
            </w:r>
            <w:r>
              <w:rPr>
                <w:rFonts w:eastAsia="標楷體"/>
                <w:color w:val="000000"/>
              </w:rPr>
              <w:t>三十二</w:t>
            </w:r>
            <w:r>
              <w:rPr>
                <w:rFonts w:ascii="標楷體" w:eastAsia="標楷體" w:hAnsi="標楷體" w:cs="標楷體"/>
                <w:color w:val="000000"/>
                <w:kern w:val="0"/>
              </w:rPr>
              <w:t>條　聘約人員於離職後二年內，不得就與其離職前三年內原掌理之業務有監督或管理之事項，為自己或他人不法利益，與原任職機關及其所屬機關接洽或處理相關業務。</w:t>
            </w:r>
          </w:p>
          <w:p w:rsidR="00E56F43" w:rsidRDefault="00FE6DCE">
            <w:pPr>
              <w:pStyle w:val="Standard"/>
              <w:ind w:left="240" w:firstLine="480"/>
              <w:jc w:val="both"/>
            </w:pPr>
            <w:r>
              <w:rPr>
                <w:rFonts w:ascii="標楷體" w:eastAsia="標楷體" w:hAnsi="標楷體" w:cs="標楷體"/>
                <w:color w:val="000000"/>
                <w:kern w:val="0"/>
              </w:rPr>
              <w:t>違反前項規定者，由主管機關處新臺幣一萬元以上二十萬元以下罰鍰，並於所得利益之範圍內，予以追繳。</w:t>
            </w:r>
          </w:p>
          <w:p w:rsidR="00E56F43" w:rsidRDefault="00FE6DCE">
            <w:pPr>
              <w:pStyle w:val="Standard"/>
              <w:ind w:left="240" w:firstLine="480"/>
              <w:jc w:val="both"/>
              <w:rPr>
                <w:rFonts w:ascii="標楷體" w:eastAsia="標楷體" w:hAnsi="標楷體" w:cs="標楷體"/>
                <w:color w:val="000000"/>
                <w:kern w:val="0"/>
              </w:rPr>
            </w:pPr>
            <w:r>
              <w:rPr>
                <w:rFonts w:ascii="標楷體" w:eastAsia="標楷體" w:hAnsi="標楷體" w:cs="標楷體"/>
                <w:color w:val="000000"/>
                <w:kern w:val="0"/>
              </w:rPr>
              <w:t>主管機關為查證前項違法情事，得向有關機關（構）、法人、團體或個人查詢，受查詢者有據實說明及提供必要資料之義務。</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indent"/>
              <w:spacing w:after="0"/>
              <w:ind w:hanging="480"/>
              <w:jc w:val="both"/>
              <w:rPr>
                <w:rFonts w:ascii="標楷體" w:hAnsi="標楷體" w:cs="標楷體"/>
                <w:color w:val="000000"/>
                <w:sz w:val="24"/>
                <w:szCs w:val="24"/>
              </w:rPr>
            </w:pPr>
            <w:r>
              <w:rPr>
                <w:rFonts w:ascii="標楷體" w:hAnsi="標楷體" w:cs="標楷體"/>
                <w:color w:val="000000"/>
                <w:sz w:val="24"/>
                <w:szCs w:val="24"/>
              </w:rPr>
              <w:t>一、第一項規定聘約人員離職後之禁止事項。</w:t>
            </w:r>
          </w:p>
          <w:p w:rsidR="00E56F43" w:rsidRDefault="00FE6DCE">
            <w:pPr>
              <w:pStyle w:val="Textbodyindent"/>
              <w:spacing w:after="0"/>
              <w:ind w:left="720" w:hanging="720"/>
              <w:jc w:val="both"/>
              <w:rPr>
                <w:rFonts w:ascii="標楷體" w:hAnsi="標楷體" w:cs="標楷體"/>
                <w:color w:val="000000"/>
                <w:sz w:val="24"/>
                <w:szCs w:val="24"/>
              </w:rPr>
            </w:pPr>
            <w:r>
              <w:rPr>
                <w:rFonts w:ascii="標楷體" w:hAnsi="標楷體" w:cs="標楷體"/>
                <w:color w:val="000000"/>
                <w:sz w:val="24"/>
                <w:szCs w:val="24"/>
              </w:rPr>
              <w:t>（一）考量如比照現行服務法第十四條之一規定，以「特定職務禁止」方式予以規範，僅限制離職聘約人員禁止擔任特定之職務，個案可能透過藉由擔任營利事業之其他職務名稱，或以其他人之名義，與其原任職機關進行交易或接觸，如此反不為法律禁止，顯與本條立法意旨相違，亦無法有效防杜離職聘約人員從事不法利益輸送，故規範限制上宜以聘約人員離職後，是否為自己或他人之不法利益，接洽或處理與其在職期間所掌理業務有監督或管理之事項，作為利益迴避之要件，較具實質規範效果，爰於第一項規定採「特定行為禁止」方式予以規範。</w:t>
            </w:r>
          </w:p>
          <w:p w:rsidR="00E56F43" w:rsidRDefault="00FE6DCE">
            <w:pPr>
              <w:pStyle w:val="Textbodyindent"/>
              <w:spacing w:after="0"/>
              <w:ind w:left="720" w:hanging="720"/>
              <w:jc w:val="both"/>
              <w:rPr>
                <w:rFonts w:ascii="標楷體" w:hAnsi="標楷體" w:cs="標楷體"/>
                <w:color w:val="000000"/>
                <w:sz w:val="24"/>
                <w:szCs w:val="24"/>
              </w:rPr>
            </w:pPr>
            <w:r>
              <w:rPr>
                <w:rFonts w:ascii="標楷體" w:hAnsi="標楷體" w:cs="標楷體"/>
                <w:color w:val="000000"/>
                <w:sz w:val="24"/>
                <w:szCs w:val="24"/>
              </w:rPr>
              <w:t>（二）考量本條係規範ㄧ</w:t>
            </w:r>
            <w:r>
              <w:rPr>
                <w:rFonts w:ascii="標楷體" w:hAnsi="標楷體" w:cs="標楷體"/>
                <w:color w:val="000000"/>
                <w:sz w:val="24"/>
                <w:szCs w:val="24"/>
              </w:rPr>
              <w:t>般聘約人員離職後利益迴避之規定，不宜較公務員之相關法律（按：如現行服務法、國家通訊傳播委員會組織法及律師法等）更為嚴苛；另參酌美國、英國、德國、日本、加拿大及新加坡等國家之立法例，對於公務員離職後一定期間內之利益迴避限制，規範一年至終身不等，其中以限制二年為多，至於離職前之限制期間，亦有一年及五年之不同規定，是為兼顧公益與人民選擇職業自由之均衡，故本條規定禁止期間以離職後</w:t>
            </w:r>
            <w:r>
              <w:rPr>
                <w:rFonts w:ascii="標楷體" w:hAnsi="標楷體" w:cs="標楷體"/>
                <w:color w:val="000000"/>
                <w:sz w:val="24"/>
                <w:szCs w:val="24"/>
              </w:rPr>
              <w:lastRenderedPageBreak/>
              <w:t>二年內及離職前三年內為準。</w:t>
            </w:r>
          </w:p>
          <w:p w:rsidR="00E56F43" w:rsidRDefault="00FE6DCE">
            <w:pPr>
              <w:pStyle w:val="Textbodyindent"/>
              <w:spacing w:after="0"/>
              <w:ind w:left="720" w:hanging="720"/>
              <w:jc w:val="both"/>
              <w:rPr>
                <w:rFonts w:ascii="標楷體" w:hAnsi="標楷體" w:cs="標楷體"/>
                <w:color w:val="000000"/>
                <w:sz w:val="24"/>
                <w:szCs w:val="24"/>
              </w:rPr>
            </w:pPr>
            <w:r>
              <w:rPr>
                <w:rFonts w:ascii="標楷體" w:hAnsi="標楷體" w:cs="標楷體"/>
                <w:color w:val="000000"/>
                <w:sz w:val="24"/>
                <w:szCs w:val="24"/>
              </w:rPr>
              <w:t>（三）惟如屬聘約人員依法令規定支領給付、申請補助或依職務義務，而向原任職機關接洽等情事（例如向原任職機關申請社</w:t>
            </w:r>
            <w:r>
              <w:rPr>
                <w:rFonts w:ascii="標楷體" w:hAnsi="標楷體" w:cs="標楷體"/>
                <w:color w:val="000000"/>
                <w:sz w:val="24"/>
                <w:szCs w:val="24"/>
              </w:rPr>
              <w:t>會福利相關補助，以及代表公股之董事、監察人等，因其職務義務向公股股權管理機關報告等），因尚無不法利益輸送之疑慮，自不在限制之列，是本條所稱「接洽或處理相關業務」尚不包括聘約人員為自己或他人就權利或義務事項依法規向原任職機關及其所屬機關接洽或處理之情形。</w:t>
            </w:r>
          </w:p>
          <w:p w:rsidR="00E56F43" w:rsidRDefault="00FE6DCE">
            <w:pPr>
              <w:pStyle w:val="Textbodyindent"/>
              <w:spacing w:after="0"/>
              <w:ind w:left="720" w:hanging="720"/>
              <w:jc w:val="both"/>
              <w:rPr>
                <w:rFonts w:ascii="標楷體" w:hAnsi="標楷體" w:cs="標楷體"/>
                <w:color w:val="000000"/>
                <w:sz w:val="24"/>
                <w:szCs w:val="24"/>
              </w:rPr>
            </w:pPr>
            <w:r>
              <w:rPr>
                <w:rFonts w:ascii="標楷體" w:hAnsi="標楷體" w:cs="標楷體"/>
                <w:color w:val="000000"/>
                <w:sz w:val="24"/>
                <w:szCs w:val="24"/>
              </w:rPr>
              <w:t>（四）本條所稱「離職」係指辭職、轉換進用等原因離開其職務。所稱「監督或管理」係指組織法規或其他法規規定，有監督、管理、准駁或裁罰等權限者。所稱「利益」係指財產上利益如動產、不動產、現金、存款、外幣、有價證券、債權或其他財產上權利、其他具有經濟價值或得以金錢交</w:t>
            </w:r>
            <w:r>
              <w:rPr>
                <w:rFonts w:ascii="標楷體" w:hAnsi="標楷體" w:cs="標楷體"/>
                <w:color w:val="000000"/>
                <w:sz w:val="24"/>
                <w:szCs w:val="24"/>
              </w:rPr>
              <w:t>易取得之利益等，以及非財產上利益，指為他人或本人再進用於政府機關、公立學校、公營事業機構之任用、升等、調動及其他人事措施等。所稱「接洽或處理」係指透過各種聯繫方式，以圖離職聘約人員自己或他人之利益。</w:t>
            </w:r>
          </w:p>
          <w:p w:rsidR="00E56F43" w:rsidRDefault="00FE6DCE">
            <w:pPr>
              <w:pStyle w:val="Textbodyindent"/>
              <w:spacing w:after="0"/>
              <w:ind w:hanging="480"/>
              <w:jc w:val="both"/>
              <w:rPr>
                <w:rFonts w:ascii="標楷體" w:hAnsi="標楷體" w:cs="標楷體"/>
                <w:color w:val="000000"/>
                <w:sz w:val="24"/>
                <w:szCs w:val="24"/>
              </w:rPr>
            </w:pPr>
            <w:r>
              <w:rPr>
                <w:rFonts w:ascii="標楷體" w:hAnsi="標楷體" w:cs="標楷體"/>
                <w:color w:val="000000"/>
                <w:sz w:val="24"/>
                <w:szCs w:val="24"/>
              </w:rPr>
              <w:t>二、為落實第一項規定，且參酌公職人員利益衝突迴避法相關規定係採取罰鍰之行政罰，爰於第二項明定，違反第一項規定者處以罰鍰，又基於公平合理原則，任何人不得因不法行為獲利，故於其所得利益範圍內予以追繳。</w:t>
            </w:r>
          </w:p>
          <w:p w:rsidR="00E56F43" w:rsidRDefault="00FE6DCE">
            <w:pPr>
              <w:pStyle w:val="Textbodyindent"/>
              <w:spacing w:after="0"/>
              <w:ind w:hanging="480"/>
              <w:jc w:val="both"/>
              <w:rPr>
                <w:rFonts w:ascii="標楷體" w:hAnsi="標楷體" w:cs="標楷體"/>
                <w:color w:val="000000"/>
                <w:sz w:val="24"/>
                <w:szCs w:val="24"/>
              </w:rPr>
            </w:pPr>
            <w:r>
              <w:rPr>
                <w:rFonts w:ascii="標楷體" w:hAnsi="標楷體" w:cs="標楷體"/>
                <w:color w:val="000000"/>
                <w:sz w:val="24"/>
                <w:szCs w:val="24"/>
              </w:rPr>
              <w:t>三、為避免各主管機關就個案調查時，有關機關（構）、法人、團體或個人拒絕配合查證而生窒礙，參酌公職人員利益衝突迴避法</w:t>
            </w:r>
            <w:r>
              <w:rPr>
                <w:rFonts w:ascii="標楷體" w:hAnsi="標楷體" w:cs="標楷體"/>
                <w:color w:val="000000"/>
                <w:sz w:val="24"/>
                <w:szCs w:val="24"/>
              </w:rPr>
              <w:t>第十五條規定，爰為第三項規定。</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widowControl/>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lastRenderedPageBreak/>
              <w:t>（離職移交義務）</w:t>
            </w:r>
          </w:p>
          <w:p w:rsidR="00E56F43" w:rsidRDefault="00FE6DCE">
            <w:pPr>
              <w:pStyle w:val="Standard"/>
              <w:widowControl/>
              <w:ind w:left="240" w:hanging="240"/>
              <w:jc w:val="both"/>
            </w:pPr>
            <w:r>
              <w:rPr>
                <w:rFonts w:ascii="標楷體" w:eastAsia="標楷體" w:hAnsi="標楷體" w:cs="標楷體"/>
                <w:color w:val="000000"/>
                <w:kern w:val="0"/>
              </w:rPr>
              <w:t>第</w:t>
            </w:r>
            <w:r>
              <w:rPr>
                <w:rFonts w:ascii="標楷體" w:eastAsia="標楷體" w:hAnsi="標楷體" w:cs="標楷體"/>
                <w:color w:val="000000"/>
              </w:rPr>
              <w:t>三十三</w:t>
            </w:r>
            <w:r>
              <w:rPr>
                <w:rFonts w:ascii="標楷體" w:eastAsia="標楷體" w:hAnsi="標楷體" w:cs="標楷體"/>
                <w:color w:val="000000"/>
                <w:kern w:val="0"/>
              </w:rPr>
              <w:t>條　聘約人員離職時，應將職掌事項辦理移交，不得隱匿或損毀應歸檔管理之文書資料。</w:t>
            </w:r>
          </w:p>
          <w:p w:rsidR="00E56F43" w:rsidRDefault="00FE6DCE">
            <w:pPr>
              <w:pStyle w:val="Standard"/>
              <w:ind w:left="240" w:firstLine="480"/>
              <w:jc w:val="both"/>
            </w:pPr>
            <w:r>
              <w:rPr>
                <w:rFonts w:ascii="標楷體" w:eastAsia="標楷體" w:hAnsi="標楷體" w:cs="標楷體"/>
                <w:color w:val="000000"/>
                <w:kern w:val="0"/>
              </w:rPr>
              <w:lastRenderedPageBreak/>
              <w:t>移交事項應於離職之日移交完畢，逾期不移交或移交不清者，服務機關應限期完成。未完成移交者，應負相關法律責任。</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indent"/>
              <w:spacing w:after="0"/>
              <w:ind w:hanging="480"/>
              <w:jc w:val="both"/>
              <w:rPr>
                <w:rFonts w:ascii="標楷體" w:hAnsi="標楷體" w:cs="標楷體"/>
                <w:color w:val="000000"/>
                <w:sz w:val="24"/>
                <w:szCs w:val="24"/>
              </w:rPr>
            </w:pPr>
            <w:r>
              <w:rPr>
                <w:rFonts w:ascii="標楷體" w:hAnsi="標楷體" w:cs="標楷體"/>
                <w:color w:val="000000"/>
                <w:sz w:val="24"/>
                <w:szCs w:val="24"/>
              </w:rPr>
              <w:lastRenderedPageBreak/>
              <w:t>一、參考公務人員交代條例第一條及第十七條等規定，於第一項及第二項明定聘約人員離職之移交事宜。</w:t>
            </w:r>
          </w:p>
          <w:p w:rsidR="00E56F43" w:rsidRDefault="00FE6DCE">
            <w:pPr>
              <w:pStyle w:val="Textbodyindent"/>
              <w:spacing w:after="0"/>
              <w:ind w:hanging="480"/>
              <w:jc w:val="both"/>
              <w:rPr>
                <w:rFonts w:ascii="標楷體" w:hAnsi="標楷體" w:cs="標楷體"/>
                <w:color w:val="000000"/>
                <w:sz w:val="24"/>
                <w:szCs w:val="24"/>
              </w:rPr>
            </w:pPr>
            <w:r>
              <w:rPr>
                <w:rFonts w:ascii="標楷體" w:hAnsi="標楷體" w:cs="標楷體"/>
                <w:color w:val="000000"/>
                <w:sz w:val="24"/>
                <w:szCs w:val="24"/>
              </w:rPr>
              <w:t>二、另聘約人員離職時未完成移交，係違</w:t>
            </w:r>
            <w:r>
              <w:rPr>
                <w:rFonts w:ascii="標楷體" w:hAnsi="標楷體" w:cs="標楷體"/>
                <w:color w:val="000000"/>
                <w:sz w:val="24"/>
                <w:szCs w:val="24"/>
              </w:rPr>
              <w:lastRenderedPageBreak/>
              <w:t>反契約義務，服務機關得依契約約定及行政訴訟法等相關法律規定，對聘約人員提起訴訟，請求履行移交義務或損害賠償，併此敘明。</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eastAsia="標楷體"/>
                <w:color w:val="000000"/>
              </w:rPr>
              <w:lastRenderedPageBreak/>
              <w:t>第五章</w:t>
            </w:r>
            <w:r>
              <w:rPr>
                <w:rFonts w:eastAsia="Times New Roman"/>
                <w:color w:val="000000"/>
              </w:rPr>
              <w:t xml:space="preserve">  </w:t>
            </w:r>
            <w:r>
              <w:rPr>
                <w:rFonts w:eastAsia="標楷體"/>
                <w:color w:val="000000"/>
              </w:rPr>
              <w:t>工作考核</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
              <w:spacing w:after="0"/>
              <w:ind w:left="65"/>
              <w:jc w:val="both"/>
              <w:rPr>
                <w:rFonts w:eastAsia="標楷體"/>
                <w:color w:val="000000"/>
              </w:rPr>
            </w:pPr>
            <w:r>
              <w:rPr>
                <w:rFonts w:eastAsia="標楷體"/>
                <w:color w:val="000000"/>
              </w:rPr>
              <w:t>章名</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（工作評量內容及期間）</w:t>
            </w:r>
          </w:p>
          <w:p w:rsidR="00E56F43" w:rsidRDefault="00FE6DCE">
            <w:pPr>
              <w:pStyle w:val="Standard"/>
              <w:ind w:left="240" w:hanging="240"/>
              <w:jc w:val="both"/>
            </w:pPr>
            <w:r>
              <w:rPr>
                <w:rFonts w:eastAsia="標楷體"/>
                <w:color w:val="000000"/>
              </w:rPr>
              <w:t>第三十四條</w:t>
            </w:r>
            <w:r>
              <w:rPr>
                <w:rFonts w:eastAsia="Times New Roman"/>
                <w:color w:val="000000"/>
              </w:rPr>
              <w:t xml:space="preserve"> </w:t>
            </w:r>
            <w:r>
              <w:rPr>
                <w:rFonts w:ascii="標楷體" w:eastAsia="標楷體" w:hAnsi="標楷體" w:cs="標楷體"/>
                <w:color w:val="000000"/>
                <w:kern w:val="0"/>
              </w:rPr>
              <w:t xml:space="preserve"> </w:t>
            </w:r>
            <w:r>
              <w:rPr>
                <w:rFonts w:ascii="標楷體" w:eastAsia="標楷體" w:hAnsi="標楷體" w:cs="標楷體"/>
                <w:color w:val="000000"/>
                <w:kern w:val="0"/>
              </w:rPr>
              <w:t>聘約人員應辦理年終考核。年終考核應以平時工作表現為依據，就工作績效及服務行為評定之。</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pPr>
            <w:r>
              <w:rPr>
                <w:rFonts w:ascii="標楷體" w:eastAsia="標楷體" w:hAnsi="標楷體" w:cs="標楷體"/>
                <w:color w:val="000000"/>
                <w:kern w:val="0"/>
              </w:rPr>
              <w:t>一、聘約人員經正式進用後，機關踐行人力管理的核心精神是，根據其工作表現，決定是否繼續維持契約和給予相關激勵措施，爰辦理年度工作考核係屬必然，平時的工作表現需有紀錄，對於未達標準者，應該告知並適當協助其改善</w:t>
            </w:r>
            <w:r>
              <w:rPr>
                <w:rFonts w:ascii="標楷體" w:eastAsia="標楷體" w:hAnsi="標楷體" w:cs="標楷體"/>
                <w:color w:val="000000"/>
              </w:rPr>
              <w:t>。</w:t>
            </w:r>
          </w:p>
          <w:p w:rsidR="00E56F43" w:rsidRDefault="00FE6DCE">
            <w:pPr>
              <w:pStyle w:val="Standard"/>
              <w:ind w:left="480" w:hanging="480"/>
            </w:pPr>
            <w:r>
              <w:rPr>
                <w:rFonts w:ascii="標楷體" w:eastAsia="標楷體" w:hAnsi="標楷體" w:cs="標楷體"/>
                <w:color w:val="000000"/>
                <w:kern w:val="0"/>
              </w:rPr>
              <w:t>二、平時的服務行為如違反本法或各機關之要求，機關應即時依法處理，爰不另設專案考核制度。</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（工作評量法律效果）</w:t>
            </w:r>
          </w:p>
          <w:p w:rsidR="00E56F43" w:rsidRDefault="00FE6DCE">
            <w:pPr>
              <w:pStyle w:val="Standard"/>
              <w:ind w:left="120" w:hanging="120"/>
              <w:jc w:val="both"/>
              <w:rPr>
                <w:rFonts w:eastAsia="標楷體"/>
                <w:color w:val="000000"/>
              </w:rPr>
            </w:pPr>
            <w:r>
              <w:rPr>
                <w:rFonts w:eastAsia="標楷體"/>
                <w:color w:val="000000"/>
              </w:rPr>
              <w:t>第三十五條　聘約人員之年終考核，應以同等別為考核之比較範圍，自次年一月起執行。</w:t>
            </w:r>
          </w:p>
          <w:p w:rsidR="00E56F43" w:rsidRDefault="00FE6DCE">
            <w:pPr>
              <w:pStyle w:val="Standard"/>
              <w:ind w:left="240" w:firstLine="480"/>
              <w:jc w:val="both"/>
              <w:rPr>
                <w:rFonts w:ascii="標楷體" w:eastAsia="標楷體" w:hAnsi="標楷體" w:cs="標楷體"/>
                <w:color w:val="000000"/>
              </w:rPr>
            </w:pPr>
            <w:r>
              <w:rPr>
                <w:rFonts w:ascii="標楷體" w:eastAsia="標楷體" w:hAnsi="標楷體" w:cs="標楷體"/>
                <w:color w:val="000000"/>
              </w:rPr>
              <w:t>聘約人員之年終考核區分為三等，優等、中等及不佳。</w:t>
            </w:r>
          </w:p>
          <w:p w:rsidR="00E56F43" w:rsidRDefault="00FE6DCE">
            <w:pPr>
              <w:pStyle w:val="Standard"/>
              <w:ind w:left="240" w:firstLine="480"/>
              <w:jc w:val="both"/>
              <w:rPr>
                <w:rFonts w:ascii="標楷體" w:eastAsia="標楷體" w:hAnsi="標楷體" w:cs="標楷體"/>
                <w:color w:val="000000"/>
              </w:rPr>
            </w:pPr>
            <w:r>
              <w:rPr>
                <w:rFonts w:ascii="標楷體" w:eastAsia="標楷體" w:hAnsi="標楷體" w:cs="標楷體"/>
                <w:color w:val="000000"/>
              </w:rPr>
              <w:t>評定為優等應晉薪級，必要時另可給與獎金或其他獎勵，晉薪級、獎金或獎勵等方式由行政院定之。</w:t>
            </w:r>
          </w:p>
          <w:p w:rsidR="00E56F43" w:rsidRDefault="00FE6DCE">
            <w:pPr>
              <w:pStyle w:val="Standard"/>
              <w:ind w:left="240" w:firstLine="480"/>
              <w:jc w:val="both"/>
              <w:rPr>
                <w:rFonts w:ascii="標楷體" w:eastAsia="標楷體" w:hAnsi="標楷體" w:cs="標楷體"/>
                <w:color w:val="000000"/>
              </w:rPr>
            </w:pPr>
            <w:r>
              <w:rPr>
                <w:rFonts w:ascii="標楷體" w:eastAsia="標楷體" w:hAnsi="標楷體" w:cs="標楷體"/>
                <w:color w:val="000000"/>
              </w:rPr>
              <w:t>任職期間不滿一年辦理之年終考核，不得採計為前項晉薪級之依據。</w:t>
            </w:r>
          </w:p>
          <w:p w:rsidR="00E56F43" w:rsidRDefault="00FE6DCE">
            <w:pPr>
              <w:pStyle w:val="Standard"/>
              <w:ind w:left="240" w:firstLine="480"/>
              <w:jc w:val="both"/>
              <w:rPr>
                <w:rFonts w:ascii="標楷體" w:eastAsia="標楷體" w:hAnsi="標楷體" w:cs="標楷體"/>
                <w:color w:val="000000"/>
              </w:rPr>
            </w:pPr>
            <w:r>
              <w:rPr>
                <w:rFonts w:ascii="標楷體" w:eastAsia="標楷體" w:hAnsi="標楷體" w:cs="標楷體"/>
                <w:color w:val="000000"/>
              </w:rPr>
              <w:t>評定為中等者留原薪級。連續五年均評定為中等者，應終止契約或契約期滿，不續訂新約。最近五年內有三年評定為中等者，得終止契約或契約期滿，不續訂新約。</w:t>
            </w:r>
          </w:p>
          <w:p w:rsidR="00E56F43" w:rsidRDefault="00FE6DCE">
            <w:pPr>
              <w:pStyle w:val="Standard"/>
              <w:ind w:left="240" w:firstLine="480"/>
              <w:jc w:val="both"/>
              <w:rPr>
                <w:rFonts w:ascii="標楷體" w:eastAsia="標楷體" w:hAnsi="標楷體" w:cs="標楷體"/>
                <w:color w:val="000000"/>
              </w:rPr>
            </w:pPr>
            <w:r>
              <w:rPr>
                <w:rFonts w:ascii="標楷體" w:eastAsia="標楷體" w:hAnsi="標楷體" w:cs="標楷體"/>
                <w:color w:val="000000"/>
              </w:rPr>
              <w:t>評定為不佳者，終止契約或契約期滿，不續訂新約。</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indent"/>
              <w:spacing w:after="0"/>
              <w:ind w:hanging="480"/>
              <w:jc w:val="both"/>
            </w:pPr>
            <w:r>
              <w:rPr>
                <w:rFonts w:ascii="標楷體" w:hAnsi="標楷體" w:cs="標楷體"/>
                <w:color w:val="000000"/>
                <w:kern w:val="0"/>
                <w:sz w:val="24"/>
                <w:szCs w:val="24"/>
              </w:rPr>
              <w:t>一、機關依據聘約人員之年度工作績效給予適當之獎懲，獎勵措施得包括調整薪級、發給績效獎金或給予其他激勵措施等；惟確屬不適任時，機關亦應與聘約人員終止契約。</w:t>
            </w:r>
          </w:p>
          <w:p w:rsidR="00E56F43" w:rsidRDefault="00FE6DCE">
            <w:pPr>
              <w:pStyle w:val="Textbodyindent"/>
              <w:spacing w:after="0"/>
              <w:ind w:hanging="480"/>
              <w:jc w:val="both"/>
            </w:pPr>
            <w:r>
              <w:rPr>
                <w:rFonts w:ascii="標楷體" w:hAnsi="標楷體" w:cs="標楷體"/>
                <w:color w:val="000000"/>
                <w:kern w:val="0"/>
                <w:sz w:val="24"/>
                <w:szCs w:val="24"/>
              </w:rPr>
              <w:t>二、基於工作考核的效率性和經濟性，聘約人員之年終考核區分為三等第，僅有部分比例之人員，得經機關評核評定為優等，並給予各種獎勵，一則實踐人力資源管理的功績原則，再則藉以激勵聘約人員持續開發專業能量，精進工作品質，爰有第二項和第三項規定。</w:t>
            </w:r>
          </w:p>
          <w:p w:rsidR="00E56F43" w:rsidRDefault="00FE6DCE">
            <w:pPr>
              <w:pStyle w:val="Textbodyindent"/>
              <w:spacing w:after="0"/>
              <w:ind w:hanging="480"/>
              <w:jc w:val="both"/>
            </w:pPr>
            <w:r>
              <w:rPr>
                <w:rFonts w:ascii="標楷體" w:hAnsi="標楷體" w:cs="標楷體"/>
                <w:color w:val="000000"/>
                <w:sz w:val="24"/>
                <w:szCs w:val="24"/>
              </w:rPr>
              <w:t>三、年度工作表現未達期待或有不適任服務行為時（參見第</w:t>
            </w:r>
            <w:r>
              <w:rPr>
                <w:color w:val="000000"/>
                <w:sz w:val="24"/>
                <w:szCs w:val="24"/>
              </w:rPr>
              <w:t>三十七</w:t>
            </w:r>
            <w:r>
              <w:rPr>
                <w:rFonts w:ascii="標楷體" w:hAnsi="標楷體" w:cs="標楷體"/>
                <w:color w:val="000000"/>
                <w:sz w:val="24"/>
                <w:szCs w:val="24"/>
              </w:rPr>
              <w:t>條），機關自應根據契約的績效用人精神，不再續聘，</w:t>
            </w:r>
            <w:r>
              <w:rPr>
                <w:rFonts w:ascii="標楷體" w:hAnsi="標楷體" w:cs="標楷體"/>
                <w:color w:val="000000"/>
                <w:kern w:val="0"/>
                <w:sz w:val="24"/>
                <w:szCs w:val="24"/>
              </w:rPr>
              <w:t>爰有第六項規定。</w:t>
            </w:r>
          </w:p>
          <w:p w:rsidR="00E56F43" w:rsidRDefault="00FE6DCE">
            <w:pPr>
              <w:pStyle w:val="Textbodyindent"/>
              <w:spacing w:after="0"/>
              <w:ind w:hanging="480"/>
              <w:jc w:val="both"/>
            </w:pPr>
            <w:r>
              <w:rPr>
                <w:rFonts w:ascii="標楷體" w:hAnsi="標楷體" w:cs="標楷體"/>
                <w:color w:val="000000"/>
                <w:sz w:val="24"/>
                <w:szCs w:val="24"/>
              </w:rPr>
              <w:t>四、根據功績原則，聘約人員年終考核經機關評定中等者，機關仍得續聘同一聘約人員，但不宜給予調整薪級的激勵。惟如經過一定期間之協助改善，其年終工作考核結果均未見改善，機關具有可不再續約的權利。</w:t>
            </w:r>
            <w:r>
              <w:rPr>
                <w:rFonts w:ascii="標楷體" w:hAnsi="標楷體" w:cs="標楷體"/>
                <w:color w:val="000000"/>
                <w:kern w:val="0"/>
                <w:sz w:val="24"/>
                <w:szCs w:val="24"/>
              </w:rPr>
              <w:t>爰有第五項規定，期以激勵聘約人員追求工作上的優秀表現。</w:t>
            </w:r>
          </w:p>
          <w:p w:rsidR="00E56F43" w:rsidRDefault="00FE6DCE">
            <w:pPr>
              <w:pStyle w:val="Textbodyindent"/>
              <w:spacing w:after="0"/>
              <w:ind w:hanging="480"/>
              <w:jc w:val="both"/>
            </w:pPr>
            <w:r>
              <w:rPr>
                <w:rFonts w:ascii="標楷體" w:hAnsi="標楷體" w:cs="標楷體"/>
                <w:color w:val="000000"/>
                <w:sz w:val="24"/>
                <w:szCs w:val="24"/>
              </w:rPr>
              <w:t>五、績效激勵措施，包括晉薪級、給與獎金或其他獎勵等方式，需因應各種需求隨時做彈性調整，因此不宜在法條明訂，爰授權由行政院訂定。</w:t>
            </w:r>
          </w:p>
          <w:p w:rsidR="00E56F43" w:rsidRDefault="00FE6DCE">
            <w:pPr>
              <w:pStyle w:val="Textbodyindent"/>
              <w:spacing w:after="0"/>
              <w:ind w:hanging="480"/>
              <w:jc w:val="both"/>
            </w:pPr>
            <w:r>
              <w:rPr>
                <w:rFonts w:ascii="標楷體" w:hAnsi="標楷體" w:cs="標楷體"/>
                <w:color w:val="000000"/>
                <w:sz w:val="24"/>
                <w:szCs w:val="24"/>
              </w:rPr>
              <w:lastRenderedPageBreak/>
              <w:t>六、考量聘約人員係以其資格條件予以分等進用，爰於第一項規定其年終考核應以同等別為比較範圍，考核結果並自次年一月起執行。</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ascii="新細明體, PMingLiU" w:hAnsi="新細明體, PMingLiU" w:cs="新細明體, PMingLiU"/>
                <w:color w:val="000000"/>
              </w:rPr>
              <w:lastRenderedPageBreak/>
              <w:t>（不得評量</w:t>
            </w:r>
            <w:r>
              <w:rPr>
                <w:rFonts w:ascii="新細明體, PMingLiU" w:hAnsi="新細明體, PMingLiU" w:cs="新細明體, PMingLiU"/>
                <w:color w:val="000000"/>
                <w:kern w:val="0"/>
              </w:rPr>
              <w:t>優等條</w:t>
            </w:r>
            <w:r>
              <w:rPr>
                <w:rFonts w:ascii="新細明體, PMingLiU" w:hAnsi="新細明體, PMingLiU" w:cs="新細明體, PMingLiU"/>
                <w:color w:val="000000"/>
                <w:kern w:val="0"/>
              </w:rPr>
              <w:t>件</w:t>
            </w:r>
            <w:r>
              <w:rPr>
                <w:rFonts w:ascii="新細明體, PMingLiU" w:hAnsi="新細明體, PMingLiU" w:cs="新細明體, PMingLiU"/>
                <w:color w:val="000000"/>
              </w:rPr>
              <w:t>）</w:t>
            </w:r>
          </w:p>
          <w:p w:rsidR="00E56F43" w:rsidRDefault="00FE6DCE">
            <w:pPr>
              <w:pStyle w:val="Standard"/>
              <w:ind w:left="240" w:hanging="240"/>
              <w:jc w:val="both"/>
            </w:pPr>
            <w:r>
              <w:rPr>
                <w:rFonts w:ascii="標楷體" w:eastAsia="標楷體" w:hAnsi="標楷體" w:cs="標楷體"/>
                <w:color w:val="000000"/>
              </w:rPr>
              <w:t>第</w:t>
            </w:r>
            <w:r>
              <w:rPr>
                <w:rFonts w:eastAsia="標楷體"/>
                <w:color w:val="000000"/>
              </w:rPr>
              <w:t>三十六</w:t>
            </w:r>
            <w:r>
              <w:rPr>
                <w:rFonts w:ascii="標楷體" w:eastAsia="標楷體" w:hAnsi="標楷體" w:cs="標楷體"/>
                <w:color w:val="000000"/>
              </w:rPr>
              <w:t>條　聘約人員在年終考核內，有下列情形之一，並有具體事證者，不得考核優等：</w:t>
            </w:r>
          </w:p>
          <w:p w:rsidR="00E56F43" w:rsidRDefault="00FE6DCE">
            <w:pPr>
              <w:pStyle w:val="Standard"/>
              <w:ind w:left="720" w:hanging="480"/>
              <w:jc w:val="both"/>
              <w:rPr>
                <w:rFonts w:ascii="標楷體" w:eastAsia="標楷體" w:hAnsi="標楷體" w:cs="標楷體"/>
                <w:color w:val="000000"/>
              </w:rPr>
            </w:pPr>
            <w:r>
              <w:rPr>
                <w:rFonts w:ascii="標楷體" w:eastAsia="標楷體" w:hAnsi="標楷體" w:cs="標楷體"/>
                <w:color w:val="000000"/>
              </w:rPr>
              <w:t>一、曾受刑事有罪判決確定。</w:t>
            </w:r>
          </w:p>
          <w:p w:rsidR="00E56F43" w:rsidRDefault="00FE6DCE">
            <w:pPr>
              <w:pStyle w:val="Standard"/>
              <w:ind w:left="720" w:hanging="480"/>
              <w:jc w:val="both"/>
              <w:rPr>
                <w:rFonts w:ascii="標楷體" w:eastAsia="標楷體" w:hAnsi="標楷體" w:cs="標楷體"/>
                <w:color w:val="000000"/>
              </w:rPr>
            </w:pPr>
            <w:r>
              <w:rPr>
                <w:rFonts w:ascii="標楷體" w:eastAsia="標楷體" w:hAnsi="標楷體" w:cs="標楷體"/>
                <w:color w:val="000000"/>
              </w:rPr>
              <w:t>二、因執行職務疏失或違反規定。</w:t>
            </w:r>
          </w:p>
          <w:p w:rsidR="00E56F43" w:rsidRDefault="00FE6DCE">
            <w:pPr>
              <w:pStyle w:val="Standard"/>
              <w:ind w:left="720" w:hanging="480"/>
              <w:jc w:val="both"/>
              <w:rPr>
                <w:rFonts w:ascii="標楷體" w:eastAsia="標楷體" w:hAnsi="標楷體" w:cs="標楷體"/>
                <w:color w:val="000000"/>
              </w:rPr>
            </w:pPr>
            <w:r>
              <w:rPr>
                <w:rFonts w:ascii="標楷體" w:eastAsia="標楷體" w:hAnsi="標楷體" w:cs="標楷體"/>
                <w:color w:val="000000"/>
              </w:rPr>
              <w:t>三、辦理業務，態度惡劣，影響政府聲譽。</w:t>
            </w:r>
          </w:p>
          <w:p w:rsidR="00E56F43" w:rsidRDefault="00FE6DCE">
            <w:pPr>
              <w:pStyle w:val="Standard"/>
              <w:ind w:left="720" w:hanging="480"/>
              <w:jc w:val="both"/>
              <w:rPr>
                <w:rFonts w:ascii="標楷體" w:eastAsia="標楷體" w:hAnsi="標楷體" w:cs="標楷體"/>
                <w:color w:val="000000"/>
              </w:rPr>
            </w:pPr>
            <w:r>
              <w:rPr>
                <w:rFonts w:ascii="標楷體" w:eastAsia="標楷體" w:hAnsi="標楷體" w:cs="標楷體"/>
                <w:color w:val="000000"/>
              </w:rPr>
              <w:t>四、事、病假合計超過十四日。</w:t>
            </w:r>
          </w:p>
          <w:p w:rsidR="00E56F43" w:rsidRDefault="00FE6DCE">
            <w:pPr>
              <w:pStyle w:val="Standard"/>
              <w:ind w:left="720" w:hanging="480"/>
              <w:jc w:val="both"/>
              <w:rPr>
                <w:rFonts w:ascii="標楷體" w:eastAsia="標楷體" w:hAnsi="標楷體" w:cs="標楷體"/>
                <w:color w:val="000000"/>
              </w:rPr>
            </w:pPr>
            <w:r>
              <w:rPr>
                <w:rFonts w:ascii="標楷體" w:eastAsia="標楷體" w:hAnsi="標楷體" w:cs="標楷體"/>
                <w:color w:val="000000"/>
              </w:rPr>
              <w:t>五、曠職一日或累積達二日。</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overflowPunct w:val="0"/>
              <w:jc w:val="both"/>
              <w:rPr>
                <w:rFonts w:eastAsia="標楷體"/>
                <w:color w:val="000000"/>
              </w:rPr>
            </w:pPr>
            <w:r>
              <w:rPr>
                <w:rFonts w:eastAsia="標楷體"/>
                <w:color w:val="000000"/>
              </w:rPr>
              <w:t>明定聘約人員不得考核優等之情事。</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ascii="新細明體, PMingLiU" w:hAnsi="新細明體, PMingLiU" w:cs="新細明體, PMingLiU"/>
                <w:color w:val="000000"/>
              </w:rPr>
              <w:t>（評量</w:t>
            </w:r>
            <w:r>
              <w:rPr>
                <w:rFonts w:ascii="新細明體, PMingLiU" w:hAnsi="新細明體, PMingLiU" w:cs="新細明體, PMingLiU"/>
                <w:color w:val="000000"/>
                <w:kern w:val="0"/>
              </w:rPr>
              <w:t>不佳條件</w:t>
            </w:r>
            <w:r>
              <w:rPr>
                <w:rFonts w:ascii="新細明體, PMingLiU" w:hAnsi="新細明體, PMingLiU" w:cs="新細明體, PMingLiU"/>
                <w:color w:val="000000"/>
              </w:rPr>
              <w:t>）</w:t>
            </w:r>
          </w:p>
          <w:p w:rsidR="00E56F43" w:rsidRDefault="00FE6DCE">
            <w:pPr>
              <w:pStyle w:val="Standard"/>
              <w:ind w:left="240" w:hanging="240"/>
              <w:jc w:val="both"/>
            </w:pPr>
            <w:r>
              <w:rPr>
                <w:rFonts w:ascii="標楷體" w:eastAsia="標楷體" w:hAnsi="標楷體" w:cs="標楷體"/>
                <w:color w:val="000000"/>
              </w:rPr>
              <w:t>第</w:t>
            </w:r>
            <w:r>
              <w:rPr>
                <w:rFonts w:eastAsia="標楷體"/>
                <w:color w:val="000000"/>
              </w:rPr>
              <w:t>三十七</w:t>
            </w:r>
            <w:r>
              <w:rPr>
                <w:rFonts w:ascii="標楷體" w:eastAsia="標楷體" w:hAnsi="標楷體" w:cs="標楷體"/>
                <w:color w:val="000000"/>
              </w:rPr>
              <w:t>條　聘約人員在年終考核年度內，有下列情形之一，並有具體事證者，始得評定為不佳：</w:t>
            </w:r>
          </w:p>
          <w:p w:rsidR="00E56F43" w:rsidRDefault="00FE6DCE">
            <w:pPr>
              <w:pStyle w:val="Standard"/>
              <w:ind w:left="720" w:hanging="480"/>
              <w:jc w:val="both"/>
              <w:rPr>
                <w:rFonts w:ascii="標楷體" w:eastAsia="標楷體" w:hAnsi="標楷體" w:cs="標楷體"/>
                <w:color w:val="000000"/>
              </w:rPr>
            </w:pPr>
            <w:r>
              <w:rPr>
                <w:rFonts w:ascii="標楷體" w:eastAsia="標楷體" w:hAnsi="標楷體" w:cs="標楷體"/>
                <w:color w:val="000000"/>
              </w:rPr>
              <w:t>一、工作績效未達標準。</w:t>
            </w:r>
          </w:p>
          <w:p w:rsidR="00E56F43" w:rsidRDefault="00FE6DCE">
            <w:pPr>
              <w:pStyle w:val="Standard"/>
              <w:ind w:left="720" w:hanging="480"/>
              <w:jc w:val="both"/>
              <w:rPr>
                <w:rFonts w:ascii="標楷體" w:eastAsia="標楷體" w:hAnsi="標楷體" w:cs="標楷體"/>
                <w:color w:val="000000"/>
              </w:rPr>
            </w:pPr>
            <w:r>
              <w:rPr>
                <w:rFonts w:ascii="標楷體" w:eastAsia="標楷體" w:hAnsi="標楷體" w:cs="標楷體"/>
                <w:color w:val="000000"/>
              </w:rPr>
              <w:t>二、處理公務，存心刁難或蓄意苛擾。</w:t>
            </w:r>
          </w:p>
          <w:p w:rsidR="00E56F43" w:rsidRDefault="00FE6DCE">
            <w:pPr>
              <w:pStyle w:val="Standard"/>
              <w:ind w:left="720" w:hanging="480"/>
              <w:jc w:val="both"/>
              <w:rPr>
                <w:rFonts w:ascii="標楷體" w:eastAsia="標楷體" w:hAnsi="標楷體" w:cs="標楷體"/>
                <w:color w:val="000000"/>
              </w:rPr>
            </w:pPr>
            <w:r>
              <w:rPr>
                <w:rFonts w:ascii="標楷體" w:eastAsia="標楷體" w:hAnsi="標楷體" w:cs="標楷體"/>
                <w:color w:val="000000"/>
              </w:rPr>
              <w:t>三、因故意或重大過失，貽誤公務。</w:t>
            </w:r>
          </w:p>
          <w:p w:rsidR="00E56F43" w:rsidRDefault="00FE6DCE">
            <w:pPr>
              <w:pStyle w:val="Standard"/>
              <w:ind w:left="720" w:hanging="480"/>
              <w:jc w:val="both"/>
              <w:rPr>
                <w:rFonts w:ascii="標楷體" w:eastAsia="標楷體" w:hAnsi="標楷體" w:cs="標楷體"/>
                <w:color w:val="000000"/>
              </w:rPr>
            </w:pPr>
            <w:r>
              <w:rPr>
                <w:rFonts w:ascii="標楷體" w:eastAsia="標楷體" w:hAnsi="標楷體" w:cs="標楷體"/>
                <w:color w:val="000000"/>
              </w:rPr>
              <w:t>四、違反紀律或言行不檢，致損害機關聲譽，或誣陷、侮辱同事。</w:t>
            </w:r>
          </w:p>
          <w:p w:rsidR="00E56F43" w:rsidRDefault="00FE6DCE">
            <w:pPr>
              <w:pStyle w:val="Standard"/>
              <w:ind w:left="720" w:hanging="480"/>
              <w:jc w:val="both"/>
              <w:rPr>
                <w:rFonts w:ascii="標楷體" w:eastAsia="標楷體" w:hAnsi="標楷體" w:cs="標楷體"/>
                <w:color w:val="000000"/>
              </w:rPr>
            </w:pPr>
            <w:r>
              <w:rPr>
                <w:rFonts w:ascii="標楷體" w:eastAsia="標楷體" w:hAnsi="標楷體" w:cs="標楷體"/>
                <w:color w:val="000000"/>
              </w:rPr>
              <w:t>五、曠職繼續達二日以上未達四日，或一年內累積達五日以上未達十日。</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indent"/>
              <w:spacing w:after="0"/>
              <w:ind w:left="0"/>
              <w:jc w:val="both"/>
              <w:rPr>
                <w:rFonts w:ascii="標楷體" w:hAnsi="標楷體" w:cs="標楷體"/>
                <w:color w:val="000000"/>
                <w:sz w:val="24"/>
                <w:szCs w:val="24"/>
              </w:rPr>
            </w:pPr>
            <w:r>
              <w:rPr>
                <w:rFonts w:ascii="標楷體" w:hAnsi="標楷體" w:cs="標楷體"/>
                <w:color w:val="000000"/>
                <w:sz w:val="24"/>
                <w:szCs w:val="24"/>
              </w:rPr>
              <w:t>聘約人員年終考核經評定為表現不佳者，應不予續訂新約或終止契約，影響聘約人員權益重大，為使各機關辦理考核時有所遵循，爰採列舉方式明定有所列情事者始得評定為不佳，另各款情形仍須經機關查證並有具體事證存在，始得據以認定。</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jc w:val="both"/>
            </w:pPr>
            <w:r>
              <w:rPr>
                <w:rFonts w:eastAsia="標楷體"/>
                <w:color w:val="000000"/>
              </w:rPr>
              <w:t>第六章</w:t>
            </w:r>
            <w:r>
              <w:rPr>
                <w:rFonts w:eastAsia="Times New Roman"/>
                <w:color w:val="000000"/>
              </w:rPr>
              <w:t xml:space="preserve"> </w:t>
            </w:r>
            <w:r>
              <w:rPr>
                <w:rFonts w:eastAsia="標楷體"/>
                <w:color w:val="000000"/>
              </w:rPr>
              <w:t>契約終止</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jc w:val="both"/>
              <w:rPr>
                <w:rFonts w:eastAsia="標楷體"/>
                <w:color w:val="000000"/>
              </w:rPr>
            </w:pPr>
            <w:r>
              <w:rPr>
                <w:rFonts w:eastAsia="標楷體"/>
                <w:color w:val="000000"/>
              </w:rPr>
              <w:t>章名</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ascii="新細明體, PMingLiU" w:hAnsi="新細明體, PMingLiU" w:cs="新細明體, PMingLiU"/>
                <w:color w:val="000000"/>
              </w:rPr>
              <w:t>（機關事先通知終止契約及慰助金發給）</w:t>
            </w:r>
          </w:p>
          <w:p w:rsidR="00E56F43" w:rsidRDefault="00FE6DCE">
            <w:pPr>
              <w:pStyle w:val="Standard"/>
              <w:ind w:left="240" w:hanging="240"/>
              <w:jc w:val="both"/>
            </w:pPr>
            <w:r>
              <w:rPr>
                <w:rFonts w:eastAsia="標楷體"/>
                <w:color w:val="000000"/>
              </w:rPr>
              <w:t>第三十八條　聘約人員於進用期間，有下列情事之一者，經甄審考核委員會審議通過及機關首長核定，機關得事先通知終止契約：</w:t>
            </w:r>
          </w:p>
          <w:p w:rsidR="00E56F43" w:rsidRDefault="00FE6DCE">
            <w:pPr>
              <w:pStyle w:val="Standard"/>
              <w:ind w:left="720" w:hanging="480"/>
              <w:jc w:val="both"/>
            </w:pPr>
            <w:r>
              <w:rPr>
                <w:rFonts w:eastAsia="標楷體"/>
                <w:color w:val="000000"/>
              </w:rPr>
              <w:t>一、機關裁撤、組織變更或業務緊縮而有減少人力必要，又無適當工作可供安置。</w:t>
            </w:r>
          </w:p>
          <w:p w:rsidR="00E56F43" w:rsidRDefault="00FE6DCE">
            <w:pPr>
              <w:pStyle w:val="Standard"/>
              <w:ind w:left="720" w:hanging="480"/>
              <w:jc w:val="both"/>
              <w:rPr>
                <w:rFonts w:eastAsia="標楷體"/>
                <w:color w:val="000000"/>
              </w:rPr>
            </w:pPr>
            <w:r>
              <w:rPr>
                <w:rFonts w:eastAsia="標楷體"/>
                <w:color w:val="000000"/>
              </w:rPr>
              <w:t>二、不能勝任工作，致無法完成契約之工作項目。</w:t>
            </w:r>
          </w:p>
          <w:p w:rsidR="00E56F43" w:rsidRDefault="00FE6DCE">
            <w:pPr>
              <w:pStyle w:val="Standard"/>
              <w:ind w:left="720" w:hanging="480"/>
              <w:jc w:val="both"/>
            </w:pPr>
            <w:r>
              <w:rPr>
                <w:rFonts w:eastAsia="標楷體"/>
                <w:color w:val="000000"/>
              </w:rPr>
              <w:t>三、進用後發現於進用時已違反第十四條第三項規定。</w:t>
            </w:r>
          </w:p>
          <w:p w:rsidR="00E56F43" w:rsidRDefault="00FE6DCE">
            <w:pPr>
              <w:pStyle w:val="Standard"/>
              <w:ind w:left="240" w:firstLine="480"/>
              <w:jc w:val="both"/>
              <w:rPr>
                <w:rFonts w:eastAsia="標楷體"/>
                <w:color w:val="000000"/>
              </w:rPr>
            </w:pPr>
            <w:r>
              <w:rPr>
                <w:rFonts w:eastAsia="標楷體"/>
                <w:color w:val="000000"/>
              </w:rPr>
              <w:t>機關依前項終止契約，應於終止前二十日通知，並以機關首長核定當月或次月末日為終止日。</w:t>
            </w:r>
          </w:p>
          <w:p w:rsidR="00E56F43" w:rsidRDefault="00FE6DCE">
            <w:pPr>
              <w:pStyle w:val="Standard"/>
              <w:ind w:left="240" w:firstLine="480"/>
              <w:jc w:val="both"/>
            </w:pPr>
            <w:r>
              <w:rPr>
                <w:rFonts w:eastAsia="標楷體"/>
                <w:color w:val="000000"/>
              </w:rPr>
              <w:t>聘約人員因第一項第一款情事，經機關依法令辦理精簡而終止契約，得一次發給最高七個月薪資之慰助金</w:t>
            </w:r>
            <w:r>
              <w:rPr>
                <w:rFonts w:ascii="標楷體" w:eastAsia="標楷體" w:hAnsi="標楷體" w:cs="標楷體"/>
                <w:color w:val="000000"/>
              </w:rPr>
              <w:t>，並依</w:t>
            </w:r>
            <w:r>
              <w:rPr>
                <w:rFonts w:ascii="標楷體" w:eastAsia="標楷體" w:hAnsi="標楷體" w:cs="標楷體"/>
                <w:color w:val="000000"/>
              </w:rPr>
              <w:lastRenderedPageBreak/>
              <w:t>各該精簡之法令規定要件辦理</w:t>
            </w:r>
            <w:r>
              <w:rPr>
                <w:rFonts w:ascii="新細明體, PMingLiU" w:hAnsi="新細明體, PMingLiU" w:cs="新細明體, PMingLiU"/>
                <w:color w:val="000000"/>
              </w:rPr>
              <w:t>。</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jc w:val="both"/>
            </w:pPr>
            <w:r>
              <w:rPr>
                <w:rFonts w:eastAsia="標楷體"/>
                <w:color w:val="000000"/>
              </w:rPr>
              <w:lastRenderedPageBreak/>
              <w:t>一、第一項規定</w:t>
            </w:r>
            <w:r>
              <w:rPr>
                <w:rFonts w:eastAsia="標楷體"/>
                <w:color w:val="000000"/>
              </w:rPr>
              <w:t>機關得事先通知終止契約之條件。考量第一款機關裁撤、組織變更或業務緊縮而有減少人力必要之情形，非聘約人員所得預見；第二款不能勝任工作，致無法完成契約之工作項目之情形，具有不確定性；第三款機關於公務人員任用法第二十六條之一規定不得任用或遷調人員期間進用聘約人員之情形，亦不得課責聘約人員。基此，為使聘約人員得提早因應，故明定機關因上開各款情事，並經甄審考核委員會審議通過及機關首長核定後，得事先通知聘約人員終止契約。</w:t>
            </w:r>
          </w:p>
          <w:p w:rsidR="00E56F43" w:rsidRDefault="00FE6DCE">
            <w:pPr>
              <w:pStyle w:val="Standard"/>
              <w:ind w:left="480" w:hanging="480"/>
              <w:jc w:val="both"/>
            </w:pPr>
            <w:r>
              <w:rPr>
                <w:rFonts w:eastAsia="標楷體"/>
                <w:color w:val="000000"/>
              </w:rPr>
              <w:t>二、為兼顧機關實務運作及聘約人員權益，於第二項明定機關依第一項終止契約時，應於終止前二十日通知，且</w:t>
            </w:r>
            <w:r>
              <w:rPr>
                <w:rFonts w:eastAsia="標楷體"/>
                <w:color w:val="000000"/>
              </w:rPr>
              <w:t>以機關首長核定當月或次月末日為終</w:t>
            </w:r>
            <w:r>
              <w:rPr>
                <w:rFonts w:eastAsia="標楷體"/>
                <w:color w:val="000000"/>
              </w:rPr>
              <w:lastRenderedPageBreak/>
              <w:t>止日。舉例說明如下：</w:t>
            </w:r>
          </w:p>
          <w:p w:rsidR="00E56F43" w:rsidRDefault="00FE6DCE">
            <w:pPr>
              <w:pStyle w:val="Standard"/>
              <w:ind w:left="720" w:hanging="720"/>
              <w:jc w:val="both"/>
            </w:pPr>
            <w:r>
              <w:rPr>
                <w:rFonts w:eastAsia="標楷體"/>
                <w:color w:val="000000"/>
              </w:rPr>
              <w:t>（一）機關於七月二日核定終止契約，機關應進用聘約人員至七月三十一日止，至遲應於七月十日前為通知。</w:t>
            </w:r>
          </w:p>
          <w:p w:rsidR="00E56F43" w:rsidRDefault="00FE6DCE">
            <w:pPr>
              <w:pStyle w:val="Standard"/>
              <w:ind w:left="720" w:hanging="720"/>
              <w:jc w:val="both"/>
            </w:pPr>
            <w:r>
              <w:rPr>
                <w:rFonts w:eastAsia="標楷體"/>
                <w:color w:val="000000"/>
              </w:rPr>
              <w:t>（二）機關於七月二十日始核定終止契約，茲因核定後至七月三十一日</w:t>
            </w:r>
            <w:r>
              <w:rPr>
                <w:rFonts w:eastAsia="Times New Roman"/>
                <w:color w:val="000000"/>
              </w:rPr>
              <w:t xml:space="preserve"> </w:t>
            </w:r>
            <w:r>
              <w:rPr>
                <w:rFonts w:eastAsia="標楷體"/>
                <w:color w:val="000000"/>
              </w:rPr>
              <w:t>（當月末日）不足二十日，爰機關應進用聘約人員至八月三十一日止（次月末日），至遲應於八月十日前為通知。</w:t>
            </w:r>
          </w:p>
          <w:p w:rsidR="00E56F43" w:rsidRDefault="00FE6DCE">
            <w:pPr>
              <w:pStyle w:val="Standard"/>
              <w:ind w:left="480" w:hanging="480"/>
              <w:jc w:val="both"/>
            </w:pPr>
            <w:r>
              <w:rPr>
                <w:rFonts w:eastAsia="標楷體"/>
                <w:color w:val="000000"/>
              </w:rPr>
              <w:t>三</w:t>
            </w:r>
            <w:r>
              <w:rPr>
                <w:color w:val="000000"/>
              </w:rPr>
              <w:t>、</w:t>
            </w:r>
            <w:r>
              <w:rPr>
                <w:rFonts w:eastAsia="標楷體"/>
                <w:color w:val="000000"/>
              </w:rPr>
              <w:t>參酌退撫法第四十一條規定，於第三項明定，聘約人員因配合機關裁撤、組織變更或業務緊縮，依法令辦理精簡而終止契約者，得發給慰助金</w:t>
            </w:r>
            <w:r>
              <w:rPr>
                <w:rFonts w:ascii="新細明體, PMingLiU" w:hAnsi="新細明體, PMingLiU" w:cs="新細明體, PMingLiU"/>
                <w:color w:val="000000"/>
              </w:rPr>
              <w:t>，</w:t>
            </w:r>
            <w:r>
              <w:rPr>
                <w:rFonts w:eastAsia="標楷體"/>
                <w:color w:val="000000"/>
              </w:rPr>
              <w:t>至慰助金發給之要件</w:t>
            </w:r>
            <w:r>
              <w:rPr>
                <w:rFonts w:ascii="新細明體, PMingLiU" w:hAnsi="新細明體, PMingLiU" w:cs="新細明體, PMingLiU"/>
                <w:color w:val="000000"/>
              </w:rPr>
              <w:t>、</w:t>
            </w:r>
            <w:r>
              <w:rPr>
                <w:rFonts w:eastAsia="標楷體"/>
                <w:color w:val="000000"/>
              </w:rPr>
              <w:t>數額及收繳事由等相關事項，均依辦理精簡之法令</w:t>
            </w:r>
            <w:r>
              <w:rPr>
                <w:rFonts w:eastAsia="標楷體"/>
                <w:color w:val="000000"/>
              </w:rPr>
              <w:t>規定。又第三項所稱依法令辦理精簡，指依行政院及所屬各級機關精簡人員優惠退離辦法</w:t>
            </w:r>
            <w:r>
              <w:rPr>
                <w:color w:val="000000"/>
              </w:rPr>
              <w:t>、</w:t>
            </w:r>
            <w:r>
              <w:rPr>
                <w:rFonts w:eastAsia="標楷體"/>
                <w:color w:val="000000"/>
              </w:rPr>
              <w:t>行政院功能業務與組織調整暫行條例或其他法令辦理精簡，該等法令未來將配合本條例修正，將聘約人員納入規範</w:t>
            </w:r>
            <w:r>
              <w:rPr>
                <w:rFonts w:ascii="新細明體, PMingLiU" w:hAnsi="新細明體, PMingLiU" w:cs="新細明體, PMingLiU"/>
                <w:color w:val="000000"/>
              </w:rPr>
              <w:t>。</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ascii="新細明體, PMingLiU" w:hAnsi="新細明體, PMingLiU" w:cs="新細明體, PMingLiU"/>
                <w:color w:val="000000"/>
              </w:rPr>
              <w:lastRenderedPageBreak/>
              <w:t>（機關逕行終止契約）</w:t>
            </w:r>
          </w:p>
          <w:p w:rsidR="00E56F43" w:rsidRDefault="00FE6DCE">
            <w:pPr>
              <w:pStyle w:val="Standard"/>
              <w:ind w:left="240" w:hanging="240"/>
              <w:jc w:val="both"/>
            </w:pPr>
            <w:r>
              <w:rPr>
                <w:rFonts w:ascii="標楷體" w:eastAsia="標楷體" w:hAnsi="標楷體" w:cs="標楷體"/>
                <w:color w:val="000000"/>
              </w:rPr>
              <w:t>第三十九</w:t>
            </w:r>
            <w:r>
              <w:rPr>
                <w:rFonts w:ascii="標楷體" w:eastAsia="標楷體" w:hAnsi="標楷體" w:cs="標楷體"/>
                <w:color w:val="000000"/>
                <w:kern w:val="0"/>
              </w:rPr>
              <w:t>條</w:t>
            </w:r>
            <w:r>
              <w:rPr>
                <w:rFonts w:ascii="標楷體" w:eastAsia="標楷體" w:hAnsi="標楷體" w:cs="標楷體"/>
                <w:color w:val="000000"/>
              </w:rPr>
              <w:t xml:space="preserve">　聘約人員有下列情事之一者，經甄審考核委員會審議通過及機關首長核定後，機關得逕行終止契約：</w:t>
            </w:r>
          </w:p>
          <w:p w:rsidR="00E56F43" w:rsidRDefault="00FE6DCE">
            <w:pPr>
              <w:pStyle w:val="HTML"/>
              <w:spacing w:line="240" w:lineRule="auto"/>
              <w:ind w:left="720" w:hanging="480"/>
              <w:jc w:val="both"/>
              <w:rPr>
                <w:rFonts w:ascii="標楷體" w:eastAsia="標楷體" w:hAnsi="標楷體" w:cs="Times New Roman"/>
                <w:color w:val="000000"/>
                <w:sz w:val="24"/>
                <w:szCs w:val="24"/>
              </w:rPr>
            </w:pPr>
            <w:r>
              <w:rPr>
                <w:rFonts w:ascii="標楷體" w:eastAsia="標楷體" w:hAnsi="標楷體" w:cs="Times New Roman"/>
                <w:color w:val="000000"/>
                <w:sz w:val="24"/>
                <w:szCs w:val="24"/>
              </w:rPr>
              <w:t>一、因故意或重大過失，違法執行職務，造成人員傷亡、財物損失或負擔國家賠償責任。</w:t>
            </w:r>
          </w:p>
          <w:p w:rsidR="00E56F43" w:rsidRDefault="00FE6DCE">
            <w:pPr>
              <w:pStyle w:val="HTML"/>
              <w:spacing w:line="240" w:lineRule="auto"/>
              <w:ind w:left="720" w:hanging="480"/>
              <w:jc w:val="both"/>
            </w:pPr>
            <w:r>
              <w:rPr>
                <w:rFonts w:ascii="標楷體" w:eastAsia="標楷體" w:hAnsi="標楷體" w:cs="Times New Roman"/>
                <w:color w:val="000000"/>
                <w:sz w:val="24"/>
                <w:szCs w:val="24"/>
              </w:rPr>
              <w:t>二、怠於執行職務或其他失職行為</w:t>
            </w:r>
            <w:r>
              <w:rPr>
                <w:rFonts w:ascii="標楷體" w:eastAsia="標楷體" w:hAnsi="標楷體" w:cs="Times New Roman"/>
                <w:color w:val="000000"/>
                <w:kern w:val="3"/>
                <w:sz w:val="24"/>
                <w:szCs w:val="24"/>
              </w:rPr>
              <w:t>，影響機關公務推動。</w:t>
            </w:r>
          </w:p>
          <w:p w:rsidR="00E56F43" w:rsidRDefault="00FE6DCE">
            <w:pPr>
              <w:pStyle w:val="HTML"/>
              <w:spacing w:line="240" w:lineRule="auto"/>
              <w:ind w:left="720" w:hanging="480"/>
              <w:jc w:val="both"/>
            </w:pPr>
            <w:r>
              <w:rPr>
                <w:rFonts w:ascii="標楷體" w:eastAsia="標楷體" w:hAnsi="標楷體" w:cs="Times New Roman"/>
                <w:color w:val="000000"/>
                <w:sz w:val="24"/>
                <w:szCs w:val="24"/>
              </w:rPr>
              <w:t>三、</w:t>
            </w:r>
            <w:r>
              <w:rPr>
                <w:rFonts w:ascii="標楷體" w:eastAsia="標楷體" w:hAnsi="標楷體" w:cs="Times New Roman"/>
                <w:color w:val="000000"/>
                <w:kern w:val="3"/>
                <w:sz w:val="24"/>
                <w:szCs w:val="24"/>
              </w:rPr>
              <w:t>辦理資通安全</w:t>
            </w:r>
            <w:r>
              <w:rPr>
                <w:rFonts w:eastAsia="標楷體"/>
                <w:color w:val="000000"/>
                <w:sz w:val="24"/>
                <w:szCs w:val="24"/>
              </w:rPr>
              <w:t>或其他相類似</w:t>
            </w:r>
            <w:r>
              <w:rPr>
                <w:rFonts w:ascii="標楷體" w:eastAsia="標楷體" w:hAnsi="標楷體" w:cs="Times New Roman"/>
                <w:color w:val="000000"/>
                <w:kern w:val="3"/>
                <w:sz w:val="24"/>
                <w:szCs w:val="24"/>
              </w:rPr>
              <w:t>業務，違反相關法令，致本機關、其他機關或人民遭受重大損害。</w:t>
            </w:r>
          </w:p>
          <w:p w:rsidR="00E56F43" w:rsidRDefault="00FE6DCE">
            <w:pPr>
              <w:pStyle w:val="HTML"/>
              <w:spacing w:line="240" w:lineRule="auto"/>
              <w:ind w:left="720" w:hanging="480"/>
              <w:jc w:val="both"/>
              <w:rPr>
                <w:rFonts w:ascii="標楷體" w:eastAsia="標楷體" w:hAnsi="標楷體" w:cs="Times New Roman"/>
                <w:color w:val="000000"/>
                <w:kern w:val="3"/>
                <w:sz w:val="24"/>
                <w:szCs w:val="24"/>
              </w:rPr>
            </w:pPr>
            <w:r>
              <w:rPr>
                <w:rFonts w:ascii="標楷體" w:eastAsia="標楷體" w:hAnsi="標楷體" w:cs="Times New Roman"/>
                <w:color w:val="000000"/>
                <w:kern w:val="3"/>
                <w:sz w:val="24"/>
                <w:szCs w:val="24"/>
              </w:rPr>
              <w:t>四、故意洩漏公務機密，情節重大，經查證屬實。</w:t>
            </w:r>
          </w:p>
          <w:p w:rsidR="00E56F43" w:rsidRDefault="00FE6DCE">
            <w:pPr>
              <w:pStyle w:val="HTML"/>
              <w:spacing w:line="240" w:lineRule="auto"/>
              <w:ind w:left="720" w:hanging="480"/>
              <w:jc w:val="both"/>
              <w:rPr>
                <w:rFonts w:ascii="標楷體" w:eastAsia="標楷體" w:hAnsi="標楷體" w:cs="Times New Roman"/>
                <w:color w:val="000000"/>
                <w:kern w:val="3"/>
                <w:sz w:val="24"/>
                <w:szCs w:val="24"/>
              </w:rPr>
            </w:pPr>
            <w:r>
              <w:rPr>
                <w:rFonts w:ascii="標楷體" w:eastAsia="標楷體" w:hAnsi="標楷體" w:cs="Times New Roman"/>
                <w:color w:val="000000"/>
                <w:kern w:val="3"/>
                <w:sz w:val="24"/>
                <w:szCs w:val="24"/>
              </w:rPr>
              <w:t>五、品行不端，或違反有關法令禁止事項，嚴重損害政府聲譽，有確實證據。</w:t>
            </w:r>
          </w:p>
          <w:p w:rsidR="00E56F43" w:rsidRDefault="00FE6DCE">
            <w:pPr>
              <w:pStyle w:val="HTML"/>
              <w:spacing w:line="240" w:lineRule="auto"/>
              <w:ind w:left="720" w:hanging="480"/>
              <w:jc w:val="both"/>
              <w:rPr>
                <w:rFonts w:ascii="標楷體" w:eastAsia="標楷體" w:hAnsi="標楷體" w:cs="Times New Roman"/>
                <w:color w:val="000000"/>
                <w:kern w:val="3"/>
                <w:sz w:val="24"/>
                <w:szCs w:val="24"/>
              </w:rPr>
            </w:pPr>
            <w:r>
              <w:rPr>
                <w:rFonts w:ascii="標楷體" w:eastAsia="標楷體" w:hAnsi="標楷體" w:cs="Times New Roman"/>
                <w:color w:val="000000"/>
                <w:kern w:val="3"/>
                <w:sz w:val="24"/>
                <w:szCs w:val="24"/>
              </w:rPr>
              <w:t>六、對他人為性騷擾，情節重大，經查證屬實。</w:t>
            </w:r>
          </w:p>
          <w:p w:rsidR="00E56F43" w:rsidRDefault="00FE6DCE">
            <w:pPr>
              <w:pStyle w:val="HTML"/>
              <w:spacing w:line="240" w:lineRule="auto"/>
              <w:ind w:left="720" w:hanging="480"/>
              <w:jc w:val="both"/>
            </w:pPr>
            <w:r>
              <w:rPr>
                <w:rFonts w:ascii="標楷體" w:eastAsia="標楷體" w:hAnsi="標楷體" w:cs="Times New Roman"/>
                <w:color w:val="000000"/>
                <w:kern w:val="3"/>
                <w:sz w:val="24"/>
                <w:szCs w:val="24"/>
              </w:rPr>
              <w:t>七、</w:t>
            </w:r>
            <w:r>
              <w:rPr>
                <w:rFonts w:ascii="標楷體" w:eastAsia="標楷體" w:hAnsi="標楷體" w:cs="Times New Roman"/>
                <w:color w:val="000000"/>
                <w:sz w:val="24"/>
                <w:szCs w:val="24"/>
              </w:rPr>
              <w:t>違反本條例所定服務行為。</w:t>
            </w:r>
          </w:p>
          <w:p w:rsidR="00E56F43" w:rsidRDefault="00FE6DCE">
            <w:pPr>
              <w:pStyle w:val="HTML"/>
              <w:spacing w:line="240" w:lineRule="auto"/>
              <w:ind w:left="720" w:hanging="480"/>
              <w:jc w:val="both"/>
            </w:pPr>
            <w:r>
              <w:rPr>
                <w:rFonts w:ascii="標楷體" w:eastAsia="標楷體" w:hAnsi="標楷體" w:cs="Times New Roman"/>
                <w:color w:val="000000"/>
                <w:sz w:val="24"/>
                <w:szCs w:val="24"/>
              </w:rPr>
              <w:lastRenderedPageBreak/>
              <w:t>八、於訂立契約時故意對機關提供不實之事實，致機關陷於錯誤而有受損害之虞。</w:t>
            </w:r>
          </w:p>
          <w:p w:rsidR="00E56F43" w:rsidRDefault="00FE6DCE">
            <w:pPr>
              <w:pStyle w:val="HTML"/>
              <w:spacing w:line="240" w:lineRule="auto"/>
              <w:ind w:left="720" w:hanging="480"/>
              <w:jc w:val="both"/>
            </w:pPr>
            <w:r>
              <w:rPr>
                <w:rFonts w:ascii="標楷體" w:eastAsia="標楷體" w:hAnsi="標楷體" w:cs="Times New Roman"/>
                <w:color w:val="000000"/>
                <w:sz w:val="24"/>
                <w:szCs w:val="24"/>
              </w:rPr>
              <w:t>九</w:t>
            </w:r>
            <w:r>
              <w:rPr>
                <w:rFonts w:ascii="標楷體" w:eastAsia="標楷體" w:hAnsi="標楷體" w:cs="Times New Roman"/>
                <w:color w:val="000000"/>
                <w:kern w:val="3"/>
                <w:sz w:val="24"/>
                <w:szCs w:val="24"/>
              </w:rPr>
              <w:t>、</w:t>
            </w:r>
            <w:r>
              <w:rPr>
                <w:rFonts w:ascii="標楷體" w:eastAsia="標楷體" w:hAnsi="標楷體" w:cs="Times New Roman"/>
                <w:color w:val="000000"/>
                <w:sz w:val="24"/>
                <w:szCs w:val="24"/>
              </w:rPr>
              <w:t>無正當理由曠職繼續達四日，或一年內曠職累積達十日。</w:t>
            </w:r>
          </w:p>
          <w:p w:rsidR="00E56F43" w:rsidRDefault="00FE6DCE">
            <w:pPr>
              <w:pStyle w:val="HTML"/>
              <w:spacing w:line="240" w:lineRule="auto"/>
              <w:ind w:left="720" w:hanging="480"/>
              <w:jc w:val="both"/>
            </w:pPr>
            <w:r>
              <w:rPr>
                <w:rFonts w:ascii="標楷體" w:eastAsia="標楷體" w:hAnsi="標楷體" w:cs="Times New Roman"/>
                <w:color w:val="000000"/>
                <w:sz w:val="24"/>
                <w:szCs w:val="24"/>
              </w:rPr>
              <w:t>十、進用後發現於進用時已違反第十三條、第十四條第一項規定。</w:t>
            </w:r>
          </w:p>
          <w:p w:rsidR="00E56F43" w:rsidRDefault="00FE6DCE">
            <w:pPr>
              <w:pStyle w:val="HTML"/>
              <w:spacing w:line="240" w:lineRule="auto"/>
              <w:ind w:left="960" w:hanging="720"/>
              <w:jc w:val="both"/>
            </w:pPr>
            <w:r>
              <w:rPr>
                <w:rFonts w:ascii="標楷體" w:eastAsia="標楷體" w:hAnsi="標楷體" w:cs="Times New Roman"/>
                <w:color w:val="000000"/>
                <w:sz w:val="24"/>
                <w:szCs w:val="24"/>
              </w:rPr>
              <w:t>十一</w:t>
            </w:r>
            <w:r>
              <w:rPr>
                <w:rFonts w:ascii="標楷體" w:eastAsia="標楷體" w:hAnsi="標楷體" w:cs="標楷體"/>
                <w:color w:val="000000"/>
                <w:sz w:val="24"/>
                <w:szCs w:val="24"/>
              </w:rPr>
              <w:t>、依第</w:t>
            </w:r>
            <w:r>
              <w:rPr>
                <w:rFonts w:ascii="標楷體" w:eastAsia="標楷體" w:hAnsi="標楷體" w:cs="Times New Roman"/>
                <w:color w:val="000000"/>
                <w:sz w:val="24"/>
                <w:szCs w:val="24"/>
              </w:rPr>
              <w:t>三十五</w:t>
            </w:r>
            <w:r>
              <w:rPr>
                <w:rFonts w:ascii="標楷體" w:eastAsia="標楷體" w:hAnsi="標楷體" w:cs="標楷體"/>
                <w:color w:val="000000"/>
                <w:sz w:val="24"/>
                <w:szCs w:val="24"/>
              </w:rPr>
              <w:t>條第五項連續五年考核為中等或最近五年內有三年評定為中等者，及第六項考核不佳者。</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jc w:val="both"/>
            </w:pPr>
            <w:r>
              <w:rPr>
                <w:rFonts w:ascii="標楷體" w:eastAsia="標楷體" w:hAnsi="標楷體" w:cs="標楷體"/>
                <w:color w:val="000000"/>
              </w:rPr>
              <w:lastRenderedPageBreak/>
              <w:t>明定機關不經</w:t>
            </w:r>
            <w:r>
              <w:rPr>
                <w:rFonts w:eastAsia="標楷體"/>
                <w:color w:val="000000"/>
              </w:rPr>
              <w:t>通知</w:t>
            </w:r>
            <w:r>
              <w:rPr>
                <w:rFonts w:ascii="標楷體" w:eastAsia="標楷體" w:hAnsi="標楷體" w:cs="標楷體"/>
                <w:color w:val="000000"/>
              </w:rPr>
              <w:t>逕行終止契約之事由及程序。考量本條各款情事，係聘約人員違反相關規定或契約義務，情節重大；或有其自身行為具重大違失，損及機關形象；或依年終考核規定終止契約等情形，均屬可歸責於聘約人員，爰明定聘約人員如有本條各款情事之一，經甄審考核委員會審議通過及機關首長核定後，機關得逕行終止契約，無須事先通知。</w:t>
            </w:r>
          </w:p>
          <w:p w:rsidR="00E56F43" w:rsidRDefault="00E56F43">
            <w:pPr>
              <w:pStyle w:val="Standard"/>
              <w:jc w:val="both"/>
              <w:rPr>
                <w:rFonts w:ascii="標楷體" w:eastAsia="標楷體" w:hAnsi="標楷體" w:cs="標楷體"/>
                <w:color w:val="000000"/>
              </w:rPr>
            </w:pP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ascii="新細明體, PMingLiU" w:hAnsi="新細明體, PMingLiU" w:cs="新細明體, PMingLiU"/>
                <w:color w:val="000000"/>
              </w:rPr>
              <w:t>（終止契約要式性及法律效果）</w:t>
            </w:r>
          </w:p>
          <w:p w:rsidR="00E56F43" w:rsidRDefault="00FE6DCE">
            <w:pPr>
              <w:pStyle w:val="Standard"/>
              <w:ind w:left="240" w:hanging="240"/>
              <w:jc w:val="both"/>
            </w:pPr>
            <w:r>
              <w:rPr>
                <w:rFonts w:eastAsia="標楷體"/>
                <w:color w:val="000000"/>
              </w:rPr>
              <w:t>第</w:t>
            </w:r>
            <w:r>
              <w:rPr>
                <w:rFonts w:ascii="標楷體" w:eastAsia="標楷體" w:hAnsi="標楷體" w:cs="標楷體"/>
                <w:color w:val="000000"/>
              </w:rPr>
              <w:t>四十</w:t>
            </w:r>
            <w:r>
              <w:rPr>
                <w:rFonts w:eastAsia="標楷體"/>
                <w:color w:val="000000"/>
              </w:rPr>
              <w:t>條　聘約人員終止契約，應以書面為之。</w:t>
            </w:r>
            <w:r>
              <w:rPr>
                <w:rFonts w:ascii="標楷體" w:eastAsia="標楷體" w:hAnsi="標楷體" w:cs="標楷體"/>
                <w:color w:val="000000"/>
                <w:kern w:val="0"/>
              </w:rPr>
              <w:t>聘約人員逕行離職致機關受有損害者，機關得請求損害賠償</w:t>
            </w:r>
            <w:r>
              <w:rPr>
                <w:rFonts w:ascii="標楷體" w:eastAsia="標楷體" w:hAnsi="標楷體" w:cs="標楷體"/>
                <w:color w:val="000000"/>
                <w:kern w:val="0"/>
                <w:lang w:val="zh-TW"/>
              </w:rPr>
              <w:t>。</w:t>
            </w:r>
          </w:p>
          <w:p w:rsidR="00E56F43" w:rsidRDefault="00FE6DCE">
            <w:pPr>
              <w:pStyle w:val="Standard"/>
              <w:ind w:left="238" w:firstLine="480"/>
              <w:jc w:val="both"/>
            </w:pPr>
            <w:r>
              <w:rPr>
                <w:rFonts w:eastAsia="標楷體"/>
                <w:color w:val="000000"/>
                <w:kern w:val="0"/>
                <w:lang w:val="zh-TW"/>
              </w:rPr>
              <w:t>機關應於收受終止契約之書面意思表示</w:t>
            </w:r>
            <w:r>
              <w:rPr>
                <w:rFonts w:eastAsia="標楷體"/>
                <w:color w:val="000000"/>
              </w:rPr>
              <w:t>之次日起三十日內同意；逾期未為決定者，視為同意，並以期滿之次日為生效日期。但聘約人員指定契約終止日期為三十日之後並經機關同意者，以該日期為生效日期。</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
              <w:spacing w:after="0"/>
              <w:ind w:left="480" w:hanging="480"/>
              <w:jc w:val="both"/>
            </w:pPr>
            <w:r>
              <w:rPr>
                <w:rFonts w:ascii="標楷體" w:eastAsia="標楷體" w:hAnsi="標楷體" w:cs="標楷體"/>
                <w:color w:val="000000"/>
              </w:rPr>
              <w:t>一、聘約人員係機關以行政契約進用，雙方均得為終止契約之意思表示。又為期明確，聘約人員終止契約，應以書面為之。</w:t>
            </w:r>
            <w:r>
              <w:rPr>
                <w:rFonts w:eastAsia="標楷體"/>
                <w:color w:val="000000"/>
                <w:kern w:val="0"/>
                <w:lang w:val="zh-TW"/>
              </w:rPr>
              <w:t>若聘約人員逕行離職</w:t>
            </w:r>
            <w:r>
              <w:rPr>
                <w:rFonts w:ascii="標楷體" w:eastAsia="標楷體" w:hAnsi="標楷體" w:cs="標楷體"/>
                <w:color w:val="000000"/>
                <w:kern w:val="0"/>
              </w:rPr>
              <w:t>致機關受有損害</w:t>
            </w:r>
            <w:r>
              <w:rPr>
                <w:rFonts w:eastAsia="標楷體"/>
                <w:color w:val="000000"/>
                <w:kern w:val="0"/>
                <w:lang w:val="zh-TW"/>
              </w:rPr>
              <w:t>時，</w:t>
            </w:r>
            <w:r>
              <w:rPr>
                <w:rFonts w:ascii="標楷體" w:eastAsia="標楷體" w:hAnsi="標楷體" w:cs="標楷體"/>
                <w:color w:val="000000"/>
              </w:rPr>
              <w:t>屬契約義務之違反</w:t>
            </w:r>
            <w:r>
              <w:rPr>
                <w:rFonts w:eastAsia="標楷體"/>
                <w:color w:val="000000"/>
                <w:kern w:val="0"/>
                <w:lang w:val="zh-TW"/>
              </w:rPr>
              <w:t>，機關得請求損害賠償</w:t>
            </w:r>
            <w:r>
              <w:rPr>
                <w:rFonts w:ascii="標楷體" w:eastAsia="標楷體" w:hAnsi="標楷體" w:cs="標楷體"/>
                <w:color w:val="000000"/>
              </w:rPr>
              <w:t>，爰為第一項規定。</w:t>
            </w:r>
          </w:p>
          <w:p w:rsidR="00E56F43" w:rsidRDefault="00FE6DCE">
            <w:pPr>
              <w:pStyle w:val="Textbody"/>
              <w:spacing w:after="0"/>
              <w:ind w:left="480" w:hanging="480"/>
              <w:jc w:val="both"/>
            </w:pPr>
            <w:r>
              <w:rPr>
                <w:rFonts w:ascii="標楷體" w:eastAsia="標楷體" w:hAnsi="標楷體" w:cs="標楷體"/>
                <w:color w:val="000000"/>
              </w:rPr>
              <w:t>二、</w:t>
            </w:r>
            <w:r>
              <w:rPr>
                <w:rFonts w:eastAsia="標楷體"/>
                <w:color w:val="000000"/>
                <w:kern w:val="0"/>
                <w:lang w:val="zh-TW"/>
              </w:rPr>
              <w:t>為免機關逾期未為決定，致影響聘約人員終止契約之權利，爰於第二項規定終止契約之辦理程序及生效日期。</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（終止契約前置程序）</w:t>
            </w:r>
          </w:p>
          <w:p w:rsidR="00E56F43" w:rsidRDefault="00FE6DCE">
            <w:pPr>
              <w:pStyle w:val="Standard"/>
              <w:ind w:left="240" w:hanging="240"/>
              <w:jc w:val="both"/>
            </w:pPr>
            <w:r>
              <w:rPr>
                <w:rFonts w:ascii="標楷體" w:eastAsia="標楷體" w:hAnsi="標楷體" w:cs="標楷體"/>
                <w:color w:val="000000"/>
              </w:rPr>
              <w:t>第</w:t>
            </w:r>
            <w:r>
              <w:rPr>
                <w:rFonts w:eastAsia="標楷體"/>
                <w:color w:val="000000"/>
              </w:rPr>
              <w:t>四十一</w:t>
            </w:r>
            <w:r>
              <w:rPr>
                <w:rFonts w:ascii="標楷體" w:eastAsia="標楷體" w:hAnsi="標楷體" w:cs="標楷體"/>
                <w:color w:val="000000"/>
                <w:kern w:val="0"/>
              </w:rPr>
              <w:t>條</w:t>
            </w:r>
            <w:r>
              <w:rPr>
                <w:rFonts w:ascii="標楷體" w:eastAsia="標楷體" w:hAnsi="標楷體" w:cs="標楷體"/>
                <w:color w:val="000000"/>
                <w:kern w:val="0"/>
              </w:rPr>
              <w:t xml:space="preserve">  </w:t>
            </w:r>
            <w:r>
              <w:rPr>
                <w:rFonts w:ascii="標楷體" w:eastAsia="標楷體" w:hAnsi="標楷體" w:cs="標楷體"/>
                <w:color w:val="000000"/>
                <w:kern w:val="0"/>
              </w:rPr>
              <w:t>各機關依本條例不予進用、終止契約或不予續訂新約前，應給予當事人陳述意見之機會。</w:t>
            </w:r>
          </w:p>
          <w:p w:rsidR="00E56F43" w:rsidRDefault="00FE6DCE">
            <w:pPr>
              <w:pStyle w:val="Standard"/>
              <w:ind w:left="240" w:hanging="240"/>
              <w:jc w:val="both"/>
            </w:pPr>
            <w:r>
              <w:rPr>
                <w:rFonts w:ascii="標楷體" w:eastAsia="標楷體" w:hAnsi="標楷體" w:cs="標楷體"/>
                <w:color w:val="000000"/>
                <w:kern w:val="0"/>
              </w:rPr>
              <w:t xml:space="preserve">     </w:t>
            </w:r>
            <w:r>
              <w:rPr>
                <w:rFonts w:ascii="標楷體" w:eastAsia="標楷體" w:hAnsi="標楷體" w:cs="標楷體"/>
                <w:color w:val="000000"/>
                <w:kern w:val="0"/>
              </w:rPr>
              <w:t>各機關依第</w:t>
            </w:r>
            <w:r>
              <w:rPr>
                <w:rFonts w:eastAsia="標楷體"/>
                <w:color w:val="000000"/>
              </w:rPr>
              <w:t>三十五</w:t>
            </w:r>
            <w:r>
              <w:rPr>
                <w:rFonts w:ascii="標楷體" w:eastAsia="標楷體" w:hAnsi="標楷體" w:cs="標楷體"/>
                <w:color w:val="000000"/>
                <w:kern w:val="0"/>
              </w:rPr>
              <w:t>條第五項、第六及第</w:t>
            </w:r>
            <w:r>
              <w:rPr>
                <w:rFonts w:eastAsia="標楷體"/>
                <w:color w:val="000000"/>
              </w:rPr>
              <w:t>三十九</w:t>
            </w:r>
            <w:r>
              <w:rPr>
                <w:rFonts w:ascii="標楷體" w:eastAsia="標楷體" w:hAnsi="標楷體" w:cs="標楷體"/>
                <w:color w:val="000000"/>
                <w:kern w:val="0"/>
              </w:rPr>
              <w:t>條規定作成決定後，應以書面附具理由於十日內通知當事人。</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
              <w:spacing w:after="0"/>
              <w:ind w:left="480" w:hanging="480"/>
              <w:jc w:val="both"/>
              <w:rPr>
                <w:rFonts w:ascii="標楷體" w:eastAsia="標楷體" w:hAnsi="標楷體" w:cs="標楷體"/>
                <w:color w:val="000000"/>
              </w:rPr>
            </w:pPr>
            <w:r>
              <w:rPr>
                <w:rFonts w:ascii="標楷體" w:eastAsia="標楷體" w:hAnsi="標楷體" w:cs="標楷體"/>
                <w:color w:val="000000"/>
              </w:rPr>
              <w:t>一、因不予進用、終止契約或不予續訂新約係對聘約人員身分關係之重大變動，為保障聘約人員權益，爰於第一項為陳述意見之規定以踐行正當法律程序。</w:t>
            </w:r>
          </w:p>
          <w:p w:rsidR="00E56F43" w:rsidRDefault="00FE6DCE">
            <w:pPr>
              <w:pStyle w:val="Textbody"/>
              <w:spacing w:after="0"/>
              <w:ind w:left="480" w:hanging="480"/>
              <w:jc w:val="both"/>
              <w:rPr>
                <w:rFonts w:ascii="標楷體" w:eastAsia="標楷體" w:hAnsi="標楷體" w:cs="標楷體"/>
                <w:color w:val="000000"/>
              </w:rPr>
            </w:pPr>
            <w:r>
              <w:rPr>
                <w:rFonts w:ascii="標楷體" w:eastAsia="標楷體" w:hAnsi="標楷體" w:cs="標楷體"/>
                <w:color w:val="000000"/>
              </w:rPr>
              <w:t>二、第二項規定各機關作成不予進用、終止契約或不予續訂</w:t>
            </w:r>
            <w:r>
              <w:rPr>
                <w:rFonts w:ascii="標楷體" w:eastAsia="標楷體" w:hAnsi="標楷體" w:cs="標楷體"/>
                <w:color w:val="000000"/>
              </w:rPr>
              <w:t>新約之決定後，應以書面附具理由通知當事人。</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eastAsia="標楷體"/>
                <w:color w:val="000000"/>
              </w:rPr>
              <w:t>第七章</w:t>
            </w:r>
            <w:r>
              <w:rPr>
                <w:rFonts w:eastAsia="Times New Roman"/>
                <w:color w:val="000000"/>
                <w:kern w:val="0"/>
              </w:rPr>
              <w:t xml:space="preserve">  </w:t>
            </w:r>
            <w:r>
              <w:rPr>
                <w:rFonts w:eastAsia="標楷體"/>
                <w:color w:val="000000"/>
              </w:rPr>
              <w:t>附則</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eastAsia="標楷體"/>
                <w:color w:val="000000"/>
              </w:rPr>
            </w:pPr>
            <w:r>
              <w:rPr>
                <w:rFonts w:eastAsia="標楷體"/>
                <w:color w:val="000000"/>
              </w:rPr>
              <w:t>章名</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38" w:hanging="238"/>
              <w:jc w:val="both"/>
              <w:rPr>
                <w:rFonts w:ascii="新細明體, PMingLiU" w:hAnsi="新細明體, PMingLiU" w:cs="新細明體, PMingLiU"/>
                <w:color w:val="000000"/>
              </w:rPr>
            </w:pPr>
            <w:r>
              <w:rPr>
                <w:rFonts w:ascii="新細明體, PMingLiU" w:hAnsi="新細明體, PMingLiU" w:cs="新細明體, PMingLiU"/>
                <w:color w:val="000000"/>
              </w:rPr>
              <w:t>（職場安全及其他權益、救濟之準用）</w:t>
            </w:r>
          </w:p>
          <w:p w:rsidR="00E56F43" w:rsidRDefault="00FE6DCE">
            <w:pPr>
              <w:pStyle w:val="Standard"/>
              <w:ind w:left="238" w:hanging="238"/>
              <w:jc w:val="both"/>
            </w:pPr>
            <w:r>
              <w:rPr>
                <w:rFonts w:eastAsia="標楷體"/>
                <w:color w:val="000000"/>
              </w:rPr>
              <w:t>第四十二條</w:t>
            </w:r>
            <w:r>
              <w:rPr>
                <w:rFonts w:eastAsia="Times New Roman"/>
                <w:color w:val="000000"/>
              </w:rPr>
              <w:t xml:space="preserve"> </w:t>
            </w:r>
            <w:r>
              <w:rPr>
                <w:rFonts w:eastAsia="Times New Roman"/>
                <w:color w:val="000000"/>
                <w:lang w:eastAsia="zh-HK"/>
              </w:rPr>
              <w:t xml:space="preserve"> </w:t>
            </w:r>
            <w:r>
              <w:rPr>
                <w:rFonts w:eastAsia="標楷體"/>
                <w:color w:val="000000"/>
                <w:lang w:eastAsia="zh-HK"/>
              </w:rPr>
              <w:t>聘約人員安全及衛生防護、執行職務意外傷亡慰問金、因公涉訟輔助</w:t>
            </w:r>
            <w:r>
              <w:rPr>
                <w:rFonts w:eastAsia="標楷體"/>
                <w:color w:val="000000"/>
              </w:rPr>
              <w:t>、上班時間以外執行職務之補償，</w:t>
            </w:r>
            <w:r>
              <w:rPr>
                <w:rFonts w:eastAsia="標楷體"/>
                <w:color w:val="000000"/>
                <w:lang w:eastAsia="zh-HK"/>
              </w:rPr>
              <w:t>及其他權益保障，除本條例另有規定外，準用公務人員保障法及其相關規定。</w:t>
            </w:r>
          </w:p>
          <w:p w:rsidR="00E56F43" w:rsidRDefault="00FE6DCE">
            <w:pPr>
              <w:pStyle w:val="Standard"/>
              <w:ind w:left="240" w:firstLine="521"/>
              <w:jc w:val="both"/>
              <w:rPr>
                <w:rFonts w:eastAsia="標楷體"/>
                <w:color w:val="000000"/>
                <w:lang w:eastAsia="zh-HK"/>
              </w:rPr>
            </w:pPr>
            <w:r>
              <w:rPr>
                <w:rFonts w:eastAsia="標楷體"/>
                <w:color w:val="000000"/>
                <w:lang w:eastAsia="zh-HK"/>
              </w:rPr>
              <w:t>聘約人員對機關有關其個人之措施，認為違法或不當，致損害其權益者，得準用公務人員保障法規定提起救濟。</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jc w:val="both"/>
            </w:pPr>
            <w:r>
              <w:rPr>
                <w:rFonts w:eastAsia="標楷體"/>
                <w:color w:val="000000"/>
              </w:rPr>
              <w:t>一、</w:t>
            </w:r>
            <w:r>
              <w:rPr>
                <w:rFonts w:eastAsia="標楷體"/>
                <w:color w:val="000000"/>
                <w:lang w:eastAsia="zh-HK"/>
              </w:rPr>
              <w:t>聘約人員與進用機關為公法上之契約關係，為保障其執行職務之安全維護</w:t>
            </w:r>
            <w:r>
              <w:rPr>
                <w:rFonts w:eastAsia="標楷體"/>
                <w:color w:val="000000"/>
              </w:rPr>
              <w:t>、</w:t>
            </w:r>
            <w:r>
              <w:rPr>
                <w:rFonts w:eastAsia="標楷體"/>
                <w:color w:val="000000"/>
                <w:lang w:eastAsia="zh-HK"/>
              </w:rPr>
              <w:t>執行職務意外傷亡慰問金、因公涉訟輔助</w:t>
            </w:r>
            <w:r>
              <w:rPr>
                <w:rFonts w:eastAsia="標楷體"/>
                <w:color w:val="000000"/>
              </w:rPr>
              <w:t>、上班時間以外執行職務之補償，</w:t>
            </w:r>
            <w:r>
              <w:rPr>
                <w:rFonts w:eastAsia="標楷體"/>
                <w:color w:val="000000"/>
                <w:lang w:eastAsia="zh-HK"/>
              </w:rPr>
              <w:t>及其他權益保障等事項，爰</w:t>
            </w:r>
            <w:r>
              <w:rPr>
                <w:rFonts w:eastAsia="標楷體"/>
                <w:color w:val="000000"/>
              </w:rPr>
              <w:t>於第一項</w:t>
            </w:r>
            <w:r>
              <w:rPr>
                <w:rFonts w:eastAsia="標楷體"/>
                <w:color w:val="000000"/>
                <w:lang w:eastAsia="zh-HK"/>
              </w:rPr>
              <w:t>明定準用公務人員保障法及其相關規定。</w:t>
            </w:r>
          </w:p>
          <w:p w:rsidR="00E56F43" w:rsidRDefault="00FE6DCE">
            <w:pPr>
              <w:pStyle w:val="Standard"/>
              <w:ind w:left="480" w:hanging="480"/>
              <w:jc w:val="both"/>
            </w:pPr>
            <w:r>
              <w:rPr>
                <w:rFonts w:eastAsia="標楷體"/>
                <w:color w:val="000000"/>
              </w:rPr>
              <w:t>二、聘約人員與機關間因契約關係所生爭議，屬公法上事件，又其為機關執行職務，涉及公共事務，具廣義公務員性質，又參酌現行聘用人員係循公務人員保障法之救濟程序，</w:t>
            </w:r>
            <w:r>
              <w:rPr>
                <w:rFonts w:eastAsia="標楷體"/>
                <w:color w:val="000000"/>
                <w:lang w:eastAsia="zh-HK"/>
              </w:rPr>
              <w:t>爰</w:t>
            </w:r>
            <w:r>
              <w:rPr>
                <w:rFonts w:eastAsia="標楷體"/>
                <w:color w:val="000000"/>
              </w:rPr>
              <w:t>於第二項</w:t>
            </w:r>
            <w:r>
              <w:rPr>
                <w:rFonts w:eastAsia="標楷體"/>
                <w:color w:val="000000"/>
                <w:lang w:eastAsia="zh-HK"/>
              </w:rPr>
              <w:t>明定</w:t>
            </w:r>
            <w:r>
              <w:rPr>
                <w:rFonts w:eastAsia="標楷體"/>
                <w:color w:val="000000"/>
              </w:rPr>
              <w:t>聘約人員之救濟</w:t>
            </w:r>
            <w:r>
              <w:rPr>
                <w:rFonts w:eastAsia="標楷體"/>
                <w:color w:val="000000"/>
                <w:lang w:eastAsia="zh-HK"/>
              </w:rPr>
              <w:t>準用公務人員保障法規定。</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lastRenderedPageBreak/>
              <w:t>（得加入公務人員協會）</w:t>
            </w:r>
          </w:p>
          <w:p w:rsidR="00E56F43" w:rsidRDefault="00FE6DCE">
            <w:pPr>
              <w:pStyle w:val="Standard"/>
              <w:ind w:left="240" w:hanging="240"/>
              <w:jc w:val="both"/>
            </w:pPr>
            <w:r>
              <w:rPr>
                <w:rFonts w:eastAsia="標楷體"/>
                <w:color w:val="000000"/>
              </w:rPr>
              <w:t>第四十三條</w:t>
            </w:r>
            <w:r>
              <w:rPr>
                <w:rFonts w:eastAsia="Times New Roman"/>
                <w:color w:val="000000"/>
              </w:rPr>
              <w:t xml:space="preserve">  </w:t>
            </w:r>
            <w:r>
              <w:rPr>
                <w:rFonts w:eastAsia="標楷體"/>
                <w:color w:val="000000"/>
              </w:rPr>
              <w:t>聘約人員得加入服務機關之公務人員協會。</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
              <w:spacing w:after="0"/>
              <w:jc w:val="both"/>
            </w:pPr>
            <w:r>
              <w:rPr>
                <w:rFonts w:eastAsia="標楷體"/>
                <w:color w:val="000000"/>
              </w:rPr>
              <w:t>聘約人員與機關為公法上契約關係，與私法上勞動契約有別，無勞動法令之適用，爰於本條明定得加入服務機關之公務人員協會，但不得發起、籌組機關公務人員協會。</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pPr>
            <w:r>
              <w:rPr>
                <w:rFonts w:ascii="新細明體, PMingLiU" w:hAnsi="新細明體, PMingLiU" w:cs="新細明體, PMingLiU"/>
                <w:color w:val="000000"/>
              </w:rPr>
              <w:t>（轉換機制及緩衝條款）</w:t>
            </w:r>
          </w:p>
          <w:p w:rsidR="00E56F43" w:rsidRDefault="00FE6DCE">
            <w:pPr>
              <w:pStyle w:val="Standard"/>
              <w:ind w:left="240" w:hanging="240"/>
              <w:jc w:val="both"/>
            </w:pPr>
            <w:r>
              <w:rPr>
                <w:rFonts w:ascii="標楷體" w:eastAsia="標楷體" w:hAnsi="標楷體" w:cs="標楷體"/>
                <w:color w:val="000000"/>
              </w:rPr>
              <w:t>第</w:t>
            </w:r>
            <w:r>
              <w:rPr>
                <w:rFonts w:eastAsia="標楷體"/>
                <w:color w:val="000000"/>
              </w:rPr>
              <w:t>四十四</w:t>
            </w:r>
            <w:r>
              <w:rPr>
                <w:rFonts w:ascii="標楷體" w:eastAsia="標楷體" w:hAnsi="標楷體" w:cs="標楷體"/>
                <w:color w:val="000000"/>
              </w:rPr>
              <w:t>條　本條例施行前，各機關</w:t>
            </w:r>
            <w:r>
              <w:rPr>
                <w:rFonts w:eastAsia="標楷體"/>
                <w:color w:val="000000"/>
              </w:rPr>
              <w:t>現職聘僱人員，於本條例施行三年內准依其意願，得選擇依本條例進用，且不受公開甄選、試用六個月及最低薪級薪點起支之限制。</w:t>
            </w:r>
          </w:p>
          <w:p w:rsidR="00E56F43" w:rsidRDefault="00FE6DCE">
            <w:pPr>
              <w:pStyle w:val="Standard"/>
              <w:ind w:left="240" w:firstLine="480"/>
              <w:jc w:val="both"/>
              <w:rPr>
                <w:rFonts w:eastAsia="標楷體"/>
                <w:color w:val="000000"/>
              </w:rPr>
            </w:pPr>
            <w:r>
              <w:rPr>
                <w:rFonts w:eastAsia="標楷體"/>
                <w:color w:val="000000"/>
              </w:rPr>
              <w:t>未具本條例所定資格之現職聘僱人員，依前項選擇依本條例進用者，得以換支之薪級薪點繼續進用至離職為止，不適用本條例晉薪之規定。</w:t>
            </w:r>
          </w:p>
          <w:p w:rsidR="00E56F43" w:rsidRDefault="00FE6DCE">
            <w:pPr>
              <w:pStyle w:val="Standard"/>
              <w:ind w:left="240" w:firstLine="480"/>
              <w:jc w:val="both"/>
            </w:pPr>
            <w:r>
              <w:rPr>
                <w:rFonts w:eastAsia="標楷體"/>
                <w:color w:val="000000"/>
              </w:rPr>
              <w:t>前項現職聘僱人員之換支薪級薪點辦法，由行政院定之。</w:t>
            </w:r>
          </w:p>
          <w:p w:rsidR="00E56F43" w:rsidRDefault="00FE6DCE">
            <w:pPr>
              <w:pStyle w:val="Standard"/>
              <w:ind w:left="240" w:firstLine="480"/>
              <w:jc w:val="both"/>
            </w:pPr>
            <w:r>
              <w:rPr>
                <w:rFonts w:ascii="標楷體" w:eastAsia="標楷體" w:hAnsi="標楷體" w:cs="標楷體"/>
                <w:color w:val="000000"/>
                <w:kern w:val="0"/>
              </w:rPr>
              <w:t>第一項</w:t>
            </w:r>
            <w:r>
              <w:rPr>
                <w:rFonts w:eastAsia="標楷體"/>
                <w:color w:val="000000"/>
              </w:rPr>
              <w:t>現職聘僱</w:t>
            </w:r>
            <w:r>
              <w:rPr>
                <w:rFonts w:ascii="標楷體" w:eastAsia="標楷體" w:hAnsi="標楷體" w:cs="標楷體"/>
                <w:color w:val="000000"/>
                <w:kern w:val="0"/>
              </w:rPr>
              <w:t>人員無意願</w:t>
            </w:r>
            <w:r>
              <w:rPr>
                <w:rFonts w:eastAsia="標楷體"/>
                <w:color w:val="000000"/>
              </w:rPr>
              <w:t>選擇</w:t>
            </w:r>
            <w:r>
              <w:rPr>
                <w:rFonts w:ascii="標楷體" w:eastAsia="標楷體" w:hAnsi="標楷體" w:cs="標楷體"/>
                <w:color w:val="000000"/>
                <w:kern w:val="0"/>
              </w:rPr>
              <w:t>為聘約人員者，於本條例施行之日起三年內，繼續以原適用法令進用至契約期滿或終止為止。</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ind w:left="480" w:hanging="480"/>
              <w:jc w:val="both"/>
            </w:pPr>
            <w:r>
              <w:rPr>
                <w:rFonts w:ascii="標楷體" w:eastAsia="標楷體" w:hAnsi="標楷體" w:cs="標楷體"/>
                <w:color w:val="000000"/>
              </w:rPr>
              <w:t>一、</w:t>
            </w:r>
            <w:r>
              <w:rPr>
                <w:rFonts w:eastAsia="標楷體"/>
                <w:color w:val="000000"/>
              </w:rPr>
              <w:t>本條例施行後，</w:t>
            </w:r>
            <w:r>
              <w:rPr>
                <w:rFonts w:ascii="標楷體" w:eastAsia="標楷體" w:hAnsi="標楷體" w:cs="標楷體"/>
                <w:color w:val="000000"/>
              </w:rPr>
              <w:t>現行各機關</w:t>
            </w:r>
            <w:r>
              <w:rPr>
                <w:rFonts w:eastAsia="標楷體"/>
                <w:color w:val="000000"/>
              </w:rPr>
              <w:t>現職</w:t>
            </w:r>
            <w:r>
              <w:rPr>
                <w:rFonts w:ascii="標楷體" w:eastAsia="標楷體" w:hAnsi="標楷體" w:cs="標楷體"/>
                <w:color w:val="000000"/>
              </w:rPr>
              <w:t>聘僱人員本應改依本條例規定辦理，惟審酌雙方權利義務係依聘僱契約內容辦理，如於契約存續中，聘僱人員改以聘約人員繼續進用，涉及當事人權利義務之變更，應得雙方合意始得為之，爰第一項規定規定聘僱人員</w:t>
            </w:r>
            <w:r>
              <w:rPr>
                <w:rFonts w:eastAsia="標楷體"/>
                <w:color w:val="000000"/>
              </w:rPr>
              <w:t>，於本條例施行三年內准依其意願，得選擇以本條例進用，且不受公開甄選、試用六個月及最低薪級薪點起支之限制。</w:t>
            </w:r>
          </w:p>
          <w:p w:rsidR="00E56F43" w:rsidRDefault="00FE6DCE">
            <w:pPr>
              <w:pStyle w:val="Standard"/>
              <w:ind w:left="480" w:hanging="480"/>
              <w:jc w:val="both"/>
            </w:pPr>
            <w:r>
              <w:rPr>
                <w:rFonts w:ascii="標楷體" w:eastAsia="標楷體" w:hAnsi="標楷體" w:cs="標楷體"/>
                <w:color w:val="000000"/>
              </w:rPr>
              <w:t>二、為兼顧未具各等聘約人員資格條件之現職聘僱人員，於選擇改依本條例進用之，工作</w:t>
            </w:r>
            <w:r>
              <w:rPr>
                <w:rFonts w:ascii="標楷體" w:eastAsia="標楷體" w:hAnsi="標楷體" w:cs="標楷體"/>
                <w:color w:val="000000"/>
              </w:rPr>
              <w:t>權益，爰於第二項明定是類人員得以換支之薪級薪點繼續進用</w:t>
            </w:r>
            <w:r>
              <w:rPr>
                <w:rFonts w:eastAsia="標楷體"/>
                <w:color w:val="000000"/>
              </w:rPr>
              <w:t>至離職為止</w:t>
            </w:r>
            <w:r>
              <w:rPr>
                <w:rFonts w:ascii="標楷體" w:eastAsia="標楷體" w:hAnsi="標楷體" w:cs="標楷體"/>
                <w:color w:val="000000"/>
              </w:rPr>
              <w:t>，惟不適用晉薪之規定。</w:t>
            </w:r>
          </w:p>
          <w:p w:rsidR="00E56F43" w:rsidRDefault="00FE6DCE">
            <w:pPr>
              <w:pStyle w:val="Standard"/>
              <w:ind w:left="480" w:hanging="480"/>
              <w:jc w:val="both"/>
            </w:pPr>
            <w:r>
              <w:rPr>
                <w:rFonts w:ascii="標楷體" w:eastAsia="標楷體" w:hAnsi="標楷體" w:cs="標楷體"/>
                <w:color w:val="000000"/>
              </w:rPr>
              <w:t>三、為使</w:t>
            </w:r>
            <w:r>
              <w:rPr>
                <w:rFonts w:eastAsia="標楷體"/>
                <w:color w:val="000000"/>
              </w:rPr>
              <w:t>選擇</w:t>
            </w:r>
            <w:r>
              <w:rPr>
                <w:rFonts w:ascii="標楷體" w:eastAsia="標楷體" w:hAnsi="標楷體" w:cs="標楷體"/>
                <w:color w:val="000000"/>
              </w:rPr>
              <w:t>依本條例進用之現職聘僱人員，於契約存續期間，得以換支薪級</w:t>
            </w:r>
            <w:r>
              <w:rPr>
                <w:rFonts w:eastAsia="標楷體"/>
                <w:color w:val="000000"/>
              </w:rPr>
              <w:t>薪點繼續進用</w:t>
            </w:r>
            <w:r>
              <w:rPr>
                <w:rFonts w:ascii="標楷體" w:eastAsia="標楷體" w:hAnsi="標楷體" w:cs="標楷體"/>
                <w:color w:val="000000"/>
              </w:rPr>
              <w:t>，爰於第三項授權行政院</w:t>
            </w:r>
            <w:r>
              <w:rPr>
                <w:rFonts w:eastAsia="標楷體"/>
                <w:color w:val="000000"/>
              </w:rPr>
              <w:t>訂定辦法規範</w:t>
            </w:r>
            <w:r>
              <w:rPr>
                <w:rFonts w:ascii="標楷體" w:eastAsia="標楷體" w:hAnsi="標楷體" w:cs="標楷體"/>
                <w:color w:val="000000"/>
              </w:rPr>
              <w:t>。</w:t>
            </w:r>
          </w:p>
          <w:p w:rsidR="00E56F43" w:rsidRDefault="00FE6DCE">
            <w:pPr>
              <w:pStyle w:val="Standard"/>
              <w:ind w:left="480" w:hanging="480"/>
              <w:jc w:val="both"/>
              <w:rPr>
                <w:rFonts w:ascii="標楷體" w:eastAsia="標楷體" w:hAnsi="標楷體" w:cs="標楷體"/>
                <w:color w:val="000000"/>
              </w:rPr>
            </w:pPr>
            <w:r>
              <w:rPr>
                <w:rFonts w:ascii="標楷體" w:eastAsia="標楷體" w:hAnsi="標楷體" w:cs="標楷體"/>
                <w:color w:val="000000"/>
              </w:rPr>
              <w:t>四、無意願選擇以聘約人員繼續進用者，為適度維護該等人員權益，爰於第四項明定現職聘僱人員無意願選擇為聘約人員者，於本條例施行之日起三年內，得依聘用人員聘用條例及行政院與所屬中央及地方各機關約僱人員僱用辦法繼續進用至契約期滿或終止為止。</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（職務代理）</w:t>
            </w:r>
          </w:p>
          <w:p w:rsidR="00E56F43" w:rsidRDefault="00FE6DCE">
            <w:pPr>
              <w:pStyle w:val="Standard"/>
              <w:ind w:left="240" w:hanging="240"/>
              <w:jc w:val="both"/>
            </w:pPr>
            <w:r>
              <w:rPr>
                <w:rFonts w:ascii="標楷體" w:eastAsia="標楷體" w:hAnsi="標楷體" w:cs="標楷體"/>
                <w:color w:val="000000"/>
              </w:rPr>
              <w:t>第</w:t>
            </w:r>
            <w:r>
              <w:rPr>
                <w:rFonts w:eastAsia="標楷體"/>
                <w:color w:val="000000"/>
              </w:rPr>
              <w:t>四十五</w:t>
            </w:r>
            <w:r>
              <w:rPr>
                <w:rFonts w:ascii="標楷體" w:eastAsia="標楷體" w:hAnsi="標楷體" w:cs="標楷體"/>
                <w:color w:val="000000"/>
              </w:rPr>
              <w:t>條　聘約人員留職停薪、娩假及其他依法令得由非現職</w:t>
            </w:r>
            <w:r>
              <w:rPr>
                <w:rFonts w:ascii="標楷體" w:eastAsia="標楷體" w:hAnsi="標楷體" w:cs="標楷體"/>
                <w:color w:val="000000"/>
              </w:rPr>
              <w:t>人員代理期間之職務，各機關得進用職代聘約人員辦理。</w:t>
            </w:r>
          </w:p>
          <w:p w:rsidR="00E56F43" w:rsidRDefault="00FE6DCE">
            <w:pPr>
              <w:pStyle w:val="Standard"/>
              <w:ind w:left="240" w:firstLine="480"/>
              <w:jc w:val="both"/>
              <w:rPr>
                <w:rFonts w:ascii="標楷體" w:eastAsia="標楷體" w:hAnsi="標楷體" w:cs="標楷體"/>
                <w:color w:val="000000"/>
              </w:rPr>
            </w:pPr>
            <w:r>
              <w:rPr>
                <w:rFonts w:ascii="標楷體" w:eastAsia="標楷體" w:hAnsi="標楷體" w:cs="標楷體"/>
                <w:color w:val="000000"/>
              </w:rPr>
              <w:t>依前項規定進用之職代聘約人員，其工作內容如有專業性、安全性及不可中斷性之情形經行政院核准，得免辦理公開甄選。</w:t>
            </w:r>
          </w:p>
          <w:p w:rsidR="00E56F43" w:rsidRDefault="00FE6DCE">
            <w:pPr>
              <w:pStyle w:val="Standard"/>
              <w:ind w:left="240" w:firstLine="480"/>
              <w:jc w:val="both"/>
              <w:rPr>
                <w:rFonts w:ascii="標楷體" w:eastAsia="標楷體" w:hAnsi="標楷體" w:cs="標楷體"/>
                <w:color w:val="000000"/>
              </w:rPr>
            </w:pPr>
            <w:r>
              <w:rPr>
                <w:rFonts w:ascii="標楷體" w:eastAsia="標楷體" w:hAnsi="標楷體" w:cs="標楷體"/>
                <w:color w:val="000000"/>
              </w:rPr>
              <w:t>職代聘約人員免辦理試用、初次進用及不受第三十八條第二項事先通知終</w:t>
            </w:r>
            <w:r>
              <w:rPr>
                <w:rFonts w:ascii="標楷體" w:eastAsia="標楷體" w:hAnsi="標楷體" w:cs="標楷體"/>
                <w:color w:val="000000"/>
              </w:rPr>
              <w:lastRenderedPageBreak/>
              <w:t>止契約之限制。</w:t>
            </w:r>
          </w:p>
          <w:p w:rsidR="00E56F43" w:rsidRDefault="00FE6DCE">
            <w:pPr>
              <w:pStyle w:val="Standard"/>
              <w:ind w:left="240" w:firstLine="480"/>
              <w:jc w:val="both"/>
              <w:rPr>
                <w:rFonts w:ascii="標楷體" w:eastAsia="標楷體" w:hAnsi="標楷體" w:cs="標楷體"/>
                <w:color w:val="000000"/>
              </w:rPr>
            </w:pPr>
            <w:r>
              <w:rPr>
                <w:rFonts w:ascii="標楷體" w:eastAsia="標楷體" w:hAnsi="標楷體" w:cs="標楷體"/>
                <w:color w:val="000000"/>
              </w:rPr>
              <w:t>職代聘約人員不適用工作考核、契約終止、第二十四條第二項因病侍親留職停薪及第三十八條第三項發給慰助金之規定。</w:t>
            </w:r>
          </w:p>
          <w:p w:rsidR="00E56F43" w:rsidRDefault="00FE6DCE">
            <w:pPr>
              <w:pStyle w:val="Standard"/>
              <w:ind w:left="240" w:firstLine="480"/>
              <w:jc w:val="both"/>
              <w:rPr>
                <w:rFonts w:ascii="標楷體" w:eastAsia="標楷體" w:hAnsi="標楷體" w:cs="標楷體"/>
                <w:color w:val="000000"/>
              </w:rPr>
            </w:pPr>
            <w:r>
              <w:rPr>
                <w:rFonts w:ascii="標楷體" w:eastAsia="標楷體" w:hAnsi="標楷體" w:cs="標楷體"/>
                <w:color w:val="000000"/>
              </w:rPr>
              <w:t>職代聘約人員依代理職務之等別最低薪級支薪。</w:t>
            </w:r>
          </w:p>
          <w:p w:rsidR="00E56F43" w:rsidRDefault="00FE6DCE">
            <w:pPr>
              <w:pStyle w:val="Standard"/>
              <w:ind w:left="240" w:firstLine="480"/>
              <w:jc w:val="both"/>
              <w:rPr>
                <w:rFonts w:ascii="標楷體" w:eastAsia="標楷體" w:hAnsi="標楷體" w:cs="標楷體"/>
                <w:color w:val="000000"/>
              </w:rPr>
            </w:pPr>
            <w:r>
              <w:rPr>
                <w:rFonts w:ascii="標楷體" w:eastAsia="標楷體" w:hAnsi="標楷體" w:cs="標楷體"/>
                <w:color w:val="000000"/>
              </w:rPr>
              <w:t>第一項進用原因消滅，應即終止契約。</w:t>
            </w:r>
          </w:p>
          <w:p w:rsidR="00E56F43" w:rsidRDefault="00FE6DCE">
            <w:pPr>
              <w:pStyle w:val="Standard"/>
              <w:ind w:left="240" w:firstLine="480"/>
              <w:jc w:val="both"/>
              <w:rPr>
                <w:rFonts w:ascii="標楷體" w:eastAsia="標楷體" w:hAnsi="標楷體" w:cs="標楷體"/>
                <w:color w:val="000000"/>
              </w:rPr>
            </w:pPr>
            <w:r>
              <w:rPr>
                <w:rFonts w:ascii="標楷體" w:eastAsia="標楷體" w:hAnsi="標楷體" w:cs="標楷體"/>
                <w:color w:val="000000"/>
              </w:rPr>
              <w:t>公務人員留職停薪期間及依法令得由非現職人員代理期間之職務，準用本條規定進用職代聘約人員辦理，並得以其代理職務之職等及職責程度相當之薪級支薪。</w:t>
            </w:r>
          </w:p>
          <w:p w:rsidR="00E56F43" w:rsidRDefault="00E56F43">
            <w:pPr>
              <w:pStyle w:val="Standard"/>
              <w:ind w:left="-41" w:hanging="240"/>
              <w:jc w:val="both"/>
              <w:rPr>
                <w:rFonts w:ascii="標楷體" w:eastAsia="標楷體" w:hAnsi="標楷體" w:cs="標楷體"/>
                <w:color w:val="000000"/>
              </w:rPr>
            </w:pP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
              <w:spacing w:after="0"/>
              <w:ind w:left="480" w:hanging="480"/>
              <w:jc w:val="both"/>
              <w:rPr>
                <w:rFonts w:ascii="標楷體" w:eastAsia="標楷體" w:hAnsi="標楷體" w:cs="標楷體"/>
                <w:color w:val="000000"/>
              </w:rPr>
            </w:pPr>
            <w:r>
              <w:rPr>
                <w:rFonts w:ascii="標楷體" w:eastAsia="標楷體" w:hAnsi="標楷體" w:cs="標楷體"/>
                <w:color w:val="000000"/>
              </w:rPr>
              <w:lastRenderedPageBreak/>
              <w:t>一、為應各機關業務推動需要，於第一項明定各機關於聘約人員留職停薪、娩假及其他依法令得由非現職人員代理期間，得進用職代聘約人員辦理。</w:t>
            </w:r>
          </w:p>
          <w:p w:rsidR="00E56F43" w:rsidRDefault="00FE6DCE">
            <w:pPr>
              <w:pStyle w:val="Textbody"/>
              <w:spacing w:after="0"/>
              <w:ind w:left="480" w:hanging="480"/>
              <w:jc w:val="both"/>
              <w:rPr>
                <w:rFonts w:ascii="標楷體" w:eastAsia="標楷體" w:hAnsi="標楷體" w:cs="標楷體"/>
                <w:color w:val="000000"/>
              </w:rPr>
            </w:pPr>
            <w:r>
              <w:rPr>
                <w:rFonts w:ascii="標楷體" w:eastAsia="標楷體" w:hAnsi="標楷體" w:cs="標楷體"/>
                <w:color w:val="000000"/>
              </w:rPr>
              <w:t>二、考量部分職代聘約人員之工作內容具專業性、安全性及不可中斷性之情形，為俾利機關即時用人，爰上述情形經行政院核准，得免辦理公開甄選為第二項規定。</w:t>
            </w:r>
          </w:p>
          <w:p w:rsidR="00E56F43" w:rsidRDefault="00FE6DCE">
            <w:pPr>
              <w:pStyle w:val="Textbody"/>
              <w:spacing w:after="0"/>
              <w:ind w:left="480" w:hanging="480"/>
              <w:jc w:val="both"/>
            </w:pPr>
            <w:r>
              <w:rPr>
                <w:rFonts w:ascii="標楷體" w:eastAsia="標楷體" w:hAnsi="標楷體" w:cs="標楷體"/>
                <w:color w:val="000000"/>
              </w:rPr>
              <w:t>三、職代聘約人員屬臨時性、短期性之業務代理用人，爰於第三項明定是類人</w:t>
            </w:r>
            <w:r>
              <w:rPr>
                <w:rFonts w:ascii="標楷體" w:eastAsia="標楷體" w:hAnsi="標楷體" w:cs="標楷體"/>
                <w:color w:val="000000"/>
              </w:rPr>
              <w:lastRenderedPageBreak/>
              <w:t>員免辦理試用、初次進用</w:t>
            </w:r>
            <w:r>
              <w:rPr>
                <w:rFonts w:ascii="標楷體" w:eastAsia="標楷體" w:hAnsi="標楷體" w:cs="標楷體"/>
                <w:color w:val="000000"/>
              </w:rPr>
              <w:t>、事先通知終止契約限制之程序規定，於第四項明定不適用工作考核、契約終止、因病侍親留職停薪及發給慰助金之實體規定。</w:t>
            </w:r>
          </w:p>
          <w:p w:rsidR="00E56F43" w:rsidRDefault="00FE6DCE">
            <w:pPr>
              <w:pStyle w:val="Textbody"/>
              <w:spacing w:after="0"/>
              <w:ind w:left="480" w:hanging="480"/>
              <w:jc w:val="both"/>
              <w:rPr>
                <w:rFonts w:ascii="標楷體" w:eastAsia="標楷體" w:hAnsi="標楷體" w:cs="標楷體"/>
                <w:color w:val="000000"/>
              </w:rPr>
            </w:pPr>
            <w:r>
              <w:rPr>
                <w:rFonts w:ascii="標楷體" w:eastAsia="標楷體" w:hAnsi="標楷體" w:cs="標楷體"/>
                <w:color w:val="000000"/>
              </w:rPr>
              <w:t>四、第五項定明職代聘約人員之起支薪級。</w:t>
            </w:r>
          </w:p>
          <w:p w:rsidR="00E56F43" w:rsidRDefault="00FE6DCE">
            <w:pPr>
              <w:pStyle w:val="Textbody"/>
              <w:spacing w:after="0"/>
              <w:ind w:left="480" w:hanging="480"/>
              <w:jc w:val="both"/>
              <w:rPr>
                <w:rFonts w:ascii="標楷體" w:eastAsia="標楷體" w:hAnsi="標楷體" w:cs="標楷體"/>
                <w:color w:val="000000"/>
              </w:rPr>
            </w:pPr>
            <w:r>
              <w:rPr>
                <w:rFonts w:ascii="標楷體" w:eastAsia="標楷體" w:hAnsi="標楷體" w:cs="標楷體"/>
                <w:color w:val="000000"/>
              </w:rPr>
              <w:t>五、職代聘約人員於進用原因消滅時（例如：被代理人復職、銷假上班等情形），縱契約期間尚未屆滿，亦應終止契約，爰於第六項明定。</w:t>
            </w:r>
          </w:p>
          <w:p w:rsidR="00E56F43" w:rsidRDefault="00FE6DCE">
            <w:pPr>
              <w:pStyle w:val="Textbody"/>
              <w:spacing w:after="0"/>
              <w:ind w:left="480" w:hanging="480"/>
              <w:jc w:val="both"/>
              <w:rPr>
                <w:rFonts w:ascii="標楷體" w:eastAsia="標楷體" w:hAnsi="標楷體" w:cs="標楷體"/>
                <w:color w:val="000000"/>
              </w:rPr>
            </w:pPr>
            <w:r>
              <w:rPr>
                <w:rFonts w:ascii="標楷體" w:eastAsia="標楷體" w:hAnsi="標楷體" w:cs="標楷體"/>
                <w:color w:val="000000"/>
              </w:rPr>
              <w:t>六、第七項定明公務人員留職停薪期間及依法令得由非現職人員代理期間之職務，準用本條規定進用職代聘約人員辦理，及起支薪級。</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lastRenderedPageBreak/>
              <w:t>（其他部門之準用）</w:t>
            </w:r>
          </w:p>
          <w:p w:rsidR="00E56F43" w:rsidRDefault="00FE6DCE">
            <w:pPr>
              <w:pStyle w:val="Standard"/>
              <w:ind w:left="240" w:hanging="240"/>
              <w:jc w:val="both"/>
            </w:pPr>
            <w:r>
              <w:rPr>
                <w:rFonts w:eastAsia="標楷體"/>
                <w:color w:val="000000"/>
              </w:rPr>
              <w:t>第四十六條</w:t>
            </w:r>
            <w:r>
              <w:rPr>
                <w:rFonts w:eastAsia="Times New Roman"/>
                <w:color w:val="000000"/>
              </w:rPr>
              <w:t xml:space="preserve"> </w:t>
            </w:r>
            <w:r>
              <w:rPr>
                <w:rFonts w:eastAsia="標楷體"/>
                <w:color w:val="000000"/>
              </w:rPr>
              <w:t>本條例於行政院以外之中央政府機關準用之。</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
              <w:spacing w:after="0"/>
              <w:ind w:left="7"/>
              <w:jc w:val="both"/>
              <w:rPr>
                <w:rFonts w:eastAsia="標楷體"/>
                <w:color w:val="000000"/>
              </w:rPr>
            </w:pPr>
            <w:r>
              <w:rPr>
                <w:rFonts w:eastAsia="標楷體"/>
                <w:color w:val="000000"/>
              </w:rPr>
              <w:t>本條例規範內涵涉及機關用人權限及管理事項，茲以現行各機關契約性人力之運用係分由各主管院本權責統籌訂定相關規範，基於院際職權行使之尊重，爰明定行政院以外之中央政府機關準用之。</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（施行細則之授權）</w:t>
            </w:r>
          </w:p>
          <w:p w:rsidR="00E56F43" w:rsidRDefault="00FE6DCE">
            <w:pPr>
              <w:pStyle w:val="Standard"/>
              <w:ind w:left="240" w:hanging="240"/>
              <w:jc w:val="both"/>
            </w:pPr>
            <w:r>
              <w:rPr>
                <w:rFonts w:eastAsia="標楷體"/>
                <w:color w:val="000000"/>
              </w:rPr>
              <w:t>第四十七條</w:t>
            </w:r>
            <w:r>
              <w:rPr>
                <w:rFonts w:eastAsia="Times New Roman"/>
                <w:color w:val="000000"/>
              </w:rPr>
              <w:t xml:space="preserve">  </w:t>
            </w:r>
            <w:r>
              <w:rPr>
                <w:rFonts w:eastAsia="標楷體"/>
                <w:color w:val="000000"/>
              </w:rPr>
              <w:t>本條例施行細則，由行政院定之。</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Textbody"/>
              <w:spacing w:after="0"/>
              <w:jc w:val="both"/>
              <w:rPr>
                <w:rFonts w:eastAsia="標楷體"/>
                <w:color w:val="000000"/>
              </w:rPr>
            </w:pPr>
            <w:r>
              <w:rPr>
                <w:rFonts w:eastAsia="標楷體"/>
                <w:color w:val="000000"/>
              </w:rPr>
              <w:t>本條例施行細則由行政院定之。</w:t>
            </w:r>
          </w:p>
        </w:tc>
      </w:tr>
      <w:tr w:rsidR="00E56F43">
        <w:tblPrEx>
          <w:tblCellMar>
            <w:top w:w="0" w:type="dxa"/>
            <w:bottom w:w="0" w:type="dxa"/>
          </w:tblCellMar>
        </w:tblPrEx>
        <w:trPr>
          <w:jc w:val="center"/>
        </w:trPr>
        <w:tc>
          <w:tcPr>
            <w:tcW w:w="44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56F43" w:rsidRDefault="00FE6DCE">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（施行日期）</w:t>
            </w:r>
          </w:p>
          <w:p w:rsidR="00E56F43" w:rsidRDefault="00FE6DCE">
            <w:pPr>
              <w:pStyle w:val="Standard"/>
              <w:ind w:left="240" w:hanging="240"/>
              <w:jc w:val="both"/>
            </w:pPr>
            <w:r>
              <w:rPr>
                <w:rFonts w:eastAsia="標楷體"/>
                <w:color w:val="000000"/>
              </w:rPr>
              <w:t>第四十八條</w:t>
            </w:r>
            <w:r>
              <w:rPr>
                <w:rFonts w:eastAsia="Times New Roman"/>
                <w:color w:val="000000"/>
              </w:rPr>
              <w:t xml:space="preserve">  </w:t>
            </w:r>
            <w:r>
              <w:rPr>
                <w:rFonts w:eastAsia="標楷體"/>
                <w:color w:val="000000"/>
              </w:rPr>
              <w:t>本條例施行日期，由行政院以命令定之。</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56F43" w:rsidRDefault="00FE6DCE">
            <w:pPr>
              <w:pStyle w:val="Standard"/>
              <w:jc w:val="both"/>
            </w:pPr>
            <w:r>
              <w:rPr>
                <w:rFonts w:eastAsia="標楷體"/>
                <w:color w:val="000000"/>
              </w:rPr>
              <w:t>本條例屬重大人事制度改革，須研訂相關子法及配套措施後始能施行，爰明定施行日期由行政院定之。</w:t>
            </w:r>
          </w:p>
        </w:tc>
      </w:tr>
    </w:tbl>
    <w:p w:rsidR="00E56F43" w:rsidRDefault="00E56F43">
      <w:pPr>
        <w:pStyle w:val="Standard"/>
        <w:rPr>
          <w:color w:val="000000"/>
        </w:rPr>
      </w:pPr>
    </w:p>
    <w:sectPr w:rsidR="00E56F43">
      <w:footerReference w:type="default" r:id="rId7"/>
      <w:pgSz w:w="11906" w:h="16838"/>
      <w:pgMar w:top="1418" w:right="1418" w:bottom="1418" w:left="170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DCE" w:rsidRDefault="00FE6DCE">
      <w:r>
        <w:separator/>
      </w:r>
    </w:p>
  </w:endnote>
  <w:endnote w:type="continuationSeparator" w:id="0">
    <w:p w:rsidR="00FE6DCE" w:rsidRDefault="00F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細明體, MingLiU">
    <w:altName w:val="Arial"/>
    <w:charset w:val="00"/>
    <w:family w:val="modern"/>
    <w:pitch w:val="default"/>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1E" w:rsidRDefault="00FE6DCE">
    <w:pPr>
      <w:pStyle w:val="a8"/>
      <w:jc w:val="center"/>
    </w:pPr>
    <w:r>
      <w:fldChar w:fldCharType="begin"/>
    </w:r>
    <w:r>
      <w:instrText xml:space="preserve"> PAGE </w:instrText>
    </w:r>
    <w:r>
      <w:fldChar w:fldCharType="separate"/>
    </w:r>
    <w:r w:rsidR="007D3565">
      <w:rPr>
        <w:noProof/>
      </w:rPr>
      <w:t>2</w:t>
    </w:r>
    <w:r>
      <w:fldChar w:fldCharType="end"/>
    </w:r>
  </w:p>
  <w:p w:rsidR="00365A1E" w:rsidRDefault="00FE6D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DCE" w:rsidRDefault="00FE6DCE">
      <w:r>
        <w:rPr>
          <w:color w:val="000000"/>
        </w:rPr>
        <w:separator/>
      </w:r>
    </w:p>
  </w:footnote>
  <w:footnote w:type="continuationSeparator" w:id="0">
    <w:p w:rsidR="00FE6DCE" w:rsidRDefault="00F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A34EB"/>
    <w:multiLevelType w:val="multilevel"/>
    <w:tmpl w:val="C2420C7E"/>
    <w:styleLink w:val="WW8Num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2767276"/>
    <w:multiLevelType w:val="multilevel"/>
    <w:tmpl w:val="EFC4F3FC"/>
    <w:styleLink w:val="WW8Num2"/>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56F43"/>
    <w:rsid w:val="007D3565"/>
    <w:rsid w:val="00E56F43"/>
    <w:rsid w:val="00FE6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38159-80A8-44DA-82F5-3113351D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新細明體, PMingLiU" w:cs="Times New Roman"/>
      <w:lang w:bidi="ar-SA"/>
    </w:rPr>
  </w:style>
  <w:style w:type="paragraph" w:customStyle="1" w:styleId="Heading">
    <w:name w:val="Heading"/>
    <w:basedOn w:val="Standard"/>
    <w:next w:val="Textbody"/>
    <w:pPr>
      <w:keepNext/>
      <w:spacing w:before="240" w:after="120"/>
    </w:pPr>
    <w:rPr>
      <w:rFonts w:eastAsia="標楷體" w:cs="Lucida Sans"/>
      <w:sz w:val="28"/>
      <w:szCs w:val="28"/>
    </w:rPr>
  </w:style>
  <w:style w:type="paragraph" w:customStyle="1" w:styleId="Textbody">
    <w:name w:val="Text body"/>
    <w:basedOn w:val="Standard"/>
    <w:pPr>
      <w:spacing w:after="120"/>
    </w:pPr>
  </w:style>
  <w:style w:type="paragraph" w:styleId="a3">
    <w:name w:val="List"/>
    <w:basedOn w:val="Textbody"/>
    <w:rPr>
      <w:rFonts w:eastAsia="標楷體" w:cs="Lucida Sans"/>
    </w:rPr>
  </w:style>
  <w:style w:type="paragraph" w:styleId="a4">
    <w:name w:val="caption"/>
    <w:basedOn w:val="Standard"/>
    <w:pPr>
      <w:suppressLineNumbers/>
      <w:spacing w:before="120" w:after="120"/>
    </w:pPr>
    <w:rPr>
      <w:rFonts w:eastAsia="標楷體" w:cs="Lucida Sans"/>
      <w:i/>
      <w:iCs/>
    </w:rPr>
  </w:style>
  <w:style w:type="paragraph" w:customStyle="1" w:styleId="Index">
    <w:name w:val="Index"/>
    <w:basedOn w:val="Standard"/>
    <w:pPr>
      <w:suppressLineNumbers/>
    </w:pPr>
    <w:rPr>
      <w:rFonts w:eastAsia="標楷體" w:cs="Lucida Sans"/>
    </w:rPr>
  </w:style>
  <w:style w:type="paragraph" w:customStyle="1" w:styleId="a5">
    <w:name w:val="內文二"/>
    <w:basedOn w:val="Standard"/>
    <w:pPr>
      <w:ind w:left="240" w:hanging="240"/>
      <w:jc w:val="both"/>
    </w:pPr>
    <w:rPr>
      <w:rFonts w:ascii="標楷體" w:eastAsia="標楷體" w:hAnsi="標楷體" w:cs="標楷體"/>
      <w:szCs w:val="20"/>
    </w:rPr>
  </w:style>
  <w:style w:type="paragraph" w:styleId="a6">
    <w:name w:val="List Paragraph"/>
    <w:basedOn w:val="Standard"/>
    <w:pPr>
      <w:ind w:left="480"/>
    </w:pPr>
    <w:rPr>
      <w:rFonts w:ascii="Calibri" w:eastAsia="Calibri" w:hAnsi="Calibri" w:cs="Calibri"/>
      <w:szCs w:val="22"/>
    </w:rPr>
  </w:style>
  <w:style w:type="paragraph" w:customStyle="1" w:styleId="Textbodyindent">
    <w:name w:val="Text body indent"/>
    <w:basedOn w:val="Standard"/>
    <w:pPr>
      <w:spacing w:after="120"/>
      <w:ind w:left="480"/>
    </w:pPr>
    <w:rPr>
      <w:rFonts w:eastAsia="標楷體"/>
      <w:sz w:val="28"/>
      <w:szCs w:val="28"/>
    </w:rPr>
  </w:style>
  <w:style w:type="paragraph" w:styleId="HTML">
    <w:name w:val="HTML Preformatted"/>
    <w:basedOn w:val="Standard"/>
    <w:pPr>
      <w:widowControl/>
      <w:spacing w:line="336" w:lineRule="auto"/>
    </w:pPr>
    <w:rPr>
      <w:rFonts w:ascii="細明體, MingLiU" w:eastAsia="細明體, MingLiU" w:hAnsi="細明體, MingLiU" w:cs="細明體, MingLiU"/>
      <w:kern w:val="0"/>
      <w:sz w:val="22"/>
      <w:szCs w:val="22"/>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Balloon Text"/>
    <w:basedOn w:val="Standard"/>
    <w:rPr>
      <w:rFonts w:ascii="Cambria" w:hAnsi="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a">
    <w:name w:val="本文 字元"/>
    <w:rPr>
      <w:rFonts w:ascii="Times New Roman" w:eastAsia="新細明體, PMingLiU" w:hAnsi="Times New Roman" w:cs="Times New Roman"/>
      <w:szCs w:val="24"/>
    </w:rPr>
  </w:style>
  <w:style w:type="character" w:customStyle="1" w:styleId="ab">
    <w:name w:val="本文縮排 字元"/>
    <w:rPr>
      <w:rFonts w:ascii="Times New Roman" w:eastAsia="標楷體" w:hAnsi="Times New Roman" w:cs="Times New Roman"/>
      <w:sz w:val="28"/>
      <w:szCs w:val="28"/>
    </w:rPr>
  </w:style>
  <w:style w:type="character" w:customStyle="1" w:styleId="HTML0">
    <w:name w:val="HTML 預設格式 字元"/>
    <w:rPr>
      <w:rFonts w:ascii="細明體, MingLiU" w:eastAsia="細明體, MingLiU" w:hAnsi="細明體, MingLiU" w:cs="細明體, MingLiU"/>
      <w:kern w:val="0"/>
      <w:sz w:val="22"/>
    </w:rPr>
  </w:style>
  <w:style w:type="character" w:customStyle="1" w:styleId="ac">
    <w:name w:val="頁首 字元"/>
    <w:rPr>
      <w:rFonts w:ascii="Times New Roman" w:eastAsia="Times New Roman" w:hAnsi="Times New Roman" w:cs="Times New Roman"/>
      <w:kern w:val="3"/>
    </w:rPr>
  </w:style>
  <w:style w:type="character" w:customStyle="1" w:styleId="ad">
    <w:name w:val="頁尾 字元"/>
    <w:rPr>
      <w:rFonts w:ascii="Times New Roman" w:eastAsia="Times New Roman" w:hAnsi="Times New Roman" w:cs="Times New Roman"/>
      <w:kern w:val="3"/>
    </w:rPr>
  </w:style>
  <w:style w:type="character" w:customStyle="1" w:styleId="ae">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2986</Words>
  <Characters>17023</Characters>
  <Application>Microsoft Office Word</Application>
  <DocSecurity>0</DocSecurity>
  <Lines>141</Lines>
  <Paragraphs>39</Paragraphs>
  <ScaleCrop>false</ScaleCrop>
  <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Administrator</cp:lastModifiedBy>
  <cp:revision>2</cp:revision>
  <cp:lastPrinted>2020-06-05T08:48:00Z</cp:lastPrinted>
  <dcterms:created xsi:type="dcterms:W3CDTF">2020-06-10T03:52:00Z</dcterms:created>
  <dcterms:modified xsi:type="dcterms:W3CDTF">2020-06-10T03:52:00Z</dcterms:modified>
</cp:coreProperties>
</file>