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79" w:rsidRDefault="00075622" w:rsidP="00B45FA8">
      <w:pPr>
        <w:overflowPunct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7562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762C3" wp14:editId="15548E69">
                <wp:simplePos x="0" y="0"/>
                <wp:positionH relativeFrom="column">
                  <wp:posOffset>4564380</wp:posOffset>
                </wp:positionH>
                <wp:positionV relativeFrom="paragraph">
                  <wp:posOffset>-274320</wp:posOffset>
                </wp:positionV>
                <wp:extent cx="66294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622" w:rsidRPr="00075622" w:rsidRDefault="000756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7562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58141D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B762C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9.4pt;margin-top:-21.6pt;width:52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" filled="f" stroked="f">
                <v:textbox style="mso-fit-shape-to-text:t">
                  <w:txbxContent>
                    <w:p w:rsidR="00075622" w:rsidRPr="00075622" w:rsidRDefault="00075622">
                      <w:pPr>
                        <w:rPr>
                          <w:rFonts w:ascii="標楷體" w:eastAsia="標楷體" w:hAnsi="標楷體"/>
                        </w:rPr>
                      </w:pPr>
                      <w:r w:rsidRPr="0007562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58141D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7FF8">
        <w:rPr>
          <w:rFonts w:ascii="標楷體" w:eastAsia="標楷體" w:hAnsi="標楷體" w:hint="eastAsia"/>
          <w:sz w:val="32"/>
          <w:szCs w:val="32"/>
        </w:rPr>
        <w:t>用人費用表別</w:t>
      </w:r>
      <w:r w:rsidR="00174E79">
        <w:rPr>
          <w:rFonts w:ascii="標楷體" w:eastAsia="標楷體" w:hAnsi="標楷體" w:hint="eastAsia"/>
          <w:sz w:val="32"/>
          <w:szCs w:val="32"/>
        </w:rPr>
        <w:t>設定</w:t>
      </w:r>
      <w:r w:rsidR="00390CF7">
        <w:rPr>
          <w:rFonts w:ascii="標楷體" w:eastAsia="標楷體" w:hAnsi="標楷體" w:hint="eastAsia"/>
          <w:sz w:val="32"/>
          <w:szCs w:val="32"/>
        </w:rPr>
        <w:t>及</w:t>
      </w:r>
      <w:r w:rsidR="00174E79">
        <w:rPr>
          <w:rFonts w:ascii="標楷體" w:eastAsia="標楷體" w:hAnsi="標楷體" w:hint="eastAsia"/>
          <w:sz w:val="32"/>
          <w:szCs w:val="32"/>
        </w:rPr>
        <w:t>確</w:t>
      </w:r>
      <w:r w:rsidR="00B45FA8">
        <w:rPr>
          <w:rFonts w:ascii="標楷體" w:eastAsia="標楷體" w:hAnsi="標楷體" w:hint="eastAsia"/>
          <w:sz w:val="32"/>
          <w:szCs w:val="32"/>
        </w:rPr>
        <w:t>認</w:t>
      </w:r>
      <w:r w:rsidR="0020369E">
        <w:rPr>
          <w:rFonts w:ascii="標楷體" w:eastAsia="標楷體" w:hAnsi="標楷體" w:hint="eastAsia"/>
          <w:sz w:val="32"/>
          <w:szCs w:val="32"/>
        </w:rPr>
        <w:t>作業</w:t>
      </w:r>
      <w:r>
        <w:rPr>
          <w:rFonts w:ascii="標楷體" w:eastAsia="標楷體" w:hAnsi="標楷體" w:hint="eastAsia"/>
          <w:sz w:val="32"/>
          <w:szCs w:val="32"/>
        </w:rPr>
        <w:t>注意事項</w:t>
      </w:r>
    </w:p>
    <w:p w:rsidR="00075622" w:rsidRDefault="00075622" w:rsidP="00560D2C">
      <w:pPr>
        <w:pStyle w:val="a5"/>
        <w:numPr>
          <w:ilvl w:val="0"/>
          <w:numId w:val="1"/>
        </w:numPr>
        <w:tabs>
          <w:tab w:val="left" w:pos="709"/>
        </w:tabs>
        <w:overflowPunct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表別性質：各機關學校用人費用管理資訊系統(以下簡稱本系統)</w:t>
      </w:r>
      <w:r w:rsidR="00560D2C">
        <w:rPr>
          <w:rFonts w:ascii="標楷體" w:eastAsia="標楷體" w:hAnsi="標楷體" w:hint="eastAsia"/>
          <w:sz w:val="32"/>
          <w:szCs w:val="32"/>
        </w:rPr>
        <w:t>將用人費用表別區分為</w:t>
      </w:r>
      <w:r>
        <w:rPr>
          <w:rFonts w:ascii="標楷體" w:eastAsia="標楷體" w:hAnsi="標楷體" w:hint="eastAsia"/>
          <w:sz w:val="32"/>
          <w:szCs w:val="32"/>
        </w:rPr>
        <w:t>普遍</w:t>
      </w:r>
      <w:r w:rsidR="00560D2C">
        <w:rPr>
          <w:rFonts w:ascii="標楷體" w:eastAsia="標楷體" w:hAnsi="標楷體" w:hint="eastAsia"/>
          <w:sz w:val="32"/>
          <w:szCs w:val="32"/>
        </w:rPr>
        <w:t>適用之給與項目(如下表，不含</w:t>
      </w:r>
      <w:r w:rsidR="00560D2C" w:rsidRPr="00560D2C">
        <w:rPr>
          <w:rFonts w:ascii="標楷體" w:eastAsia="標楷體" w:hAnsi="標楷體" w:hint="eastAsia"/>
          <w:sz w:val="32"/>
          <w:szCs w:val="32"/>
        </w:rPr>
        <w:t>介接現有系統資料</w:t>
      </w:r>
      <w:r w:rsidR="00560D2C">
        <w:rPr>
          <w:rFonts w:ascii="標楷體" w:eastAsia="標楷體" w:hAnsi="標楷體" w:hint="eastAsia"/>
          <w:sz w:val="32"/>
          <w:szCs w:val="32"/>
        </w:rPr>
        <w:t>表別)及非普遍適用之給與項目二類。</w:t>
      </w:r>
    </w:p>
    <w:tbl>
      <w:tblPr>
        <w:tblW w:w="7756" w:type="dxa"/>
        <w:tblInd w:w="6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0"/>
        <w:gridCol w:w="6236"/>
      </w:tblGrid>
      <w:tr w:rsidR="00560D2C" w:rsidRPr="00560D2C" w:rsidTr="00CD1061">
        <w:trPr>
          <w:trHeight w:val="383"/>
          <w:tblHeader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表別代碼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表別名稱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A0001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A0001 公教人員俸表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A0003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A0003 技工工友工餉表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A0004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A0004 聘用人員薪點表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A0005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A0005 約僱人員薪點表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B1001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B1001 公務人員專業加給表 ( 一 )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B10011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B10011 公務人員專業加給表 ( 一 )(雇員、技工、工友)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C1001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C1001 公務人員主管職務加給表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E20017-1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健康檢查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E20018-1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文康活動費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E20019-1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休假補助費(國民旅遊卡)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E20020-1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休假補助費(應休畢日數以外之休假)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E20021-1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教育費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E20022-1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訓練費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E20023-1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因公住院醫療補助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F0001-1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加班費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F0002-1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值班費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F0003-1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兼職費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F0004-1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講座鐘點費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F0015-1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裁判費</w:t>
            </w:r>
          </w:p>
        </w:tc>
      </w:tr>
      <w:tr w:rsidR="00560D2C" w:rsidRPr="00560D2C" w:rsidTr="00560D2C">
        <w:trPr>
          <w:trHeight w:val="3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F0038-1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各機關聘請國外顧問、專家及學者來台工作期間支付費</w:t>
            </w:r>
            <w:r w:rsidR="006C302C">
              <w:rPr>
                <w:rFonts w:ascii="標楷體" w:eastAsia="標楷體" w:hAnsi="標楷體" w:cs="新細明體" w:hint="eastAsia"/>
                <w:kern w:val="0"/>
                <w:szCs w:val="24"/>
              </w:rPr>
              <w:t>用</w:t>
            </w:r>
          </w:p>
        </w:tc>
      </w:tr>
      <w:tr w:rsidR="00560D2C" w:rsidRPr="00560D2C" w:rsidTr="00560D2C">
        <w:trPr>
          <w:trHeight w:val="32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F0043-1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各項考試工作(試務)酬勞費用</w:t>
            </w:r>
          </w:p>
        </w:tc>
      </w:tr>
      <w:tr w:rsidR="00560D2C" w:rsidRPr="00560D2C" w:rsidTr="00560D2C">
        <w:trPr>
          <w:trHeight w:val="32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F0055-1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未休假加班費</w:t>
            </w:r>
          </w:p>
        </w:tc>
      </w:tr>
      <w:tr w:rsidR="00560D2C" w:rsidRPr="00560D2C" w:rsidTr="00560D2C">
        <w:trPr>
          <w:trHeight w:val="32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G1001-0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年終工作獎金</w:t>
            </w:r>
          </w:p>
        </w:tc>
      </w:tr>
      <w:tr w:rsidR="00560D2C" w:rsidRPr="00560D2C" w:rsidTr="00560D2C">
        <w:trPr>
          <w:trHeight w:val="32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G1002-0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考績獎金</w:t>
            </w:r>
          </w:p>
        </w:tc>
      </w:tr>
      <w:tr w:rsidR="00560D2C" w:rsidRPr="00560D2C" w:rsidTr="00560D2C">
        <w:trPr>
          <w:trHeight w:val="32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G2047-1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跨主管機關及區域性競賽活動核發獎金</w:t>
            </w:r>
            <w:r w:rsidR="006C302C"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(等值獎勵)</w:t>
            </w:r>
          </w:p>
        </w:tc>
      </w:tr>
      <w:tr w:rsidR="00560D2C" w:rsidRPr="00560D2C" w:rsidTr="00560D2C">
        <w:trPr>
          <w:trHeight w:val="32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G2048-1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績優人員獎金(等值獎勵)</w:t>
            </w:r>
          </w:p>
        </w:tc>
      </w:tr>
      <w:tr w:rsidR="00560D2C" w:rsidRPr="00560D2C" w:rsidTr="00560D2C">
        <w:trPr>
          <w:trHeight w:val="32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H0001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公(軍)保</w:t>
            </w:r>
          </w:p>
        </w:tc>
      </w:tr>
      <w:tr w:rsidR="00560D2C" w:rsidRPr="00560D2C" w:rsidTr="00560D2C">
        <w:trPr>
          <w:trHeight w:val="32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H0005-1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因公額外保險</w:t>
            </w:r>
          </w:p>
        </w:tc>
      </w:tr>
      <w:tr w:rsidR="00560D2C" w:rsidRPr="00560D2C" w:rsidTr="00560D2C">
        <w:trPr>
          <w:trHeight w:val="32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I0001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退撫基金</w:t>
            </w:r>
          </w:p>
        </w:tc>
      </w:tr>
      <w:tr w:rsidR="00560D2C" w:rsidRPr="00560D2C" w:rsidTr="00560D2C">
        <w:trPr>
          <w:trHeight w:val="32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I0002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離職儲金</w:t>
            </w:r>
          </w:p>
        </w:tc>
      </w:tr>
      <w:tr w:rsidR="00560D2C" w:rsidRPr="00560D2C" w:rsidTr="00560D2C">
        <w:trPr>
          <w:trHeight w:val="32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R0005-1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6C30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常務人員</w:t>
            </w:r>
            <w:r w:rsidR="00560D2C"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舊制資遣費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及工友資遣給與</w:t>
            </w:r>
          </w:p>
        </w:tc>
      </w:tr>
      <w:tr w:rsidR="00560D2C" w:rsidRPr="00560D2C" w:rsidTr="00B45FA8">
        <w:trPr>
          <w:trHeight w:val="32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R0009-1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6C30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工友退休金</w:t>
            </w:r>
          </w:p>
        </w:tc>
      </w:tr>
      <w:tr w:rsidR="00560D2C" w:rsidRPr="00560D2C" w:rsidTr="00B45FA8">
        <w:trPr>
          <w:trHeight w:val="32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2C" w:rsidRPr="00560D2C" w:rsidRDefault="00560D2C" w:rsidP="00560D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R0010-1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D2C" w:rsidRPr="00560D2C" w:rsidRDefault="00560D2C" w:rsidP="006C302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工友</w:t>
            </w:r>
            <w:r w:rsidR="006C302C">
              <w:rPr>
                <w:rFonts w:ascii="標楷體" w:eastAsia="標楷體" w:hAnsi="標楷體" w:cs="新細明體" w:hint="eastAsia"/>
                <w:kern w:val="0"/>
                <w:szCs w:val="24"/>
              </w:rPr>
              <w:t>撫卹金</w:t>
            </w:r>
            <w:r w:rsidRPr="00560D2C">
              <w:rPr>
                <w:rFonts w:ascii="標楷體" w:eastAsia="標楷體" w:hAnsi="標楷體" w:cs="新細明體" w:hint="eastAsia"/>
                <w:kern w:val="0"/>
                <w:szCs w:val="24"/>
              </w:rPr>
              <w:t>及約聘僱人員撫慰金</w:t>
            </w:r>
          </w:p>
        </w:tc>
      </w:tr>
      <w:tr w:rsidR="00B45FA8" w:rsidRPr="00560D2C" w:rsidTr="003F049E">
        <w:trPr>
          <w:trHeight w:val="324"/>
        </w:trPr>
        <w:tc>
          <w:tcPr>
            <w:tcW w:w="77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FA8" w:rsidRPr="00560D2C" w:rsidRDefault="00B45FA8" w:rsidP="00C74345">
            <w:pPr>
              <w:widowControl/>
              <w:ind w:left="497" w:hangingChars="207" w:hanging="49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註：</w:t>
            </w:r>
            <w:r w:rsidR="00C74345">
              <w:rPr>
                <w:rFonts w:ascii="標楷體" w:eastAsia="標楷體" w:hAnsi="標楷體" w:cs="新細明體" w:hint="eastAsia"/>
                <w:kern w:val="0"/>
                <w:szCs w:val="24"/>
              </w:rPr>
              <w:t>表別代碼尾碼-0係指依個人報送，-1係指依機關報送；無尾碼係由系統展算。</w:t>
            </w:r>
          </w:p>
        </w:tc>
      </w:tr>
    </w:tbl>
    <w:p w:rsidR="00075622" w:rsidRDefault="00560D2C" w:rsidP="00560D2C">
      <w:pPr>
        <w:pStyle w:val="a5"/>
        <w:numPr>
          <w:ilvl w:val="0"/>
          <w:numId w:val="1"/>
        </w:numPr>
        <w:tabs>
          <w:tab w:val="left" w:pos="709"/>
        </w:tabs>
        <w:overflowPunct w:val="0"/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機關適用表別</w:t>
      </w:r>
      <w:r w:rsidR="00BC4CBA">
        <w:rPr>
          <w:rFonts w:ascii="標楷體" w:eastAsia="標楷體" w:hAnsi="標楷體" w:hint="eastAsia"/>
          <w:sz w:val="32"/>
          <w:szCs w:val="32"/>
        </w:rPr>
        <w:t>設定</w:t>
      </w:r>
    </w:p>
    <w:p w:rsidR="00BC4CBA" w:rsidRDefault="00BC4CBA" w:rsidP="00BC4CBA">
      <w:pPr>
        <w:pStyle w:val="a5"/>
        <w:numPr>
          <w:ilvl w:val="1"/>
          <w:numId w:val="1"/>
        </w:numPr>
        <w:tabs>
          <w:tab w:val="left" w:pos="709"/>
          <w:tab w:val="left" w:pos="1276"/>
        </w:tabs>
        <w:overflowPunct w:val="0"/>
        <w:spacing w:line="500" w:lineRule="exact"/>
        <w:ind w:leftChars="0" w:hanging="67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普遍適用之給與項目：由本系統自行設定供各機關報送資料，無須另行申請。各</w:t>
      </w:r>
      <w:r w:rsidRPr="00BC4CBA">
        <w:rPr>
          <w:rFonts w:ascii="標楷體" w:eastAsia="標楷體" w:hAnsi="標楷體" w:hint="eastAsia"/>
          <w:sz w:val="32"/>
          <w:szCs w:val="32"/>
        </w:rPr>
        <w:t>機關如未支給</w:t>
      </w:r>
      <w:r>
        <w:rPr>
          <w:rFonts w:ascii="標楷體" w:eastAsia="標楷體" w:hAnsi="標楷體" w:hint="eastAsia"/>
          <w:sz w:val="32"/>
          <w:szCs w:val="32"/>
        </w:rPr>
        <w:t>該</w:t>
      </w:r>
      <w:r w:rsidRPr="00BC4CBA">
        <w:rPr>
          <w:rFonts w:ascii="標楷體" w:eastAsia="標楷體" w:hAnsi="標楷體" w:hint="eastAsia"/>
          <w:sz w:val="32"/>
          <w:szCs w:val="32"/>
        </w:rPr>
        <w:t>項給與，請填報0。</w:t>
      </w:r>
    </w:p>
    <w:p w:rsidR="00BC4CBA" w:rsidRDefault="00BC4CBA" w:rsidP="00BC4CBA">
      <w:pPr>
        <w:pStyle w:val="a5"/>
        <w:numPr>
          <w:ilvl w:val="1"/>
          <w:numId w:val="1"/>
        </w:numPr>
        <w:tabs>
          <w:tab w:val="left" w:pos="709"/>
          <w:tab w:val="left" w:pos="1276"/>
        </w:tabs>
        <w:overflowPunct w:val="0"/>
        <w:spacing w:line="500" w:lineRule="exact"/>
        <w:ind w:leftChars="0" w:hanging="67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非普遍適用之給與項目：</w:t>
      </w:r>
    </w:p>
    <w:p w:rsidR="00BC4CBA" w:rsidRDefault="00BC4CBA" w:rsidP="00BC4CBA">
      <w:pPr>
        <w:pStyle w:val="a5"/>
        <w:numPr>
          <w:ilvl w:val="2"/>
          <w:numId w:val="1"/>
        </w:numPr>
        <w:tabs>
          <w:tab w:val="left" w:pos="709"/>
          <w:tab w:val="left" w:pos="1276"/>
        </w:tabs>
        <w:overflowPunct w:val="0"/>
        <w:spacing w:line="500" w:lineRule="exact"/>
        <w:ind w:leftChars="0" w:left="1276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維持或修正原公教人員待遇管理系統表別：原經申請核准該表別之機關，可於本系統繼續報送，無須另行申請。</w:t>
      </w:r>
    </w:p>
    <w:p w:rsidR="00BC4CBA" w:rsidRDefault="00BC4CBA" w:rsidP="00BC4CBA">
      <w:pPr>
        <w:pStyle w:val="a5"/>
        <w:numPr>
          <w:ilvl w:val="2"/>
          <w:numId w:val="1"/>
        </w:numPr>
        <w:tabs>
          <w:tab w:val="left" w:pos="709"/>
          <w:tab w:val="left" w:pos="1276"/>
        </w:tabs>
        <w:overflowPunct w:val="0"/>
        <w:spacing w:line="500" w:lineRule="exact"/>
        <w:ind w:leftChars="0" w:left="1276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新增表別：由</w:t>
      </w:r>
      <w:r w:rsidR="000A1BAD">
        <w:rPr>
          <w:rFonts w:ascii="標楷體" w:eastAsia="標楷體" w:hAnsi="標楷體" w:hint="eastAsia"/>
          <w:sz w:val="32"/>
          <w:szCs w:val="32"/>
        </w:rPr>
        <w:t>人事</w:t>
      </w:r>
      <w:r>
        <w:rPr>
          <w:rFonts w:ascii="標楷體" w:eastAsia="標楷體" w:hAnsi="標楷體" w:hint="eastAsia"/>
          <w:sz w:val="32"/>
          <w:szCs w:val="32"/>
        </w:rPr>
        <w:t>總處依該項給與支給規定，逕行設定供</w:t>
      </w:r>
      <w:r w:rsidR="00DA11F9">
        <w:rPr>
          <w:rFonts w:ascii="標楷體" w:eastAsia="標楷體" w:hAnsi="標楷體" w:hint="eastAsia"/>
          <w:sz w:val="32"/>
          <w:szCs w:val="32"/>
        </w:rPr>
        <w:t>適用</w:t>
      </w:r>
      <w:r>
        <w:rPr>
          <w:rFonts w:ascii="標楷體" w:eastAsia="標楷體" w:hAnsi="標楷體" w:hint="eastAsia"/>
          <w:sz w:val="32"/>
          <w:szCs w:val="32"/>
        </w:rPr>
        <w:t>機關報送資料</w:t>
      </w:r>
      <w:r w:rsidR="00DA11F9">
        <w:rPr>
          <w:rFonts w:ascii="標楷體" w:eastAsia="標楷體" w:hAnsi="標楷體" w:hint="eastAsia"/>
          <w:sz w:val="32"/>
          <w:szCs w:val="32"/>
        </w:rPr>
        <w:t>。</w:t>
      </w:r>
    </w:p>
    <w:p w:rsidR="00174E79" w:rsidRDefault="00174E79" w:rsidP="003947F1">
      <w:pPr>
        <w:pStyle w:val="a5"/>
        <w:numPr>
          <w:ilvl w:val="0"/>
          <w:numId w:val="1"/>
        </w:numPr>
        <w:tabs>
          <w:tab w:val="left" w:pos="709"/>
        </w:tabs>
        <w:overflowPunct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機關適用表別確認</w:t>
      </w:r>
      <w:r w:rsidR="003947F1">
        <w:rPr>
          <w:rFonts w:ascii="標楷體" w:eastAsia="標楷體" w:hAnsi="標楷體" w:hint="eastAsia"/>
          <w:sz w:val="32"/>
          <w:szCs w:val="32"/>
        </w:rPr>
        <w:t>：請各機關於106年6月</w:t>
      </w:r>
      <w:r w:rsidR="000A1BAD">
        <w:rPr>
          <w:rFonts w:ascii="標楷體" w:eastAsia="標楷體" w:hAnsi="標楷體" w:hint="eastAsia"/>
          <w:sz w:val="32"/>
          <w:szCs w:val="32"/>
        </w:rPr>
        <w:t>30</w:t>
      </w:r>
      <w:r w:rsidR="003947F1">
        <w:rPr>
          <w:rFonts w:ascii="標楷體" w:eastAsia="標楷體" w:hAnsi="標楷體" w:hint="eastAsia"/>
          <w:sz w:val="32"/>
          <w:szCs w:val="32"/>
        </w:rPr>
        <w:t>日前依下列原則完成適用表別確認作業。</w:t>
      </w:r>
    </w:p>
    <w:p w:rsidR="00174E79" w:rsidRDefault="00174E79" w:rsidP="00174E79">
      <w:pPr>
        <w:pStyle w:val="a5"/>
        <w:numPr>
          <w:ilvl w:val="1"/>
          <w:numId w:val="1"/>
        </w:numPr>
        <w:tabs>
          <w:tab w:val="left" w:pos="709"/>
          <w:tab w:val="left" w:pos="1276"/>
        </w:tabs>
        <w:overflowPunct w:val="0"/>
        <w:spacing w:line="500" w:lineRule="exact"/>
        <w:ind w:leftChars="0" w:hanging="67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普遍適用之給與項目：無須確認。</w:t>
      </w:r>
    </w:p>
    <w:p w:rsidR="00174E79" w:rsidRDefault="00174E79" w:rsidP="00174E79">
      <w:pPr>
        <w:pStyle w:val="a5"/>
        <w:numPr>
          <w:ilvl w:val="1"/>
          <w:numId w:val="1"/>
        </w:numPr>
        <w:tabs>
          <w:tab w:val="left" w:pos="709"/>
          <w:tab w:val="left" w:pos="1276"/>
        </w:tabs>
        <w:overflowPunct w:val="0"/>
        <w:spacing w:line="500" w:lineRule="exact"/>
        <w:ind w:leftChars="0" w:hanging="67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非普遍適用之給與項目：</w:t>
      </w:r>
    </w:p>
    <w:p w:rsidR="00174E79" w:rsidRDefault="00174E79" w:rsidP="00174E79">
      <w:pPr>
        <w:pStyle w:val="a5"/>
        <w:numPr>
          <w:ilvl w:val="2"/>
          <w:numId w:val="1"/>
        </w:numPr>
        <w:tabs>
          <w:tab w:val="left" w:pos="709"/>
          <w:tab w:val="left" w:pos="1276"/>
        </w:tabs>
        <w:overflowPunct w:val="0"/>
        <w:spacing w:line="500" w:lineRule="exact"/>
        <w:ind w:leftChars="0" w:left="1276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非</w:t>
      </w:r>
      <w:r w:rsidR="00CD1061">
        <w:rPr>
          <w:rFonts w:ascii="標楷體" w:eastAsia="標楷體" w:hAnsi="標楷體" w:hint="eastAsia"/>
          <w:sz w:val="32"/>
          <w:szCs w:val="32"/>
        </w:rPr>
        <w:t>支給規定</w:t>
      </w:r>
      <w:r>
        <w:rPr>
          <w:rFonts w:ascii="標楷體" w:eastAsia="標楷體" w:hAnsi="標楷體" w:hint="eastAsia"/>
          <w:sz w:val="32"/>
          <w:szCs w:val="32"/>
        </w:rPr>
        <w:t>適用機關卻可填報該表別：</w:t>
      </w:r>
      <w:r w:rsidRPr="00174E79">
        <w:rPr>
          <w:rFonts w:ascii="標楷體" w:eastAsia="標楷體" w:hAnsi="標楷體" w:hint="eastAsia"/>
          <w:sz w:val="32"/>
          <w:szCs w:val="32"/>
        </w:rPr>
        <w:t>機關如非屬</w:t>
      </w:r>
      <w:r w:rsidR="000F6CFB">
        <w:rPr>
          <w:rFonts w:ascii="標楷體" w:eastAsia="標楷體" w:hAnsi="標楷體" w:hint="eastAsia"/>
          <w:sz w:val="32"/>
          <w:szCs w:val="32"/>
        </w:rPr>
        <w:t>該</w:t>
      </w:r>
      <w:r w:rsidRPr="00174E79">
        <w:rPr>
          <w:rFonts w:ascii="標楷體" w:eastAsia="標楷體" w:hAnsi="標楷體" w:hint="eastAsia"/>
          <w:sz w:val="32"/>
          <w:szCs w:val="32"/>
        </w:rPr>
        <w:t>表別支給規定之適用機關，請洽</w:t>
      </w:r>
      <w:r w:rsidR="000F6CFB">
        <w:rPr>
          <w:rFonts w:ascii="標楷體" w:eastAsia="標楷體" w:hAnsi="標楷體" w:hint="eastAsia"/>
          <w:sz w:val="32"/>
          <w:szCs w:val="32"/>
        </w:rPr>
        <w:t>表別說明所載</w:t>
      </w:r>
      <w:r w:rsidR="000A1BAD">
        <w:rPr>
          <w:rFonts w:ascii="標楷體" w:eastAsia="標楷體" w:hAnsi="標楷體" w:hint="eastAsia"/>
          <w:sz w:val="32"/>
          <w:szCs w:val="32"/>
        </w:rPr>
        <w:t>人事</w:t>
      </w:r>
      <w:r w:rsidR="000F6CFB">
        <w:rPr>
          <w:rFonts w:ascii="標楷體" w:eastAsia="標楷體" w:hAnsi="標楷體" w:hint="eastAsia"/>
          <w:sz w:val="32"/>
          <w:szCs w:val="32"/>
        </w:rPr>
        <w:t>總處</w:t>
      </w:r>
      <w:r w:rsidRPr="00174E79">
        <w:rPr>
          <w:rFonts w:ascii="標楷體" w:eastAsia="標楷體" w:hAnsi="標楷體" w:hint="eastAsia"/>
          <w:sz w:val="32"/>
          <w:szCs w:val="32"/>
        </w:rPr>
        <w:t>給與福利處</w:t>
      </w:r>
      <w:r w:rsidR="000F6CFB">
        <w:rPr>
          <w:rFonts w:ascii="標楷體" w:eastAsia="標楷體" w:hAnsi="標楷體" w:hint="eastAsia"/>
          <w:sz w:val="32"/>
          <w:szCs w:val="32"/>
        </w:rPr>
        <w:t>承辦人</w:t>
      </w:r>
      <w:r w:rsidRPr="00174E79">
        <w:rPr>
          <w:rFonts w:ascii="標楷體" w:eastAsia="標楷體" w:hAnsi="標楷體" w:hint="eastAsia"/>
          <w:sz w:val="32"/>
          <w:szCs w:val="32"/>
        </w:rPr>
        <w:t>辦理表別取消作業</w:t>
      </w:r>
      <w:r w:rsidR="000F6CFB">
        <w:rPr>
          <w:rFonts w:ascii="標楷體" w:eastAsia="標楷體" w:hAnsi="標楷體" w:hint="eastAsia"/>
          <w:sz w:val="32"/>
          <w:szCs w:val="32"/>
        </w:rPr>
        <w:t>。</w:t>
      </w:r>
    </w:p>
    <w:p w:rsidR="00174E79" w:rsidRDefault="00404BB8" w:rsidP="00174E79">
      <w:pPr>
        <w:pStyle w:val="a5"/>
        <w:numPr>
          <w:ilvl w:val="2"/>
          <w:numId w:val="1"/>
        </w:numPr>
        <w:tabs>
          <w:tab w:val="left" w:pos="709"/>
          <w:tab w:val="left" w:pos="1276"/>
        </w:tabs>
        <w:overflowPunct w:val="0"/>
        <w:spacing w:line="500" w:lineRule="exact"/>
        <w:ind w:leftChars="0" w:left="1276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屬</w:t>
      </w:r>
      <w:r w:rsidR="00CD1061">
        <w:rPr>
          <w:rFonts w:ascii="標楷體" w:eastAsia="標楷體" w:hAnsi="標楷體" w:hint="eastAsia"/>
          <w:sz w:val="32"/>
          <w:szCs w:val="32"/>
        </w:rPr>
        <w:t>支給規定之</w:t>
      </w:r>
      <w:r w:rsidR="000F6CFB">
        <w:rPr>
          <w:rFonts w:ascii="標楷體" w:eastAsia="標楷體" w:hAnsi="標楷體" w:hint="eastAsia"/>
          <w:sz w:val="32"/>
          <w:szCs w:val="32"/>
        </w:rPr>
        <w:t>適用機關但未支給相關給與：</w:t>
      </w:r>
      <w:r w:rsidR="000F6CFB" w:rsidRPr="00174E79">
        <w:rPr>
          <w:rFonts w:ascii="標楷體" w:eastAsia="標楷體" w:hAnsi="標楷體" w:hint="eastAsia"/>
          <w:sz w:val="32"/>
          <w:szCs w:val="32"/>
        </w:rPr>
        <w:t>機關如</w:t>
      </w:r>
      <w:r w:rsidR="000F6CFB">
        <w:rPr>
          <w:rFonts w:ascii="標楷體" w:eastAsia="標楷體" w:hAnsi="標楷體" w:hint="eastAsia"/>
          <w:sz w:val="32"/>
          <w:szCs w:val="32"/>
        </w:rPr>
        <w:t>確</w:t>
      </w:r>
      <w:r w:rsidR="000F6CFB" w:rsidRPr="00174E79">
        <w:rPr>
          <w:rFonts w:ascii="標楷體" w:eastAsia="標楷體" w:hAnsi="標楷體" w:hint="eastAsia"/>
          <w:sz w:val="32"/>
          <w:szCs w:val="32"/>
        </w:rPr>
        <w:t>屬</w:t>
      </w:r>
      <w:r w:rsidR="000F6CFB">
        <w:rPr>
          <w:rFonts w:ascii="標楷體" w:eastAsia="標楷體" w:hAnsi="標楷體" w:hint="eastAsia"/>
          <w:sz w:val="32"/>
          <w:szCs w:val="32"/>
        </w:rPr>
        <w:t>該</w:t>
      </w:r>
      <w:r w:rsidR="000F6CFB" w:rsidRPr="00174E79">
        <w:rPr>
          <w:rFonts w:ascii="標楷體" w:eastAsia="標楷體" w:hAnsi="標楷體" w:hint="eastAsia"/>
          <w:sz w:val="32"/>
          <w:szCs w:val="32"/>
        </w:rPr>
        <w:t>表別支給規定之適用機關</w:t>
      </w:r>
      <w:r w:rsidR="000F6CFB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無須辦理表別取消作業，</w:t>
      </w:r>
      <w:r w:rsidR="000F6CFB" w:rsidRPr="00174E79">
        <w:rPr>
          <w:rFonts w:ascii="標楷體" w:eastAsia="標楷體" w:hAnsi="標楷體" w:hint="eastAsia"/>
          <w:sz w:val="32"/>
          <w:szCs w:val="32"/>
        </w:rPr>
        <w:t>該年度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="000F6CFB" w:rsidRPr="00174E79">
        <w:rPr>
          <w:rFonts w:ascii="標楷體" w:eastAsia="標楷體" w:hAnsi="標楷體" w:hint="eastAsia"/>
          <w:sz w:val="32"/>
          <w:szCs w:val="32"/>
        </w:rPr>
        <w:t>未支給</w:t>
      </w:r>
      <w:r w:rsidR="000F6CFB">
        <w:rPr>
          <w:rFonts w:ascii="標楷體" w:eastAsia="標楷體" w:hAnsi="標楷體" w:hint="eastAsia"/>
          <w:sz w:val="32"/>
          <w:szCs w:val="32"/>
        </w:rPr>
        <w:t>該</w:t>
      </w:r>
      <w:r w:rsidR="000F6CFB" w:rsidRPr="00174E79">
        <w:rPr>
          <w:rFonts w:ascii="標楷體" w:eastAsia="標楷體" w:hAnsi="標楷體" w:hint="eastAsia"/>
          <w:sz w:val="32"/>
          <w:szCs w:val="32"/>
        </w:rPr>
        <w:t>項給與，請填報0。</w:t>
      </w:r>
    </w:p>
    <w:p w:rsidR="000F6CFB" w:rsidRPr="00075622" w:rsidRDefault="00404BB8" w:rsidP="00174E79">
      <w:pPr>
        <w:pStyle w:val="a5"/>
        <w:numPr>
          <w:ilvl w:val="2"/>
          <w:numId w:val="1"/>
        </w:numPr>
        <w:tabs>
          <w:tab w:val="left" w:pos="709"/>
          <w:tab w:val="left" w:pos="1276"/>
        </w:tabs>
        <w:overflowPunct w:val="0"/>
        <w:spacing w:line="500" w:lineRule="exact"/>
        <w:ind w:leftChars="0" w:left="1276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屬</w:t>
      </w:r>
      <w:r w:rsidR="00CD1061">
        <w:rPr>
          <w:rFonts w:ascii="標楷體" w:eastAsia="標楷體" w:hAnsi="標楷體" w:hint="eastAsia"/>
          <w:sz w:val="32"/>
          <w:szCs w:val="32"/>
        </w:rPr>
        <w:t>支給規定之適用機關但未被設定該表別：請至本系統機關資料設定/機關適用表別設定辦理表別申請作業。</w:t>
      </w:r>
    </w:p>
    <w:sectPr w:rsidR="000F6CFB" w:rsidRPr="00075622" w:rsidSect="003947F1">
      <w:footerReference w:type="default" r:id="rId8"/>
      <w:pgSz w:w="11906" w:h="16838" w:code="9"/>
      <w:pgMar w:top="124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CFF" w:rsidRDefault="007B7CFF" w:rsidP="00CD1061">
      <w:r>
        <w:separator/>
      </w:r>
    </w:p>
  </w:endnote>
  <w:endnote w:type="continuationSeparator" w:id="0">
    <w:p w:rsidR="007B7CFF" w:rsidRDefault="007B7CFF" w:rsidP="00CD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439223"/>
      <w:docPartObj>
        <w:docPartGallery w:val="Page Numbers (Bottom of Page)"/>
        <w:docPartUnique/>
      </w:docPartObj>
    </w:sdtPr>
    <w:sdtEndPr/>
    <w:sdtContent>
      <w:p w:rsidR="00CD1061" w:rsidRDefault="00CD10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B0" w:rsidRPr="00D834B0">
          <w:rPr>
            <w:noProof/>
            <w:lang w:val="zh-TW"/>
          </w:rPr>
          <w:t>1</w:t>
        </w:r>
        <w:r>
          <w:fldChar w:fldCharType="end"/>
        </w:r>
      </w:p>
    </w:sdtContent>
  </w:sdt>
  <w:p w:rsidR="00CD1061" w:rsidRDefault="00CD10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CFF" w:rsidRDefault="007B7CFF" w:rsidP="00CD1061">
      <w:r>
        <w:separator/>
      </w:r>
    </w:p>
  </w:footnote>
  <w:footnote w:type="continuationSeparator" w:id="0">
    <w:p w:rsidR="007B7CFF" w:rsidRDefault="007B7CFF" w:rsidP="00CD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67CA7"/>
    <w:multiLevelType w:val="hybridMultilevel"/>
    <w:tmpl w:val="6DA6F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150C08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91E20724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F8"/>
    <w:rsid w:val="00075622"/>
    <w:rsid w:val="000A1BAD"/>
    <w:rsid w:val="000F6CFB"/>
    <w:rsid w:val="00174E79"/>
    <w:rsid w:val="001A3BAE"/>
    <w:rsid w:val="0020369E"/>
    <w:rsid w:val="00390CF7"/>
    <w:rsid w:val="003947F1"/>
    <w:rsid w:val="00404BB8"/>
    <w:rsid w:val="00512D02"/>
    <w:rsid w:val="00560D2C"/>
    <w:rsid w:val="0058141D"/>
    <w:rsid w:val="006029FE"/>
    <w:rsid w:val="00607FF8"/>
    <w:rsid w:val="0067039F"/>
    <w:rsid w:val="006C302C"/>
    <w:rsid w:val="007B7CFF"/>
    <w:rsid w:val="00A14D79"/>
    <w:rsid w:val="00B413E6"/>
    <w:rsid w:val="00B45FA8"/>
    <w:rsid w:val="00BC4CBA"/>
    <w:rsid w:val="00C74345"/>
    <w:rsid w:val="00CD1061"/>
    <w:rsid w:val="00D834B0"/>
    <w:rsid w:val="00DA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E6F64-1CB2-4B7B-AD97-42B7BF30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56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562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D1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10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1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10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0150-85D3-4F89-912B-E883590E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</dc:creator>
  <cp:lastModifiedBy>蘇慧儀</cp:lastModifiedBy>
  <cp:revision>2</cp:revision>
  <cp:lastPrinted>2017-05-24T07:15:00Z</cp:lastPrinted>
  <dcterms:created xsi:type="dcterms:W3CDTF">2017-05-25T07:09:00Z</dcterms:created>
  <dcterms:modified xsi:type="dcterms:W3CDTF">2017-05-25T07:09:00Z</dcterms:modified>
</cp:coreProperties>
</file>