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A7" w:rsidRDefault="00831AFC" w:rsidP="00831AFC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  <w:szCs w:val="24"/>
        </w:rPr>
        <w:t>工程機關(單位)</w:t>
      </w:r>
      <w:r>
        <w:rPr>
          <w:rFonts w:ascii="標楷體" w:eastAsia="標楷體" w:hAnsi="標楷體" w:hint="eastAsia"/>
          <w:b/>
          <w:sz w:val="32"/>
        </w:rPr>
        <w:t>待遇</w:t>
      </w:r>
      <w:r w:rsidR="00A91FA7" w:rsidRPr="000910F3">
        <w:rPr>
          <w:rFonts w:ascii="標楷體" w:eastAsia="標楷體" w:hAnsi="標楷體" w:hint="eastAsia"/>
          <w:b/>
          <w:sz w:val="32"/>
        </w:rPr>
        <w:t>規劃評估表</w:t>
      </w:r>
    </w:p>
    <w:p w:rsidR="00D40CBF" w:rsidRPr="00D40CBF" w:rsidRDefault="00D40CBF" w:rsidP="00D40CBF">
      <w:pPr>
        <w:rPr>
          <w:rFonts w:ascii="標楷體" w:eastAsia="標楷體" w:hAnsi="標楷體"/>
          <w:b/>
          <w:szCs w:val="24"/>
        </w:rPr>
      </w:pPr>
      <w:r w:rsidRPr="00D40CBF">
        <w:rPr>
          <w:rFonts w:ascii="標楷體" w:eastAsia="標楷體" w:hAnsi="標楷體" w:hint="eastAsia"/>
          <w:b/>
        </w:rPr>
        <w:t>機關：_________________</w:t>
      </w:r>
    </w:p>
    <w:tbl>
      <w:tblPr>
        <w:tblStyle w:val="a3"/>
        <w:tblW w:w="14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2126"/>
        <w:gridCol w:w="1701"/>
        <w:gridCol w:w="1843"/>
        <w:gridCol w:w="1647"/>
        <w:gridCol w:w="2624"/>
      </w:tblGrid>
      <w:tr w:rsidR="00D40CBF" w:rsidTr="00D64EFA">
        <w:tc>
          <w:tcPr>
            <w:tcW w:w="1384" w:type="dxa"/>
            <w:shd w:val="clear" w:color="auto" w:fill="EEECE1" w:themeFill="background2"/>
            <w:vAlign w:val="center"/>
          </w:tcPr>
          <w:p w:rsidR="00D40CBF" w:rsidRDefault="00D40CBF" w:rsidP="00A91FA7">
            <w:pPr>
              <w:jc w:val="center"/>
              <w:rPr>
                <w:rFonts w:ascii="標楷體" w:eastAsia="標楷體" w:hAnsi="標楷體"/>
              </w:rPr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  <w:p w:rsidR="00D40CBF" w:rsidRDefault="00D40CBF" w:rsidP="0014423D">
            <w:pPr>
              <w:jc w:val="center"/>
            </w:pPr>
            <w:r w:rsidRPr="00D40C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(</w:t>
            </w:r>
            <w:r w:rsidRPr="00D40CB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4"/>
              </w:rPr>
              <w:t>註</w:t>
            </w:r>
            <w:r w:rsidR="0014423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4"/>
              </w:rPr>
              <w:t>1</w:t>
            </w:r>
            <w:r w:rsidRPr="00D40C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40CBF" w:rsidRDefault="00D40CBF" w:rsidP="00A91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工程機關(單位)</w:t>
            </w:r>
          </w:p>
          <w:p w:rsidR="00D40CBF" w:rsidRPr="00341137" w:rsidRDefault="00D40CBF" w:rsidP="001442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0C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(</w:t>
            </w:r>
            <w:r w:rsidRPr="00D40CB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4"/>
              </w:rPr>
              <w:t>註</w:t>
            </w:r>
            <w:r w:rsidR="0014423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4"/>
              </w:rPr>
              <w:t>2</w:t>
            </w:r>
            <w:r w:rsidRPr="00D40C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40CBF" w:rsidRDefault="00D40CBF" w:rsidP="00D40C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現有人數</w:t>
            </w:r>
          </w:p>
          <w:p w:rsidR="00D40CBF" w:rsidRPr="00341137" w:rsidRDefault="00D40CBF" w:rsidP="00D40C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0C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(</w:t>
            </w:r>
            <w:r w:rsidRPr="00D40CB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4"/>
              </w:rPr>
              <w:t>註</w:t>
            </w:r>
            <w:r w:rsidR="0014423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4"/>
              </w:rPr>
              <w:t>3</w:t>
            </w:r>
            <w:r w:rsidRPr="00D40C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D40CBF" w:rsidRDefault="00D40CBF" w:rsidP="000910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現行</w:t>
            </w: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總經費</w:t>
            </w:r>
            <w:r w:rsidRPr="00D40C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(</w:t>
            </w:r>
            <w:r w:rsidRPr="00D40CB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4"/>
              </w:rPr>
              <w:t>註</w:t>
            </w:r>
            <w:r w:rsidR="0014423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4"/>
              </w:rPr>
              <w:t>4</w:t>
            </w:r>
            <w:r w:rsidRPr="00D40C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)</w:t>
            </w:r>
          </w:p>
          <w:p w:rsidR="00D40CBF" w:rsidRPr="00341137" w:rsidRDefault="00D40CBF" w:rsidP="000910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0C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(新臺幣 元)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40CBF" w:rsidRPr="00341137" w:rsidRDefault="00D40CBF" w:rsidP="00A91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改支後所需總經費</w:t>
            </w:r>
            <w:r w:rsidRPr="00D40C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(新臺幣 元)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D40CBF" w:rsidRPr="00341137" w:rsidRDefault="00D40CBF" w:rsidP="001442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專業</w:t>
            </w: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人員改支後待遇增減範圍</w:t>
            </w:r>
            <w:r w:rsidRPr="00D40C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(</w:t>
            </w:r>
            <w:r w:rsidRPr="00D40CB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4"/>
              </w:rPr>
              <w:t>註</w:t>
            </w:r>
            <w:r w:rsidR="0014423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4"/>
              </w:rPr>
              <w:t>5</w:t>
            </w:r>
            <w:r w:rsidRPr="00D40C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1647" w:type="dxa"/>
            <w:shd w:val="clear" w:color="auto" w:fill="EEECE1" w:themeFill="background2"/>
            <w:vAlign w:val="center"/>
          </w:tcPr>
          <w:p w:rsidR="00D40CBF" w:rsidRPr="00341137" w:rsidRDefault="00D40CBF" w:rsidP="001442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人員改支後待遇增減範圍</w:t>
            </w:r>
            <w:r w:rsidRPr="00D40C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(</w:t>
            </w:r>
            <w:r w:rsidRPr="00D40CB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4"/>
              </w:rPr>
              <w:t>註</w:t>
            </w:r>
            <w:r w:rsidR="0014423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4"/>
              </w:rPr>
              <w:t>5</w:t>
            </w:r>
            <w:r w:rsidRPr="00D40C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624" w:type="dxa"/>
            <w:shd w:val="clear" w:color="auto" w:fill="EEECE1" w:themeFill="background2"/>
            <w:vAlign w:val="center"/>
          </w:tcPr>
          <w:p w:rsidR="00D40CBF" w:rsidRPr="00341137" w:rsidRDefault="00D40CBF" w:rsidP="00A91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綜合評估</w:t>
            </w:r>
          </w:p>
        </w:tc>
      </w:tr>
      <w:tr w:rsidR="00D40CBF" w:rsidTr="00D64EFA">
        <w:tc>
          <w:tcPr>
            <w:tcW w:w="1384" w:type="dxa"/>
          </w:tcPr>
          <w:p w:rsidR="00D40CBF" w:rsidRPr="00A91FA7" w:rsidRDefault="00D40CBF" w:rsidP="00A91FA7">
            <w:pPr>
              <w:jc w:val="center"/>
              <w:rPr>
                <w:rFonts w:ascii="標楷體" w:eastAsia="標楷體" w:hAnsi="標楷體"/>
              </w:rPr>
            </w:pPr>
            <w:r w:rsidRPr="00A91FA7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:rsidR="00D40CBF" w:rsidRDefault="00D40CBF" w:rsidP="00A91FA7"/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40CBF" w:rsidRDefault="00D40CBF" w:rsidP="00A91FA7"/>
        </w:tc>
        <w:tc>
          <w:tcPr>
            <w:tcW w:w="2126" w:type="dxa"/>
            <w:vMerge w:val="restart"/>
            <w:tcBorders>
              <w:left w:val="single" w:sz="12" w:space="0" w:color="auto"/>
            </w:tcBorders>
          </w:tcPr>
          <w:p w:rsidR="00D40CBF" w:rsidRDefault="00D40CBF" w:rsidP="00A91FA7"/>
        </w:tc>
        <w:tc>
          <w:tcPr>
            <w:tcW w:w="1701" w:type="dxa"/>
          </w:tcPr>
          <w:p w:rsidR="00D40CBF" w:rsidRDefault="00D40CBF" w:rsidP="00A91FA7"/>
        </w:tc>
        <w:tc>
          <w:tcPr>
            <w:tcW w:w="1843" w:type="dxa"/>
          </w:tcPr>
          <w:p w:rsidR="00D40CBF" w:rsidRDefault="00D40CBF" w:rsidP="00A91FA7"/>
        </w:tc>
        <w:tc>
          <w:tcPr>
            <w:tcW w:w="1647" w:type="dxa"/>
          </w:tcPr>
          <w:p w:rsidR="00D40CBF" w:rsidRDefault="00D40CBF" w:rsidP="00A91FA7"/>
        </w:tc>
        <w:tc>
          <w:tcPr>
            <w:tcW w:w="2624" w:type="dxa"/>
            <w:vMerge w:val="restart"/>
          </w:tcPr>
          <w:p w:rsidR="00D40CBF" w:rsidRPr="00D743CB" w:rsidRDefault="00D40CBF" w:rsidP="00A91F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選擇方案：</w:t>
            </w:r>
          </w:p>
          <w:p w:rsidR="00D40CBF" w:rsidRDefault="00D40CBF" w:rsidP="00A91F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743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理由：</w:t>
            </w:r>
          </w:p>
          <w:p w:rsidR="00D40CBF" w:rsidRDefault="00D40CBF" w:rsidP="00A91FA7"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其他建議：</w:t>
            </w:r>
          </w:p>
        </w:tc>
      </w:tr>
      <w:tr w:rsidR="00D40CBF" w:rsidTr="00D64EFA">
        <w:tc>
          <w:tcPr>
            <w:tcW w:w="1384" w:type="dxa"/>
          </w:tcPr>
          <w:p w:rsidR="00D40CBF" w:rsidRPr="00A91FA7" w:rsidRDefault="00D40CBF" w:rsidP="00A91FA7">
            <w:pPr>
              <w:jc w:val="center"/>
              <w:rPr>
                <w:rFonts w:ascii="標楷體" w:eastAsia="標楷體" w:hAnsi="標楷體"/>
              </w:rPr>
            </w:pPr>
            <w:r w:rsidRPr="00A91FA7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:rsidR="00D40CBF" w:rsidRDefault="00D40CBF" w:rsidP="00A91FA7"/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CBF" w:rsidRDefault="00D40CBF" w:rsidP="00A91FA7"/>
        </w:tc>
        <w:tc>
          <w:tcPr>
            <w:tcW w:w="2126" w:type="dxa"/>
            <w:vMerge/>
            <w:tcBorders>
              <w:left w:val="single" w:sz="12" w:space="0" w:color="auto"/>
            </w:tcBorders>
          </w:tcPr>
          <w:p w:rsidR="00D40CBF" w:rsidRDefault="00D40CBF" w:rsidP="00A91FA7"/>
        </w:tc>
        <w:tc>
          <w:tcPr>
            <w:tcW w:w="1701" w:type="dxa"/>
          </w:tcPr>
          <w:p w:rsidR="00D40CBF" w:rsidRDefault="00D40CBF" w:rsidP="00A91FA7"/>
        </w:tc>
        <w:tc>
          <w:tcPr>
            <w:tcW w:w="1843" w:type="dxa"/>
          </w:tcPr>
          <w:p w:rsidR="00D40CBF" w:rsidRDefault="00D40CBF" w:rsidP="00A91FA7"/>
        </w:tc>
        <w:tc>
          <w:tcPr>
            <w:tcW w:w="1647" w:type="dxa"/>
          </w:tcPr>
          <w:p w:rsidR="00D40CBF" w:rsidRDefault="00D40CBF" w:rsidP="00A91FA7"/>
        </w:tc>
        <w:tc>
          <w:tcPr>
            <w:tcW w:w="2624" w:type="dxa"/>
            <w:vMerge/>
          </w:tcPr>
          <w:p w:rsidR="00D40CBF" w:rsidRDefault="00D40CBF" w:rsidP="00A91FA7"/>
        </w:tc>
      </w:tr>
      <w:tr w:rsidR="00D40CBF" w:rsidTr="00D64EFA">
        <w:tc>
          <w:tcPr>
            <w:tcW w:w="1384" w:type="dxa"/>
          </w:tcPr>
          <w:p w:rsidR="00D40CBF" w:rsidRPr="00A91FA7" w:rsidRDefault="00D40CBF" w:rsidP="00A91FA7">
            <w:pPr>
              <w:jc w:val="center"/>
              <w:rPr>
                <w:rFonts w:ascii="標楷體" w:eastAsia="標楷體" w:hAnsi="標楷體"/>
              </w:rPr>
            </w:pPr>
            <w:r w:rsidRPr="00A91FA7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:rsidR="00D40CBF" w:rsidRDefault="00D40CBF" w:rsidP="00A91FA7"/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CBF" w:rsidRDefault="00D40CBF" w:rsidP="00A91FA7"/>
        </w:tc>
        <w:tc>
          <w:tcPr>
            <w:tcW w:w="2126" w:type="dxa"/>
            <w:vMerge/>
            <w:tcBorders>
              <w:left w:val="single" w:sz="12" w:space="0" w:color="auto"/>
            </w:tcBorders>
          </w:tcPr>
          <w:p w:rsidR="00D40CBF" w:rsidRDefault="00D40CBF" w:rsidP="00A91FA7"/>
        </w:tc>
        <w:tc>
          <w:tcPr>
            <w:tcW w:w="1701" w:type="dxa"/>
          </w:tcPr>
          <w:p w:rsidR="00D40CBF" w:rsidRDefault="00D40CBF" w:rsidP="00A91FA7"/>
        </w:tc>
        <w:tc>
          <w:tcPr>
            <w:tcW w:w="1843" w:type="dxa"/>
          </w:tcPr>
          <w:p w:rsidR="00D40CBF" w:rsidRDefault="00D40CBF" w:rsidP="00A91FA7"/>
        </w:tc>
        <w:tc>
          <w:tcPr>
            <w:tcW w:w="1647" w:type="dxa"/>
          </w:tcPr>
          <w:p w:rsidR="00D40CBF" w:rsidRDefault="00D40CBF" w:rsidP="00A91FA7"/>
        </w:tc>
        <w:tc>
          <w:tcPr>
            <w:tcW w:w="2624" w:type="dxa"/>
            <w:vMerge/>
          </w:tcPr>
          <w:p w:rsidR="00D40CBF" w:rsidRDefault="00D40CBF" w:rsidP="00A91FA7"/>
        </w:tc>
      </w:tr>
    </w:tbl>
    <w:p w:rsidR="00A91FA7" w:rsidRPr="000E3D2D" w:rsidRDefault="00A91FA7">
      <w:pPr>
        <w:rPr>
          <w:rFonts w:ascii="標楷體" w:eastAsia="標楷體" w:hAnsi="標楷體"/>
        </w:rPr>
      </w:pPr>
      <w:r w:rsidRPr="000E3D2D">
        <w:rPr>
          <w:rFonts w:ascii="標楷體" w:eastAsia="標楷體" w:hAnsi="標楷體" w:hint="eastAsia"/>
        </w:rPr>
        <w:t>註：</w:t>
      </w:r>
    </w:p>
    <w:p w:rsidR="00A91FA7" w:rsidRPr="000E3D2D" w:rsidRDefault="0014423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 w:rsidR="00D40CBF">
        <w:rPr>
          <w:rFonts w:ascii="標楷體" w:eastAsia="標楷體" w:hAnsi="標楷體" w:hint="eastAsia"/>
        </w:rPr>
        <w:t>.</w:t>
      </w:r>
      <w:r w:rsidR="00A91FA7" w:rsidRPr="000E3D2D">
        <w:rPr>
          <w:rFonts w:ascii="標楷體" w:eastAsia="標楷體" w:hAnsi="標楷體" w:hint="eastAsia"/>
        </w:rPr>
        <w:t>各方案內容：</w:t>
      </w:r>
    </w:p>
    <w:tbl>
      <w:tblPr>
        <w:tblStyle w:val="a3"/>
        <w:tblpPr w:leftFromText="180" w:rightFromText="180" w:vertAnchor="text" w:horzAnchor="margin" w:tblpX="103" w:tblpY="150"/>
        <w:tblW w:w="0" w:type="auto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662"/>
        <w:gridCol w:w="4417"/>
      </w:tblGrid>
      <w:tr w:rsidR="00A91FA7" w:rsidTr="00D64EFA">
        <w:trPr>
          <w:trHeight w:val="421"/>
        </w:trPr>
        <w:tc>
          <w:tcPr>
            <w:tcW w:w="6091" w:type="dxa"/>
            <w:shd w:val="clear" w:color="auto" w:fill="EEECE1" w:themeFill="background2"/>
          </w:tcPr>
          <w:p w:rsidR="00A91FA7" w:rsidRPr="00A91FA7" w:rsidRDefault="00A91FA7" w:rsidP="001442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743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甲案</w:t>
            </w:r>
          </w:p>
        </w:tc>
        <w:tc>
          <w:tcPr>
            <w:tcW w:w="3662" w:type="dxa"/>
            <w:shd w:val="clear" w:color="auto" w:fill="EEECE1" w:themeFill="background2"/>
          </w:tcPr>
          <w:p w:rsidR="00A91FA7" w:rsidRDefault="00A91FA7" w:rsidP="0014423D">
            <w:pPr>
              <w:jc w:val="center"/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乙案</w:t>
            </w:r>
          </w:p>
        </w:tc>
        <w:tc>
          <w:tcPr>
            <w:tcW w:w="4417" w:type="dxa"/>
            <w:shd w:val="clear" w:color="auto" w:fill="EEECE1" w:themeFill="background2"/>
          </w:tcPr>
          <w:p w:rsidR="00A91FA7" w:rsidRDefault="00A91FA7" w:rsidP="0014423D">
            <w:pPr>
              <w:jc w:val="center"/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丙案</w:t>
            </w:r>
          </w:p>
        </w:tc>
      </w:tr>
      <w:tr w:rsidR="00A91FA7" w:rsidTr="00D64EFA">
        <w:trPr>
          <w:trHeight w:val="416"/>
        </w:trPr>
        <w:tc>
          <w:tcPr>
            <w:tcW w:w="6091" w:type="dxa"/>
          </w:tcPr>
          <w:p w:rsidR="00A91FA7" w:rsidRPr="00D743CB" w:rsidRDefault="00A91FA7" w:rsidP="0014423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1.俸:公務人員俸額表</w:t>
            </w:r>
          </w:p>
          <w:p w:rsidR="00A91FA7" w:rsidRPr="00D743CB" w:rsidRDefault="00A91FA7" w:rsidP="0014423D">
            <w:pPr>
              <w:widowControl/>
              <w:spacing w:line="240" w:lineRule="exact"/>
              <w:ind w:left="254" w:hangingChars="106" w:hanging="254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2.專業加給：</w:t>
            </w:r>
            <w:r w:rsidR="00831AFC" w:rsidRPr="00D40CB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專業</w:t>
            </w:r>
            <w:r w:rsidRPr="00D40CB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人員支</w:t>
            </w:r>
            <w:r w:rsidR="000B1976" w:rsidRPr="00D40CB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給</w:t>
            </w:r>
            <w:r w:rsidRPr="00D40CB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表</w:t>
            </w:r>
            <w:r w:rsidRPr="00D40CBF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(七)</w:t>
            </w:r>
            <w:r w:rsidR="00831A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、其他</w:t>
            </w: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人員支</w:t>
            </w:r>
            <w:r w:rsidR="000B19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給</w:t>
            </w: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</w:t>
            </w:r>
            <w:r w:rsidRPr="0034113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(一)</w:t>
            </w:r>
          </w:p>
          <w:p w:rsidR="00A91FA7" w:rsidRPr="00D743CB" w:rsidRDefault="00A91FA7" w:rsidP="0014423D">
            <w:pPr>
              <w:widowControl/>
              <w:spacing w:line="240" w:lineRule="exact"/>
              <w:ind w:leftChars="59" w:left="396" w:hangingChars="106" w:hanging="254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＊無法適用表(七)之實際從事工程業務之技工、工友、約聘僱人員：</w:t>
            </w:r>
          </w:p>
          <w:p w:rsidR="00A91FA7" w:rsidRPr="00D743CB" w:rsidRDefault="00A91FA7" w:rsidP="0014423D">
            <w:pPr>
              <w:widowControl/>
              <w:spacing w:line="240" w:lineRule="exact"/>
              <w:ind w:leftChars="118" w:left="679" w:hangingChars="165" w:hanging="396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(1)</w:t>
            </w:r>
            <w:r w:rsidR="00D40C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技工、工友：由中央二級機關</w:t>
            </w: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及各地方政府</w:t>
            </w:r>
            <w:r w:rsidR="00D40C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(以下簡稱主管機關)</w:t>
            </w: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於2,000元範圍內按月核定發給工程工作費，並自訂扣減發基準。</w:t>
            </w:r>
          </w:p>
          <w:p w:rsidR="00A91FA7" w:rsidRDefault="00A91FA7" w:rsidP="0014423D">
            <w:pPr>
              <w:widowControl/>
              <w:spacing w:line="240" w:lineRule="exact"/>
              <w:ind w:leftChars="118" w:left="679" w:hangingChars="165" w:hanging="396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(2)約聘僱人員：得由各該主管機關衡酌需要，在2,000元範圍內，提高其酬金薪點折合率，不受行政院訂頒通案薪點折合率限制。</w:t>
            </w:r>
          </w:p>
          <w:p w:rsidR="00831AFC" w:rsidRDefault="00831AFC" w:rsidP="0014423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3.主管人員:公務人員主管職務加給表</w:t>
            </w:r>
          </w:p>
          <w:p w:rsidR="00A91FA7" w:rsidRPr="00D743CB" w:rsidRDefault="00831AFC" w:rsidP="0014423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A91FA7"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停支</w:t>
            </w:r>
            <w:r w:rsidR="00A91FA7"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工程獎金</w:t>
            </w:r>
          </w:p>
        </w:tc>
        <w:tc>
          <w:tcPr>
            <w:tcW w:w="3662" w:type="dxa"/>
          </w:tcPr>
          <w:p w:rsidR="00D40CBF" w:rsidRDefault="00A91FA7" w:rsidP="0014423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1.俸:公務人員俸額表</w:t>
            </w:r>
          </w:p>
          <w:p w:rsidR="00D40CBF" w:rsidRDefault="00A91FA7" w:rsidP="0014423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2.專業加給:</w:t>
            </w:r>
            <w:r w:rsidRPr="00D40CB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表(一)</w:t>
            </w:r>
          </w:p>
          <w:p w:rsidR="00D40CBF" w:rsidRDefault="00A91FA7" w:rsidP="0014423D">
            <w:pPr>
              <w:widowControl/>
              <w:spacing w:line="240" w:lineRule="exact"/>
              <w:ind w:left="276" w:hangingChars="115" w:hanging="276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3.主管人員:公務人員主管職務加給表</w:t>
            </w:r>
          </w:p>
          <w:p w:rsidR="00A91FA7" w:rsidRPr="00341137" w:rsidRDefault="00A91FA7" w:rsidP="0014423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4.支給工程獎金</w:t>
            </w:r>
            <w:r w:rsidR="004333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D40C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</w:t>
            </w:r>
            <w:r w:rsidR="004333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現行規定)</w:t>
            </w:r>
          </w:p>
        </w:tc>
        <w:tc>
          <w:tcPr>
            <w:tcW w:w="4417" w:type="dxa"/>
          </w:tcPr>
          <w:p w:rsidR="00D40CBF" w:rsidRDefault="00A91FA7" w:rsidP="0014423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1.俸:公務人員俸額表</w:t>
            </w:r>
          </w:p>
          <w:p w:rsidR="00D40CBF" w:rsidRDefault="00A91FA7" w:rsidP="0014423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2.專業加給:</w:t>
            </w:r>
            <w:r w:rsidR="00831AFC" w:rsidRPr="00D40CB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專業人員支</w:t>
            </w:r>
            <w:r w:rsidR="000B1976" w:rsidRPr="00D40CB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給</w:t>
            </w:r>
            <w:r w:rsidRPr="00D40CB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表</w:t>
            </w:r>
            <w:r w:rsidRPr="00D40CBF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(七</w:t>
            </w:r>
            <w:r w:rsidR="00D40CBF" w:rsidRPr="00D40CBF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)</w:t>
            </w:r>
            <w:r w:rsidR="00D40CB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、</w:t>
            </w:r>
            <w:r w:rsidR="00D40C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  <w:r w:rsidR="00D40CBF"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人員支</w:t>
            </w:r>
            <w:r w:rsidR="00D40C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給</w:t>
            </w:r>
            <w:r w:rsidR="00D40CBF"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</w:t>
            </w:r>
            <w:r w:rsidR="00D40CBF" w:rsidRPr="0034113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(一)</w:t>
            </w:r>
          </w:p>
          <w:p w:rsidR="00D40CBF" w:rsidRDefault="00A91FA7" w:rsidP="0014423D">
            <w:pPr>
              <w:widowControl/>
              <w:spacing w:line="240" w:lineRule="exact"/>
              <w:ind w:left="276" w:hangingChars="115" w:hanging="276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3.主管人員:公務人員主管職務加給表</w:t>
            </w:r>
          </w:p>
          <w:p w:rsidR="00A91FA7" w:rsidRPr="00341137" w:rsidRDefault="00A91FA7" w:rsidP="0014423D">
            <w:pPr>
              <w:widowControl/>
              <w:spacing w:line="240" w:lineRule="exact"/>
              <w:ind w:left="276" w:hangingChars="115" w:hanging="276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11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4.支給工程獎金</w:t>
            </w:r>
            <w:r w:rsidR="004333C9" w:rsidRPr="00D40CB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</w:t>
            </w:r>
            <w:r w:rsidR="00D40CBF" w:rsidRPr="00D40CB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100%績效獎金，無職務獎金</w:t>
            </w:r>
            <w:r w:rsidR="00707F1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，如後附工程獎金支給表修正草案</w:t>
            </w:r>
            <w:r w:rsidR="004333C9" w:rsidRPr="00D40CB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)</w:t>
            </w:r>
          </w:p>
        </w:tc>
      </w:tr>
    </w:tbl>
    <w:p w:rsidR="00D40CBF" w:rsidRDefault="0014423D" w:rsidP="00D64EFA">
      <w:pPr>
        <w:spacing w:line="30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A91FA7" w:rsidRPr="00A91FA7">
        <w:rPr>
          <w:rFonts w:ascii="標楷體" w:eastAsia="標楷體" w:hAnsi="標楷體" w:hint="eastAsia"/>
        </w:rPr>
        <w:t>.</w:t>
      </w:r>
      <w:r w:rsidR="00D40CBF">
        <w:rPr>
          <w:rFonts w:ascii="標楷體" w:eastAsia="標楷體" w:hAnsi="標楷體" w:hint="eastAsia"/>
        </w:rPr>
        <w:t>請逐一列舉之。</w:t>
      </w:r>
    </w:p>
    <w:p w:rsidR="00A91FA7" w:rsidRDefault="0014423D" w:rsidP="00D64EFA">
      <w:pPr>
        <w:spacing w:line="30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D40CBF">
        <w:rPr>
          <w:rFonts w:ascii="標楷體" w:eastAsia="標楷體" w:hAnsi="標楷體" w:hint="eastAsia"/>
        </w:rPr>
        <w:t>.</w:t>
      </w:r>
      <w:r w:rsidR="000910F3">
        <w:rPr>
          <w:rFonts w:ascii="標楷體" w:eastAsia="標楷體" w:hAnsi="標楷體" w:hint="eastAsia"/>
        </w:rPr>
        <w:t>請以106年3月1日在職人數估算。</w:t>
      </w:r>
      <w:bookmarkStart w:id="0" w:name="_GoBack"/>
      <w:bookmarkEnd w:id="0"/>
    </w:p>
    <w:p w:rsidR="000B1976" w:rsidRDefault="0014423D" w:rsidP="00D64EFA">
      <w:pPr>
        <w:spacing w:line="30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="000910F3">
        <w:rPr>
          <w:rFonts w:ascii="標楷體" w:eastAsia="標楷體" w:hAnsi="標楷體" w:hint="eastAsia"/>
        </w:rPr>
        <w:t>.</w:t>
      </w:r>
      <w:r w:rsidR="00831AFC">
        <w:rPr>
          <w:rFonts w:ascii="標楷體" w:eastAsia="標楷體" w:hAnsi="標楷體" w:hint="eastAsia"/>
        </w:rPr>
        <w:t>經費</w:t>
      </w:r>
      <w:r w:rsidR="000910F3">
        <w:rPr>
          <w:rFonts w:ascii="標楷體" w:eastAsia="標楷體" w:hAnsi="標楷體" w:hint="eastAsia"/>
        </w:rPr>
        <w:t>部分請參考</w:t>
      </w:r>
      <w:r w:rsidR="00831AFC">
        <w:rPr>
          <w:rFonts w:ascii="標楷體" w:eastAsia="標楷體" w:hAnsi="標楷體" w:hint="eastAsia"/>
        </w:rPr>
        <w:t>估算</w:t>
      </w:r>
      <w:r w:rsidR="000910F3">
        <w:rPr>
          <w:rFonts w:ascii="標楷體" w:eastAsia="標楷體" w:hAnsi="標楷體" w:hint="eastAsia"/>
        </w:rPr>
        <w:t>表估算</w:t>
      </w:r>
      <w:r w:rsidR="004333C9">
        <w:rPr>
          <w:rFonts w:ascii="標楷體" w:eastAsia="標楷體" w:hAnsi="標楷體" w:hint="eastAsia"/>
        </w:rPr>
        <w:t>(得自行增減、修正欄位</w:t>
      </w:r>
      <w:r w:rsidR="008A4941">
        <w:rPr>
          <w:rFonts w:ascii="標楷體" w:eastAsia="標楷體" w:hAnsi="標楷體" w:hint="eastAsia"/>
        </w:rPr>
        <w:t>，並於回復時一併檢附</w:t>
      </w:r>
      <w:r w:rsidR="004333C9">
        <w:rPr>
          <w:rFonts w:ascii="標楷體" w:eastAsia="標楷體" w:hAnsi="標楷體" w:hint="eastAsia"/>
        </w:rPr>
        <w:t>)</w:t>
      </w:r>
      <w:r w:rsidR="000910F3">
        <w:rPr>
          <w:rFonts w:ascii="標楷體" w:eastAsia="標楷體" w:hAnsi="標楷體" w:hint="eastAsia"/>
        </w:rPr>
        <w:t>。</w:t>
      </w:r>
    </w:p>
    <w:p w:rsidR="000B1976" w:rsidRDefault="0014423D" w:rsidP="00D64EFA">
      <w:pPr>
        <w:spacing w:line="30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="00A91FA7">
        <w:rPr>
          <w:rFonts w:ascii="標楷體" w:eastAsia="標楷體" w:hAnsi="標楷體" w:hint="eastAsia"/>
        </w:rPr>
        <w:t>.</w:t>
      </w:r>
      <w:r w:rsidR="00D64EFA">
        <w:rPr>
          <w:rFonts w:ascii="標楷體" w:eastAsia="標楷體" w:hAnsi="標楷體" w:cs="新細明體" w:hint="eastAsia"/>
          <w:color w:val="000000"/>
          <w:kern w:val="0"/>
          <w:szCs w:val="24"/>
        </w:rPr>
        <w:t>本欄毋須填列</w:t>
      </w:r>
      <w:r w:rsidR="004333C9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A91FA7" w:rsidRDefault="0014423D" w:rsidP="00D64EFA">
      <w:pPr>
        <w:spacing w:line="300" w:lineRule="exact"/>
        <w:ind w:left="283" w:hangingChars="118" w:hanging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/>
        </w:rPr>
        <w:t>6</w:t>
      </w:r>
      <w:r w:rsidR="000B1976">
        <w:rPr>
          <w:rFonts w:ascii="標楷體" w:eastAsia="標楷體" w:hAnsi="標楷體" w:hint="eastAsia"/>
        </w:rPr>
        <w:t>.</w:t>
      </w:r>
      <w:r w:rsidR="004333C9" w:rsidRPr="00A91FA7">
        <w:rPr>
          <w:rFonts w:ascii="標楷體" w:eastAsia="標楷體" w:hAnsi="標楷體" w:hint="eastAsia"/>
        </w:rPr>
        <w:t>表(七)增列適用對象為</w:t>
      </w:r>
      <w:r w:rsidR="004333C9" w:rsidRPr="00831AFC">
        <w:rPr>
          <w:rFonts w:ascii="標楷體" w:eastAsia="標楷體" w:hAnsi="標楷體" w:hint="eastAsia"/>
        </w:rPr>
        <w:t>工程機關(單位)實際從事工程業務之專業人員。所稱工程機關，係指機關名稱冠有工程，或以辦理公共工程興建為主要職掌業務，業務單位實際辦理工程規劃、設計或監造等事項，其組設數至少應占該機關業務單位組設總數百分之五十，且配置工程類職稱之員額占機關編制員額數百分之五十以上者。所稱工程單位，係指依機關組織法規所設置之單位，並實際辦理工程規劃、設計或監造事項，配置技術類職稱且職務歸列為土木工程、結構工程、水利工程、環境工程、建築工程、都市計畫技術、景觀設計、水土保持工程、機械工程、電力（子）工程、電信工程職系之編制員額至少為該單位百分之五十</w:t>
      </w:r>
      <w:r w:rsidR="004333C9">
        <w:rPr>
          <w:rFonts w:ascii="標楷體" w:eastAsia="標楷體" w:hAnsi="標楷體" w:hint="eastAsia"/>
        </w:rPr>
        <w:t>。</w:t>
      </w:r>
      <w:r w:rsidR="004333C9" w:rsidRPr="00F87B0A">
        <w:rPr>
          <w:rFonts w:ascii="標楷體" w:eastAsia="標楷體" w:hAnsi="標楷體" w:hint="eastAsia"/>
          <w:b/>
          <w:color w:val="FF0000"/>
        </w:rPr>
        <w:t>表(七)草案</w:t>
      </w:r>
      <w:r w:rsidR="004333C9">
        <w:rPr>
          <w:rFonts w:ascii="標楷體" w:eastAsia="標楷體" w:hAnsi="標楷體" w:hint="eastAsia"/>
          <w:b/>
          <w:color w:val="FF0000"/>
        </w:rPr>
        <w:t>如後附。</w:t>
      </w:r>
    </w:p>
    <w:p w:rsidR="00831AFC" w:rsidRPr="00A91FA7" w:rsidRDefault="00831AFC" w:rsidP="00D64EFA">
      <w:pPr>
        <w:spacing w:line="300" w:lineRule="exact"/>
      </w:pPr>
    </w:p>
    <w:sectPr w:rsidR="00831AFC" w:rsidRPr="00A91FA7" w:rsidSect="00D64EFA">
      <w:pgSz w:w="16838" w:h="11906" w:orient="landscape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773" w:rsidRDefault="00CA5773" w:rsidP="00831AFC">
      <w:r>
        <w:separator/>
      </w:r>
    </w:p>
  </w:endnote>
  <w:endnote w:type="continuationSeparator" w:id="0">
    <w:p w:rsidR="00CA5773" w:rsidRDefault="00CA5773" w:rsidP="0083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773" w:rsidRDefault="00CA5773" w:rsidP="00831AFC">
      <w:r>
        <w:separator/>
      </w:r>
    </w:p>
  </w:footnote>
  <w:footnote w:type="continuationSeparator" w:id="0">
    <w:p w:rsidR="00CA5773" w:rsidRDefault="00CA5773" w:rsidP="00831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A7"/>
    <w:rsid w:val="00041BC4"/>
    <w:rsid w:val="000910F3"/>
    <w:rsid w:val="000B1976"/>
    <w:rsid w:val="000E3D2D"/>
    <w:rsid w:val="000F4451"/>
    <w:rsid w:val="0014423D"/>
    <w:rsid w:val="00203BB0"/>
    <w:rsid w:val="002425CD"/>
    <w:rsid w:val="00362EED"/>
    <w:rsid w:val="003F5403"/>
    <w:rsid w:val="004333C9"/>
    <w:rsid w:val="00625BAB"/>
    <w:rsid w:val="00707F1E"/>
    <w:rsid w:val="00810264"/>
    <w:rsid w:val="00831AFC"/>
    <w:rsid w:val="008A4941"/>
    <w:rsid w:val="009D1EFD"/>
    <w:rsid w:val="00A57B0A"/>
    <w:rsid w:val="00A91FA7"/>
    <w:rsid w:val="00AB4955"/>
    <w:rsid w:val="00B5185B"/>
    <w:rsid w:val="00B65687"/>
    <w:rsid w:val="00C47B7F"/>
    <w:rsid w:val="00CA5773"/>
    <w:rsid w:val="00CD56AA"/>
    <w:rsid w:val="00D40CBF"/>
    <w:rsid w:val="00D64EFA"/>
    <w:rsid w:val="00E51160"/>
    <w:rsid w:val="00FA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9D237-331C-4967-B167-B2B64BF4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F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3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3D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1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1AF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1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1A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陳雅惠</dc:creator>
  <cp:lastModifiedBy>蘇慧儀</cp:lastModifiedBy>
  <cp:revision>5</cp:revision>
  <cp:lastPrinted>2017-03-27T09:35:00Z</cp:lastPrinted>
  <dcterms:created xsi:type="dcterms:W3CDTF">2017-04-12T00:58:00Z</dcterms:created>
  <dcterms:modified xsi:type="dcterms:W3CDTF">2017-04-18T03:30:00Z</dcterms:modified>
</cp:coreProperties>
</file>