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9C" w:rsidRDefault="00E879EA" w:rsidP="00434742">
      <w:pPr>
        <w:jc w:val="center"/>
        <w:rPr>
          <w:rFonts w:ascii="標楷體" w:eastAsia="標楷體" w:hAnsi="標楷體"/>
          <w:b/>
          <w:sz w:val="36"/>
          <w:szCs w:val="36"/>
        </w:rPr>
      </w:pPr>
      <w:bookmarkStart w:id="0" w:name="_GoBack"/>
      <w:bookmarkEnd w:id="0"/>
      <w:r w:rsidRPr="00E879EA">
        <w:rPr>
          <w:rFonts w:ascii="標楷體" w:eastAsia="標楷體" w:hAnsi="標楷體" w:hint="eastAsia"/>
          <w:b/>
          <w:sz w:val="36"/>
          <w:szCs w:val="36"/>
        </w:rPr>
        <w:t>地方行政機關組織改制後員額管理原則</w:t>
      </w:r>
    </w:p>
    <w:p w:rsidR="00834561" w:rsidRPr="00834561" w:rsidRDefault="00834561" w:rsidP="00834561">
      <w:pPr>
        <w:jc w:val="right"/>
        <w:rPr>
          <w:rFonts w:ascii="標楷體" w:eastAsia="標楷體" w:hAnsi="標楷體"/>
          <w:b/>
          <w:sz w:val="36"/>
          <w:szCs w:val="36"/>
        </w:rPr>
      </w:pPr>
      <w:r w:rsidRPr="008D39E6">
        <w:rPr>
          <w:rFonts w:ascii="標楷體" w:eastAsia="標楷體" w:hAnsi="標楷體" w:hint="eastAsia"/>
          <w:sz w:val="20"/>
          <w:szCs w:val="32"/>
        </w:rPr>
        <w:t>行政院10</w:t>
      </w:r>
      <w:r>
        <w:rPr>
          <w:rFonts w:ascii="標楷體" w:eastAsia="標楷體" w:hAnsi="標楷體" w:hint="eastAsia"/>
          <w:sz w:val="20"/>
          <w:szCs w:val="32"/>
        </w:rPr>
        <w:t>6</w:t>
      </w:r>
      <w:r w:rsidRPr="008D39E6">
        <w:rPr>
          <w:rFonts w:ascii="標楷體" w:eastAsia="標楷體" w:hAnsi="標楷體" w:hint="eastAsia"/>
          <w:sz w:val="20"/>
          <w:szCs w:val="32"/>
        </w:rPr>
        <w:t>年</w:t>
      </w:r>
      <w:r w:rsidR="00DA7E08">
        <w:rPr>
          <w:rFonts w:ascii="標楷體" w:eastAsia="標楷體" w:hAnsi="標楷體" w:hint="eastAsia"/>
          <w:sz w:val="20"/>
          <w:szCs w:val="32"/>
        </w:rPr>
        <w:t>3</w:t>
      </w:r>
      <w:r w:rsidRPr="008D39E6">
        <w:rPr>
          <w:rFonts w:ascii="標楷體" w:eastAsia="標楷體" w:hAnsi="標楷體" w:hint="eastAsia"/>
          <w:sz w:val="20"/>
          <w:szCs w:val="32"/>
        </w:rPr>
        <w:t>月</w:t>
      </w:r>
      <w:r w:rsidR="00DA7E08">
        <w:rPr>
          <w:rFonts w:ascii="標楷體" w:eastAsia="標楷體" w:hAnsi="標楷體" w:hint="eastAsia"/>
          <w:sz w:val="20"/>
          <w:szCs w:val="32"/>
        </w:rPr>
        <w:t>2</w:t>
      </w:r>
      <w:r w:rsidRPr="008D39E6">
        <w:rPr>
          <w:rFonts w:ascii="標楷體" w:eastAsia="標楷體" w:hAnsi="標楷體" w:hint="eastAsia"/>
          <w:sz w:val="20"/>
          <w:szCs w:val="32"/>
        </w:rPr>
        <w:t>日院授人組字第</w:t>
      </w:r>
      <w:r w:rsidR="00BE3605" w:rsidRPr="008B604A">
        <w:rPr>
          <w:rFonts w:ascii="標楷體" w:eastAsia="標楷體" w:hAnsi="標楷體"/>
          <w:sz w:val="20"/>
          <w:szCs w:val="32"/>
        </w:rPr>
        <w:t>1060038778</w:t>
      </w:r>
      <w:r w:rsidRPr="008D39E6">
        <w:rPr>
          <w:rFonts w:ascii="標楷體" w:eastAsia="標楷體" w:hAnsi="標楷體" w:hint="eastAsia"/>
          <w:sz w:val="20"/>
          <w:szCs w:val="32"/>
        </w:rPr>
        <w:t>號函</w:t>
      </w:r>
      <w:r w:rsidR="000B2136">
        <w:rPr>
          <w:rFonts w:ascii="標楷體" w:eastAsia="標楷體" w:hAnsi="標楷體" w:hint="eastAsia"/>
          <w:sz w:val="20"/>
          <w:szCs w:val="32"/>
        </w:rPr>
        <w:t>訂</w:t>
      </w:r>
      <w:r w:rsidRPr="008D39E6">
        <w:rPr>
          <w:rFonts w:ascii="標楷體" w:eastAsia="標楷體" w:hAnsi="標楷體" w:hint="eastAsia"/>
          <w:sz w:val="20"/>
          <w:szCs w:val="32"/>
        </w:rPr>
        <w:t>定</w:t>
      </w:r>
    </w:p>
    <w:p w:rsidR="00E879EA" w:rsidRDefault="00F07FEA" w:rsidP="000B3F7D">
      <w:pPr>
        <w:pStyle w:val="a3"/>
        <w:numPr>
          <w:ilvl w:val="0"/>
          <w:numId w:val="1"/>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本原則</w:t>
      </w:r>
      <w:r w:rsidR="00D8035C">
        <w:rPr>
          <w:rFonts w:ascii="標楷體" w:eastAsia="標楷體" w:hAnsi="標楷體" w:hint="eastAsia"/>
          <w:sz w:val="32"/>
          <w:szCs w:val="32"/>
        </w:rPr>
        <w:t>依地方行政機關組織準則（以下簡稱組織準則）第</w:t>
      </w:r>
      <w:r w:rsidR="00942EB4">
        <w:rPr>
          <w:rFonts w:ascii="標楷體" w:eastAsia="標楷體" w:hAnsi="標楷體" w:hint="eastAsia"/>
          <w:sz w:val="32"/>
          <w:szCs w:val="32"/>
        </w:rPr>
        <w:t>二十一</w:t>
      </w:r>
      <w:r w:rsidR="00D8035C">
        <w:rPr>
          <w:rFonts w:ascii="標楷體" w:eastAsia="標楷體" w:hAnsi="標楷體" w:hint="eastAsia"/>
          <w:sz w:val="32"/>
          <w:szCs w:val="32"/>
        </w:rPr>
        <w:t>條第</w:t>
      </w:r>
      <w:r w:rsidR="00942EB4">
        <w:rPr>
          <w:rFonts w:ascii="標楷體" w:eastAsia="標楷體" w:hAnsi="標楷體" w:hint="eastAsia"/>
          <w:sz w:val="32"/>
          <w:szCs w:val="32"/>
        </w:rPr>
        <w:t>三</w:t>
      </w:r>
      <w:r w:rsidR="00D8035C">
        <w:rPr>
          <w:rFonts w:ascii="標楷體" w:eastAsia="標楷體" w:hAnsi="標楷體" w:hint="eastAsia"/>
          <w:sz w:val="32"/>
          <w:szCs w:val="32"/>
        </w:rPr>
        <w:t>項第</w:t>
      </w:r>
      <w:r w:rsidR="00942EB4">
        <w:rPr>
          <w:rFonts w:ascii="標楷體" w:eastAsia="標楷體" w:hAnsi="標楷體" w:hint="eastAsia"/>
          <w:sz w:val="32"/>
          <w:szCs w:val="32"/>
        </w:rPr>
        <w:t>一</w:t>
      </w:r>
      <w:r w:rsidR="00D8035C">
        <w:rPr>
          <w:rFonts w:ascii="標楷體" w:eastAsia="標楷體" w:hAnsi="標楷體" w:hint="eastAsia"/>
          <w:sz w:val="32"/>
          <w:szCs w:val="32"/>
        </w:rPr>
        <w:t>款規定訂</w:t>
      </w:r>
      <w:r w:rsidR="00DF39A3">
        <w:rPr>
          <w:rFonts w:ascii="標楷體" w:eastAsia="標楷體" w:hAnsi="標楷體" w:hint="eastAsia"/>
          <w:sz w:val="32"/>
          <w:szCs w:val="32"/>
        </w:rPr>
        <w:t>定。</w:t>
      </w:r>
    </w:p>
    <w:p w:rsidR="009C2F66" w:rsidRDefault="0003154C" w:rsidP="002C0FB0">
      <w:pPr>
        <w:pStyle w:val="a3"/>
        <w:numPr>
          <w:ilvl w:val="0"/>
          <w:numId w:val="1"/>
        </w:numPr>
        <w:spacing w:line="460" w:lineRule="exact"/>
        <w:ind w:leftChars="0"/>
        <w:jc w:val="both"/>
        <w:rPr>
          <w:rFonts w:ascii="標楷體" w:eastAsia="標楷體" w:hAnsi="標楷體"/>
          <w:sz w:val="32"/>
          <w:szCs w:val="32"/>
        </w:rPr>
      </w:pPr>
      <w:r w:rsidRPr="002C0FB0">
        <w:rPr>
          <w:rFonts w:ascii="標楷體" w:eastAsia="標楷體" w:hAnsi="標楷體" w:hint="eastAsia"/>
          <w:sz w:val="32"/>
          <w:szCs w:val="32"/>
        </w:rPr>
        <w:t>本原則以</w:t>
      </w:r>
      <w:r w:rsidR="00D8035C" w:rsidRPr="002C0FB0">
        <w:rPr>
          <w:rFonts w:ascii="標楷體" w:eastAsia="標楷體" w:hAnsi="標楷體" w:hint="eastAsia"/>
          <w:sz w:val="32"/>
          <w:szCs w:val="32"/>
        </w:rPr>
        <w:t>組織準則第</w:t>
      </w:r>
      <w:r w:rsidR="00942EB4" w:rsidRPr="002C0FB0">
        <w:rPr>
          <w:rFonts w:ascii="標楷體" w:eastAsia="標楷體" w:hAnsi="標楷體" w:hint="eastAsia"/>
          <w:sz w:val="32"/>
          <w:szCs w:val="32"/>
        </w:rPr>
        <w:t>二</w:t>
      </w:r>
      <w:r w:rsidR="00D8035C" w:rsidRPr="002C0FB0">
        <w:rPr>
          <w:rFonts w:ascii="標楷體" w:eastAsia="標楷體" w:hAnsi="標楷體" w:hint="eastAsia"/>
          <w:sz w:val="32"/>
          <w:szCs w:val="32"/>
        </w:rPr>
        <w:t>條及第</w:t>
      </w:r>
      <w:r w:rsidR="00942EB4" w:rsidRPr="002C0FB0">
        <w:rPr>
          <w:rFonts w:ascii="標楷體" w:eastAsia="標楷體" w:hAnsi="標楷體" w:hint="eastAsia"/>
          <w:sz w:val="32"/>
          <w:szCs w:val="32"/>
        </w:rPr>
        <w:t>二十一</w:t>
      </w:r>
      <w:r w:rsidR="00D8035C" w:rsidRPr="002C0FB0">
        <w:rPr>
          <w:rFonts w:ascii="標楷體" w:eastAsia="標楷體" w:hAnsi="標楷體" w:hint="eastAsia"/>
          <w:sz w:val="32"/>
          <w:szCs w:val="32"/>
        </w:rPr>
        <w:t>條第</w:t>
      </w:r>
      <w:r w:rsidR="00942EB4" w:rsidRPr="002C0FB0">
        <w:rPr>
          <w:rFonts w:ascii="標楷體" w:eastAsia="標楷體" w:hAnsi="標楷體" w:hint="eastAsia"/>
          <w:sz w:val="32"/>
          <w:szCs w:val="32"/>
        </w:rPr>
        <w:t>一</w:t>
      </w:r>
      <w:r w:rsidR="00D8035C" w:rsidRPr="002C0FB0">
        <w:rPr>
          <w:rFonts w:ascii="標楷體" w:eastAsia="標楷體" w:hAnsi="標楷體" w:hint="eastAsia"/>
          <w:sz w:val="32"/>
          <w:szCs w:val="32"/>
        </w:rPr>
        <w:t>項所定</w:t>
      </w:r>
      <w:r w:rsidR="00C57083" w:rsidRPr="002C0FB0">
        <w:rPr>
          <w:rFonts w:ascii="標楷體" w:eastAsia="標楷體" w:hAnsi="標楷體" w:hint="eastAsia"/>
          <w:sz w:val="32"/>
          <w:szCs w:val="32"/>
        </w:rPr>
        <w:t>直轄市政府、縣（市）政府、鄉（鎮、市）公所及直轄市山地原住民區公所（以下簡稱各級地方政府）所屬</w:t>
      </w:r>
      <w:r w:rsidR="00DF77BF" w:rsidRPr="002C0FB0">
        <w:rPr>
          <w:rFonts w:ascii="標楷體" w:eastAsia="標楷體" w:hAnsi="標楷體" w:hint="eastAsia"/>
          <w:sz w:val="32"/>
          <w:szCs w:val="32"/>
        </w:rPr>
        <w:t>行政機關</w:t>
      </w:r>
      <w:r w:rsidR="00B668DF" w:rsidRPr="002C0FB0">
        <w:rPr>
          <w:rFonts w:ascii="標楷體" w:eastAsia="標楷體" w:hAnsi="標楷體" w:hint="eastAsia"/>
          <w:sz w:val="32"/>
          <w:szCs w:val="32"/>
        </w:rPr>
        <w:t>之</w:t>
      </w:r>
      <w:r w:rsidR="009C2F66" w:rsidRPr="002C0FB0">
        <w:rPr>
          <w:rFonts w:ascii="標楷體" w:eastAsia="標楷體" w:hAnsi="標楷體" w:hint="eastAsia"/>
          <w:sz w:val="32"/>
          <w:szCs w:val="32"/>
        </w:rPr>
        <w:t>職員</w:t>
      </w:r>
      <w:r w:rsidRPr="002C0FB0">
        <w:rPr>
          <w:rFonts w:ascii="標楷體" w:eastAsia="標楷體" w:hAnsi="標楷體" w:hint="eastAsia"/>
          <w:sz w:val="32"/>
          <w:szCs w:val="32"/>
        </w:rPr>
        <w:t>為</w:t>
      </w:r>
      <w:r w:rsidR="00B668DF" w:rsidRPr="002C0FB0">
        <w:rPr>
          <w:rFonts w:ascii="標楷體" w:eastAsia="標楷體" w:hAnsi="標楷體" w:hint="eastAsia"/>
          <w:sz w:val="32"/>
          <w:szCs w:val="32"/>
        </w:rPr>
        <w:t>適用</w:t>
      </w:r>
      <w:r w:rsidRPr="002C0FB0">
        <w:rPr>
          <w:rFonts w:ascii="標楷體" w:eastAsia="標楷體" w:hAnsi="標楷體" w:hint="eastAsia"/>
          <w:sz w:val="32"/>
          <w:szCs w:val="32"/>
        </w:rPr>
        <w:t>範圍</w:t>
      </w:r>
      <w:r w:rsidR="00B668DF" w:rsidRPr="002C0FB0">
        <w:rPr>
          <w:rFonts w:ascii="標楷體" w:eastAsia="標楷體" w:hAnsi="標楷體" w:hint="eastAsia"/>
          <w:sz w:val="32"/>
          <w:szCs w:val="32"/>
        </w:rPr>
        <w:t>。</w:t>
      </w:r>
      <w:r w:rsidR="0006086C" w:rsidRPr="002C0FB0">
        <w:rPr>
          <w:rFonts w:ascii="標楷體" w:eastAsia="標楷體" w:hAnsi="標楷體" w:hint="eastAsia"/>
          <w:sz w:val="32"/>
          <w:szCs w:val="32"/>
        </w:rPr>
        <w:t>職員以外之其他</w:t>
      </w:r>
      <w:r w:rsidR="00301295">
        <w:rPr>
          <w:rFonts w:ascii="標楷體" w:eastAsia="標楷體" w:hAnsi="標楷體" w:hint="eastAsia"/>
          <w:sz w:val="32"/>
          <w:szCs w:val="32"/>
        </w:rPr>
        <w:t>員額</w:t>
      </w:r>
      <w:r w:rsidR="0006086C" w:rsidRPr="002C0FB0">
        <w:rPr>
          <w:rFonts w:ascii="標楷體" w:eastAsia="標楷體" w:hAnsi="標楷體" w:hint="eastAsia"/>
          <w:sz w:val="32"/>
          <w:szCs w:val="32"/>
        </w:rPr>
        <w:t>類型，依其所適用</w:t>
      </w:r>
      <w:r w:rsidR="00301295">
        <w:rPr>
          <w:rFonts w:ascii="標楷體" w:eastAsia="標楷體" w:hAnsi="標楷體" w:hint="eastAsia"/>
          <w:sz w:val="32"/>
          <w:szCs w:val="32"/>
        </w:rPr>
        <w:t>之</w:t>
      </w:r>
      <w:r w:rsidR="0006086C" w:rsidRPr="002C0FB0">
        <w:rPr>
          <w:rFonts w:ascii="標楷體" w:eastAsia="標楷體" w:hAnsi="標楷體" w:hint="eastAsia"/>
          <w:sz w:val="32"/>
          <w:szCs w:val="32"/>
        </w:rPr>
        <w:t>員額管</w:t>
      </w:r>
      <w:r w:rsidR="00D216E9">
        <w:rPr>
          <w:rFonts w:ascii="標楷體" w:eastAsia="標楷體" w:hAnsi="標楷體" w:hint="eastAsia"/>
          <w:sz w:val="32"/>
          <w:szCs w:val="32"/>
        </w:rPr>
        <w:t>理</w:t>
      </w:r>
      <w:r w:rsidR="0006086C" w:rsidRPr="002C0FB0">
        <w:rPr>
          <w:rFonts w:ascii="標楷體" w:eastAsia="標楷體" w:hAnsi="標楷體" w:hint="eastAsia"/>
          <w:sz w:val="32"/>
          <w:szCs w:val="32"/>
        </w:rPr>
        <w:t>規定辦理</w:t>
      </w:r>
      <w:r w:rsidR="009C2F66" w:rsidRPr="002C0FB0">
        <w:rPr>
          <w:rFonts w:ascii="標楷體" w:eastAsia="標楷體" w:hAnsi="標楷體" w:hint="eastAsia"/>
          <w:sz w:val="32"/>
          <w:szCs w:val="32"/>
        </w:rPr>
        <w:t>。</w:t>
      </w:r>
    </w:p>
    <w:p w:rsidR="007300D4" w:rsidRDefault="007300D4" w:rsidP="002C0FB0">
      <w:pPr>
        <w:pStyle w:val="a3"/>
        <w:numPr>
          <w:ilvl w:val="0"/>
          <w:numId w:val="1"/>
        </w:numPr>
        <w:spacing w:line="460" w:lineRule="exact"/>
        <w:ind w:leftChars="0"/>
        <w:jc w:val="both"/>
        <w:rPr>
          <w:rFonts w:ascii="標楷體" w:eastAsia="標楷體" w:hAnsi="標楷體"/>
          <w:sz w:val="32"/>
          <w:szCs w:val="32"/>
        </w:rPr>
      </w:pPr>
      <w:r w:rsidRPr="002C0FB0">
        <w:rPr>
          <w:rFonts w:ascii="標楷體" w:eastAsia="標楷體" w:hAnsi="標楷體" w:hint="eastAsia"/>
          <w:sz w:val="32"/>
          <w:szCs w:val="32"/>
        </w:rPr>
        <w:t>本原則所稱地方行政機關組織改制，指地方行政機關</w:t>
      </w:r>
      <w:r w:rsidR="00FB15F5" w:rsidRPr="00FB15F5">
        <w:rPr>
          <w:rFonts w:ascii="標楷體" w:eastAsia="標楷體" w:hAnsi="標楷體" w:hint="eastAsia"/>
          <w:sz w:val="32"/>
          <w:szCs w:val="32"/>
        </w:rPr>
        <w:t>（含單獨、合併或各機關之一部分）</w:t>
      </w:r>
      <w:r w:rsidRPr="002C0FB0">
        <w:rPr>
          <w:rFonts w:ascii="標楷體" w:eastAsia="標楷體" w:hAnsi="標楷體" w:hint="eastAsia"/>
          <w:sz w:val="32"/>
          <w:szCs w:val="32"/>
        </w:rPr>
        <w:t>改制為</w:t>
      </w:r>
      <w:r w:rsidR="00881D1C" w:rsidRPr="002C0FB0">
        <w:rPr>
          <w:rFonts w:ascii="標楷體" w:eastAsia="標楷體" w:hAnsi="標楷體" w:hint="eastAsia"/>
          <w:sz w:val="32"/>
          <w:szCs w:val="32"/>
        </w:rPr>
        <w:t>事業機構、</w:t>
      </w:r>
      <w:r w:rsidRPr="002C0FB0">
        <w:rPr>
          <w:rFonts w:ascii="標楷體" w:eastAsia="標楷體" w:hAnsi="標楷體" w:hint="eastAsia"/>
          <w:sz w:val="32"/>
          <w:szCs w:val="32"/>
        </w:rPr>
        <w:t>行政法人、民營化或改制為其他非行政機關之組織型態</w:t>
      </w:r>
      <w:r w:rsidR="0091104E">
        <w:rPr>
          <w:rFonts w:ascii="標楷體" w:eastAsia="標楷體" w:hAnsi="標楷體" w:hint="eastAsia"/>
          <w:sz w:val="32"/>
          <w:szCs w:val="32"/>
        </w:rPr>
        <w:t>，</w:t>
      </w:r>
      <w:r w:rsidR="004E1B6F" w:rsidRPr="002C0FB0">
        <w:rPr>
          <w:rFonts w:ascii="標楷體" w:eastAsia="標楷體" w:hAnsi="標楷體" w:hint="eastAsia"/>
          <w:sz w:val="32"/>
          <w:szCs w:val="32"/>
        </w:rPr>
        <w:t>含</w:t>
      </w:r>
      <w:r w:rsidR="00DC3B0B" w:rsidRPr="00DC3B0B">
        <w:rPr>
          <w:rFonts w:ascii="標楷體" w:eastAsia="標楷體" w:hAnsi="標楷體" w:hint="eastAsia"/>
          <w:sz w:val="32"/>
          <w:szCs w:val="32"/>
        </w:rPr>
        <w:t>配合幼兒教育及照顧法（以下簡稱幼照法）於</w:t>
      </w:r>
      <w:r w:rsidR="00930945" w:rsidRPr="00930945">
        <w:rPr>
          <w:rFonts w:ascii="Times New Roman" w:eastAsia="標楷體" w:hAnsi="Times New Roman" w:cs="Times New Roman" w:hint="eastAsia"/>
          <w:sz w:val="32"/>
          <w:szCs w:val="32"/>
        </w:rPr>
        <w:t>一百零一</w:t>
      </w:r>
      <w:r w:rsidR="00930945" w:rsidRPr="00930945">
        <w:rPr>
          <w:rFonts w:ascii="Times New Roman" w:eastAsia="標楷體" w:hAnsi="Times New Roman" w:cs="Times New Roman"/>
          <w:sz w:val="32"/>
          <w:szCs w:val="32"/>
        </w:rPr>
        <w:t>年</w:t>
      </w:r>
      <w:r w:rsidR="00930945" w:rsidRPr="00930945">
        <w:rPr>
          <w:rFonts w:ascii="Times New Roman" w:eastAsia="標楷體" w:hAnsi="Times New Roman" w:cs="Times New Roman" w:hint="eastAsia"/>
          <w:sz w:val="32"/>
          <w:szCs w:val="32"/>
        </w:rPr>
        <w:t>一</w:t>
      </w:r>
      <w:r w:rsidR="00930945" w:rsidRPr="00930945">
        <w:rPr>
          <w:rFonts w:ascii="Times New Roman" w:eastAsia="標楷體" w:hAnsi="Times New Roman" w:cs="Times New Roman"/>
          <w:sz w:val="32"/>
          <w:szCs w:val="32"/>
        </w:rPr>
        <w:t>月</w:t>
      </w:r>
      <w:r w:rsidR="00930945" w:rsidRPr="00930945">
        <w:rPr>
          <w:rFonts w:ascii="Times New Roman" w:eastAsia="標楷體" w:hAnsi="Times New Roman" w:cs="Times New Roman" w:hint="eastAsia"/>
          <w:sz w:val="32"/>
          <w:szCs w:val="32"/>
        </w:rPr>
        <w:t>一</w:t>
      </w:r>
      <w:r w:rsidR="00930945" w:rsidRPr="00930945">
        <w:rPr>
          <w:rFonts w:ascii="Times New Roman" w:eastAsia="標楷體" w:hAnsi="Times New Roman" w:cs="Times New Roman"/>
          <w:sz w:val="32"/>
          <w:szCs w:val="32"/>
        </w:rPr>
        <w:t>日</w:t>
      </w:r>
      <w:r w:rsidR="00DC3B0B" w:rsidRPr="00DC3B0B">
        <w:rPr>
          <w:rFonts w:ascii="標楷體" w:eastAsia="標楷體" w:hAnsi="標楷體" w:hint="eastAsia"/>
          <w:sz w:val="32"/>
          <w:szCs w:val="32"/>
        </w:rPr>
        <w:t>施行，</w:t>
      </w:r>
      <w:r w:rsidRPr="002C0FB0">
        <w:rPr>
          <w:rFonts w:ascii="標楷體" w:eastAsia="標楷體" w:hAnsi="標楷體" w:hint="eastAsia"/>
          <w:sz w:val="32"/>
          <w:szCs w:val="32"/>
        </w:rPr>
        <w:t>公立托兒所</w:t>
      </w:r>
      <w:r w:rsidR="001F3F3C">
        <w:rPr>
          <w:rFonts w:ascii="標楷體" w:eastAsia="標楷體" w:hAnsi="標楷體" w:hint="eastAsia"/>
          <w:sz w:val="32"/>
          <w:szCs w:val="32"/>
        </w:rPr>
        <w:t>裁撤或</w:t>
      </w:r>
      <w:r w:rsidRPr="002C0FB0">
        <w:rPr>
          <w:rFonts w:ascii="標楷體" w:eastAsia="標楷體" w:hAnsi="標楷體" w:hint="eastAsia"/>
          <w:sz w:val="32"/>
          <w:szCs w:val="32"/>
        </w:rPr>
        <w:t>改制為公立幼兒園。</w:t>
      </w:r>
    </w:p>
    <w:p w:rsidR="00F07FEA" w:rsidRDefault="00F07FEA" w:rsidP="00C71D27">
      <w:pPr>
        <w:pStyle w:val="a3"/>
        <w:numPr>
          <w:ilvl w:val="0"/>
          <w:numId w:val="1"/>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為確保各級地方行政機關組織改制後員額配置合理精實，減少政府人事成本負擔，各級地方政府應依本原則合理重新配置組織改制後之機關職員員額。</w:t>
      </w:r>
    </w:p>
    <w:p w:rsidR="00C71D27" w:rsidRDefault="00411835" w:rsidP="00C71D27">
      <w:pPr>
        <w:pStyle w:val="a3"/>
        <w:numPr>
          <w:ilvl w:val="0"/>
          <w:numId w:val="1"/>
        </w:numPr>
        <w:spacing w:line="460" w:lineRule="exact"/>
        <w:ind w:leftChars="0"/>
        <w:jc w:val="both"/>
        <w:rPr>
          <w:rFonts w:ascii="標楷體" w:eastAsia="標楷體" w:hAnsi="標楷體"/>
          <w:sz w:val="32"/>
          <w:szCs w:val="32"/>
        </w:rPr>
      </w:pPr>
      <w:r w:rsidRPr="002C0FB0">
        <w:rPr>
          <w:rFonts w:ascii="標楷體" w:eastAsia="標楷體" w:hAnsi="標楷體" w:hint="eastAsia"/>
          <w:sz w:val="32"/>
          <w:szCs w:val="32"/>
        </w:rPr>
        <w:t>員額</w:t>
      </w:r>
      <w:r w:rsidR="0003154C" w:rsidRPr="002C0FB0">
        <w:rPr>
          <w:rFonts w:ascii="標楷體" w:eastAsia="標楷體" w:hAnsi="標楷體" w:hint="eastAsia"/>
          <w:sz w:val="32"/>
          <w:szCs w:val="32"/>
        </w:rPr>
        <w:t>控管</w:t>
      </w:r>
      <w:r w:rsidRPr="002C0FB0">
        <w:rPr>
          <w:rFonts w:ascii="標楷體" w:eastAsia="標楷體" w:hAnsi="標楷體" w:hint="eastAsia"/>
          <w:sz w:val="32"/>
          <w:szCs w:val="32"/>
        </w:rPr>
        <w:t>方式</w:t>
      </w:r>
      <w:r w:rsidR="001E186F">
        <w:rPr>
          <w:rFonts w:ascii="標楷體" w:eastAsia="標楷體" w:hAnsi="標楷體" w:hint="eastAsia"/>
          <w:sz w:val="32"/>
          <w:szCs w:val="32"/>
        </w:rPr>
        <w:t>如下：</w:t>
      </w:r>
    </w:p>
    <w:p w:rsidR="00506D0A" w:rsidRPr="00506D0A" w:rsidRDefault="00506D0A" w:rsidP="00C71D27">
      <w:pPr>
        <w:pStyle w:val="a3"/>
        <w:numPr>
          <w:ilvl w:val="0"/>
          <w:numId w:val="14"/>
        </w:numPr>
        <w:spacing w:line="460" w:lineRule="exact"/>
        <w:ind w:leftChars="0" w:left="993"/>
        <w:jc w:val="both"/>
        <w:rPr>
          <w:rFonts w:ascii="標楷體" w:eastAsia="標楷體" w:hAnsi="標楷體"/>
          <w:sz w:val="32"/>
          <w:szCs w:val="32"/>
        </w:rPr>
      </w:pPr>
      <w:r w:rsidRPr="00506D0A">
        <w:rPr>
          <w:rFonts w:ascii="標楷體" w:eastAsia="標楷體" w:hAnsi="標楷體" w:hint="eastAsia"/>
          <w:sz w:val="32"/>
          <w:szCs w:val="32"/>
        </w:rPr>
        <w:t>配合地方行政機關組織改制，各級地方政府</w:t>
      </w:r>
      <w:r w:rsidR="0091104E" w:rsidRPr="0091104E">
        <w:rPr>
          <w:rFonts w:ascii="標楷體" w:eastAsia="標楷體" w:hAnsi="標楷體" w:hint="eastAsia"/>
          <w:sz w:val="32"/>
          <w:szCs w:val="32"/>
        </w:rPr>
        <w:t>應於組織法規修正</w:t>
      </w:r>
      <w:r w:rsidR="00B21015">
        <w:rPr>
          <w:rFonts w:ascii="標楷體" w:eastAsia="標楷體" w:hAnsi="標楷體" w:hint="eastAsia"/>
          <w:sz w:val="32"/>
          <w:szCs w:val="32"/>
        </w:rPr>
        <w:t>或</w:t>
      </w:r>
      <w:r w:rsidR="00C84A4E" w:rsidRPr="00C84A4E">
        <w:rPr>
          <w:rFonts w:ascii="標楷體" w:eastAsia="標楷體" w:hAnsi="標楷體" w:hint="eastAsia"/>
          <w:sz w:val="32"/>
          <w:szCs w:val="32"/>
        </w:rPr>
        <w:t>廢止</w:t>
      </w:r>
      <w:r w:rsidR="0091104E" w:rsidRPr="0091104E">
        <w:rPr>
          <w:rFonts w:ascii="標楷體" w:eastAsia="標楷體" w:hAnsi="標楷體" w:hint="eastAsia"/>
          <w:sz w:val="32"/>
          <w:szCs w:val="32"/>
        </w:rPr>
        <w:t>公(發)</w:t>
      </w:r>
      <w:r w:rsidRPr="00506D0A">
        <w:rPr>
          <w:rFonts w:ascii="標楷體" w:eastAsia="標楷體" w:hAnsi="標楷體" w:hint="eastAsia"/>
          <w:sz w:val="32"/>
          <w:szCs w:val="32"/>
        </w:rPr>
        <w:t>布後函知行政院人事行政總處。</w:t>
      </w:r>
    </w:p>
    <w:p w:rsidR="00C57083" w:rsidRDefault="001E186F" w:rsidP="00C71D27">
      <w:pPr>
        <w:pStyle w:val="a3"/>
        <w:numPr>
          <w:ilvl w:val="0"/>
          <w:numId w:val="14"/>
        </w:numPr>
        <w:spacing w:line="460" w:lineRule="exact"/>
        <w:ind w:leftChars="0" w:left="993"/>
        <w:jc w:val="both"/>
        <w:rPr>
          <w:rFonts w:ascii="標楷體" w:eastAsia="標楷體" w:hAnsi="標楷體"/>
          <w:sz w:val="32"/>
          <w:szCs w:val="32"/>
        </w:rPr>
      </w:pPr>
      <w:r w:rsidRPr="00506D0A">
        <w:rPr>
          <w:rFonts w:ascii="標楷體" w:eastAsia="標楷體" w:hAnsi="標楷體" w:hint="eastAsia"/>
          <w:sz w:val="32"/>
          <w:szCs w:val="32"/>
        </w:rPr>
        <w:t>地方行政機關組織改制後，</w:t>
      </w:r>
      <w:r w:rsidR="00D870FB" w:rsidRPr="00506D0A">
        <w:rPr>
          <w:rFonts w:ascii="標楷體" w:eastAsia="標楷體" w:hAnsi="標楷體" w:hint="eastAsia"/>
          <w:sz w:val="32"/>
          <w:szCs w:val="32"/>
        </w:rPr>
        <w:t>除原公立托兒所</w:t>
      </w:r>
      <w:r w:rsidR="001F3F3C" w:rsidRPr="00506D0A">
        <w:rPr>
          <w:rFonts w:ascii="標楷體" w:eastAsia="標楷體" w:hAnsi="標楷體" w:hint="eastAsia"/>
          <w:sz w:val="32"/>
          <w:szCs w:val="32"/>
        </w:rPr>
        <w:t>裁撤或</w:t>
      </w:r>
      <w:r w:rsidR="00D870FB" w:rsidRPr="00506D0A">
        <w:rPr>
          <w:rFonts w:ascii="標楷體" w:eastAsia="標楷體" w:hAnsi="標楷體" w:hint="eastAsia"/>
          <w:sz w:val="32"/>
          <w:szCs w:val="32"/>
        </w:rPr>
        <w:t>改制為公立幼兒園</w:t>
      </w:r>
      <w:r w:rsidR="00D870FB" w:rsidRPr="00C71D27">
        <w:rPr>
          <w:rFonts w:ascii="標楷體" w:eastAsia="標楷體" w:hAnsi="標楷體" w:hint="eastAsia"/>
          <w:sz w:val="32"/>
          <w:szCs w:val="32"/>
        </w:rPr>
        <w:t>之情形外，</w:t>
      </w:r>
      <w:r w:rsidR="003477A6" w:rsidRPr="00C71D27">
        <w:rPr>
          <w:rFonts w:ascii="標楷體" w:eastAsia="標楷體" w:hAnsi="標楷體" w:hint="eastAsia"/>
          <w:sz w:val="32"/>
          <w:szCs w:val="32"/>
        </w:rPr>
        <w:t>應</w:t>
      </w:r>
      <w:r w:rsidR="004E1B6F" w:rsidRPr="00C71D27">
        <w:rPr>
          <w:rFonts w:ascii="標楷體" w:eastAsia="標楷體" w:hAnsi="標楷體" w:hint="eastAsia"/>
          <w:sz w:val="32"/>
          <w:szCs w:val="32"/>
        </w:rPr>
        <w:t>自組織調整生效日</w:t>
      </w:r>
      <w:r w:rsidR="00C57083" w:rsidRPr="00C71D27">
        <w:rPr>
          <w:rFonts w:ascii="標楷體" w:eastAsia="標楷體" w:hAnsi="標楷體" w:hint="eastAsia"/>
          <w:sz w:val="32"/>
          <w:szCs w:val="32"/>
        </w:rPr>
        <w:t>起</w:t>
      </w:r>
      <w:r w:rsidR="004E1B6F" w:rsidRPr="00C71D27">
        <w:rPr>
          <w:rFonts w:ascii="標楷體" w:eastAsia="標楷體" w:hAnsi="標楷體" w:hint="eastAsia"/>
          <w:sz w:val="32"/>
          <w:szCs w:val="32"/>
        </w:rPr>
        <w:t>，</w:t>
      </w:r>
      <w:r w:rsidR="00D216E9">
        <w:rPr>
          <w:rFonts w:ascii="標楷體" w:eastAsia="標楷體" w:hAnsi="標楷體" w:hint="eastAsia"/>
          <w:sz w:val="32"/>
          <w:szCs w:val="32"/>
        </w:rPr>
        <w:t>自</w:t>
      </w:r>
      <w:r w:rsidR="001C4E68" w:rsidRPr="00C71D27">
        <w:rPr>
          <w:rFonts w:ascii="標楷體" w:eastAsia="標楷體" w:hAnsi="標楷體" w:hint="eastAsia"/>
          <w:sz w:val="32"/>
          <w:szCs w:val="32"/>
        </w:rPr>
        <w:t>行政院</w:t>
      </w:r>
      <w:r w:rsidR="00D216E9">
        <w:rPr>
          <w:rFonts w:ascii="標楷體" w:eastAsia="標楷體" w:hAnsi="標楷體" w:hint="eastAsia"/>
          <w:sz w:val="32"/>
          <w:szCs w:val="32"/>
        </w:rPr>
        <w:t>所核定</w:t>
      </w:r>
      <w:r w:rsidR="00A42DBD" w:rsidRPr="00C71D27">
        <w:rPr>
          <w:rFonts w:ascii="標楷體" w:eastAsia="標楷體" w:hAnsi="標楷體" w:hint="eastAsia"/>
          <w:sz w:val="32"/>
          <w:szCs w:val="32"/>
        </w:rPr>
        <w:t>各級地方政府編制員額上限</w:t>
      </w:r>
      <w:r w:rsidR="005352C8" w:rsidRPr="00C71D27">
        <w:rPr>
          <w:rFonts w:ascii="標楷體" w:eastAsia="標楷體" w:hAnsi="標楷體" w:hint="eastAsia"/>
          <w:sz w:val="32"/>
          <w:szCs w:val="32"/>
        </w:rPr>
        <w:t>數</w:t>
      </w:r>
      <w:r w:rsidR="00CA5B23">
        <w:rPr>
          <w:rFonts w:ascii="標楷體" w:eastAsia="標楷體" w:hAnsi="標楷體" w:hint="eastAsia"/>
          <w:sz w:val="32"/>
          <w:szCs w:val="32"/>
        </w:rPr>
        <w:t>，</w:t>
      </w:r>
      <w:r w:rsidR="00CA5B23" w:rsidRPr="00C71D27">
        <w:rPr>
          <w:rFonts w:ascii="標楷體" w:eastAsia="標楷體" w:hAnsi="標楷體" w:hint="eastAsia"/>
          <w:sz w:val="32"/>
          <w:szCs w:val="32"/>
        </w:rPr>
        <w:t>減列</w:t>
      </w:r>
      <w:r w:rsidR="00B360F9" w:rsidRPr="00B360F9">
        <w:rPr>
          <w:rFonts w:ascii="標楷體" w:eastAsia="標楷體" w:hAnsi="標楷體" w:hint="eastAsia"/>
          <w:sz w:val="32"/>
          <w:szCs w:val="32"/>
        </w:rPr>
        <w:t>組織改制機關</w:t>
      </w:r>
      <w:r w:rsidR="00CA5B23" w:rsidRPr="00C71D27">
        <w:rPr>
          <w:rFonts w:ascii="標楷體" w:eastAsia="標楷體" w:hAnsi="標楷體" w:hint="eastAsia"/>
          <w:sz w:val="32"/>
          <w:szCs w:val="32"/>
        </w:rPr>
        <w:t>原編制員額數</w:t>
      </w:r>
      <w:r w:rsidR="002E6A48">
        <w:rPr>
          <w:rFonts w:ascii="標楷體" w:eastAsia="標楷體" w:hAnsi="標楷體" w:hint="eastAsia"/>
          <w:sz w:val="32"/>
          <w:szCs w:val="32"/>
        </w:rPr>
        <w:t>。</w:t>
      </w:r>
      <w:r w:rsidR="00DA7E08">
        <w:rPr>
          <w:rFonts w:ascii="標楷體" w:eastAsia="標楷體" w:hAnsi="標楷體" w:hint="eastAsia"/>
          <w:sz w:val="32"/>
          <w:szCs w:val="32"/>
        </w:rPr>
        <w:t>但</w:t>
      </w:r>
      <w:r w:rsidR="003477A6" w:rsidRPr="00C71D27">
        <w:rPr>
          <w:rFonts w:ascii="標楷體" w:eastAsia="標楷體" w:hAnsi="標楷體" w:hint="eastAsia"/>
          <w:sz w:val="32"/>
          <w:szCs w:val="32"/>
        </w:rPr>
        <w:t>因移撥其他</w:t>
      </w:r>
      <w:r w:rsidR="00E55198">
        <w:rPr>
          <w:rFonts w:ascii="標楷體" w:eastAsia="標楷體" w:hAnsi="標楷體" w:hint="eastAsia"/>
          <w:sz w:val="32"/>
          <w:szCs w:val="32"/>
        </w:rPr>
        <w:t>行政</w:t>
      </w:r>
      <w:r w:rsidR="003477A6" w:rsidRPr="00C71D27">
        <w:rPr>
          <w:rFonts w:ascii="標楷體" w:eastAsia="標楷體" w:hAnsi="標楷體" w:hint="eastAsia"/>
          <w:sz w:val="32"/>
          <w:szCs w:val="32"/>
        </w:rPr>
        <w:t>機關安置</w:t>
      </w:r>
      <w:r w:rsidR="00877704">
        <w:rPr>
          <w:rFonts w:ascii="標楷體" w:eastAsia="標楷體" w:hAnsi="標楷體" w:hint="eastAsia"/>
          <w:sz w:val="32"/>
          <w:szCs w:val="32"/>
        </w:rPr>
        <w:t>之現職</w:t>
      </w:r>
      <w:r w:rsidR="009C5EB6">
        <w:rPr>
          <w:rFonts w:ascii="標楷體" w:eastAsia="標楷體" w:hAnsi="標楷體" w:hint="eastAsia"/>
          <w:sz w:val="32"/>
          <w:szCs w:val="32"/>
        </w:rPr>
        <w:t>職</w:t>
      </w:r>
      <w:r w:rsidR="00877704">
        <w:rPr>
          <w:rFonts w:ascii="標楷體" w:eastAsia="標楷體" w:hAnsi="標楷體" w:hint="eastAsia"/>
          <w:sz w:val="32"/>
          <w:szCs w:val="32"/>
        </w:rPr>
        <w:t>員數，</w:t>
      </w:r>
      <w:r w:rsidR="002E6A48">
        <w:rPr>
          <w:rFonts w:ascii="標楷體" w:eastAsia="標楷體" w:hAnsi="標楷體" w:hint="eastAsia"/>
          <w:sz w:val="32"/>
          <w:szCs w:val="32"/>
        </w:rPr>
        <w:t>得</w:t>
      </w:r>
      <w:r w:rsidR="009C5EB6">
        <w:rPr>
          <w:rFonts w:ascii="標楷體" w:eastAsia="標楷體" w:hAnsi="標楷體" w:hint="eastAsia"/>
          <w:sz w:val="32"/>
          <w:szCs w:val="32"/>
        </w:rPr>
        <w:t>俟現職職</w:t>
      </w:r>
      <w:r w:rsidR="00877704">
        <w:rPr>
          <w:rFonts w:ascii="標楷體" w:eastAsia="標楷體" w:hAnsi="標楷體" w:hint="eastAsia"/>
          <w:sz w:val="32"/>
          <w:szCs w:val="32"/>
        </w:rPr>
        <w:t>員出缺後予以</w:t>
      </w:r>
      <w:r w:rsidR="003477A6" w:rsidRPr="00C71D27">
        <w:rPr>
          <w:rFonts w:ascii="標楷體" w:eastAsia="標楷體" w:hAnsi="標楷體" w:hint="eastAsia"/>
          <w:sz w:val="32"/>
          <w:szCs w:val="32"/>
        </w:rPr>
        <w:t>減列。</w:t>
      </w:r>
    </w:p>
    <w:p w:rsidR="00C71D27" w:rsidRDefault="00A0211E" w:rsidP="00C71D27">
      <w:pPr>
        <w:pStyle w:val="a3"/>
        <w:numPr>
          <w:ilvl w:val="0"/>
          <w:numId w:val="14"/>
        </w:numPr>
        <w:spacing w:line="460" w:lineRule="exact"/>
        <w:ind w:leftChars="0" w:left="993"/>
        <w:jc w:val="both"/>
        <w:rPr>
          <w:rFonts w:ascii="標楷體" w:eastAsia="標楷體" w:hAnsi="標楷體"/>
          <w:sz w:val="32"/>
          <w:szCs w:val="32"/>
        </w:rPr>
      </w:pPr>
      <w:r w:rsidRPr="00C71D27">
        <w:rPr>
          <w:rFonts w:ascii="標楷體" w:eastAsia="標楷體" w:hAnsi="標楷體" w:hint="eastAsia"/>
          <w:sz w:val="32"/>
          <w:szCs w:val="32"/>
        </w:rPr>
        <w:t>地方行政機關組織改制後，</w:t>
      </w:r>
      <w:r w:rsidR="007300D4" w:rsidRPr="00C71D27">
        <w:rPr>
          <w:rFonts w:ascii="標楷體" w:eastAsia="標楷體" w:hAnsi="標楷體" w:hint="eastAsia"/>
          <w:sz w:val="32"/>
          <w:szCs w:val="32"/>
        </w:rPr>
        <w:t>隨同移轉</w:t>
      </w:r>
      <w:r w:rsidRPr="00C71D27">
        <w:rPr>
          <w:rFonts w:ascii="標楷體" w:eastAsia="標楷體" w:hAnsi="標楷體" w:hint="eastAsia"/>
          <w:sz w:val="32"/>
          <w:szCs w:val="32"/>
        </w:rPr>
        <w:t>之</w:t>
      </w:r>
      <w:r w:rsidR="00D04002" w:rsidRPr="00C71D27">
        <w:rPr>
          <w:rFonts w:ascii="標楷體" w:eastAsia="標楷體" w:hAnsi="標楷體" w:hint="eastAsia"/>
          <w:sz w:val="32"/>
          <w:szCs w:val="32"/>
        </w:rPr>
        <w:t>繼續任用</w:t>
      </w:r>
      <w:r w:rsidR="000951C9">
        <w:rPr>
          <w:rFonts w:ascii="標楷體" w:eastAsia="標楷體" w:hAnsi="標楷體" w:hint="eastAsia"/>
          <w:sz w:val="32"/>
          <w:szCs w:val="32"/>
        </w:rPr>
        <w:t>職</w:t>
      </w:r>
      <w:r w:rsidR="007300D4" w:rsidRPr="00C71D27">
        <w:rPr>
          <w:rFonts w:ascii="標楷體" w:eastAsia="標楷體" w:hAnsi="標楷體" w:hint="eastAsia"/>
          <w:sz w:val="32"/>
          <w:szCs w:val="32"/>
        </w:rPr>
        <w:t>員，其人數不受行政院</w:t>
      </w:r>
      <w:r w:rsidR="00844A1B">
        <w:rPr>
          <w:rFonts w:ascii="標楷體" w:eastAsia="標楷體" w:hAnsi="標楷體" w:hint="eastAsia"/>
          <w:sz w:val="32"/>
          <w:szCs w:val="32"/>
        </w:rPr>
        <w:t>所核定</w:t>
      </w:r>
      <w:r w:rsidR="001C4E68" w:rsidRPr="00C71D27">
        <w:rPr>
          <w:rFonts w:ascii="標楷體" w:eastAsia="標楷體" w:hAnsi="標楷體" w:hint="eastAsia"/>
          <w:sz w:val="32"/>
          <w:szCs w:val="32"/>
        </w:rPr>
        <w:t>各級地方政府編制員額</w:t>
      </w:r>
      <w:r w:rsidR="007300D4" w:rsidRPr="00C71D27">
        <w:rPr>
          <w:rFonts w:ascii="標楷體" w:eastAsia="標楷體" w:hAnsi="標楷體" w:hint="eastAsia"/>
          <w:sz w:val="32"/>
          <w:szCs w:val="32"/>
        </w:rPr>
        <w:t>上限</w:t>
      </w:r>
      <w:r w:rsidR="005352C8" w:rsidRPr="00C71D27">
        <w:rPr>
          <w:rFonts w:ascii="標楷體" w:eastAsia="標楷體" w:hAnsi="標楷體" w:hint="eastAsia"/>
          <w:sz w:val="32"/>
          <w:szCs w:val="32"/>
        </w:rPr>
        <w:t>數</w:t>
      </w:r>
      <w:r w:rsidR="007300D4" w:rsidRPr="00C71D27">
        <w:rPr>
          <w:rFonts w:ascii="標楷體" w:eastAsia="標楷體" w:hAnsi="標楷體" w:hint="eastAsia"/>
          <w:sz w:val="32"/>
          <w:szCs w:val="32"/>
        </w:rPr>
        <w:t>限制</w:t>
      </w:r>
      <w:r w:rsidR="00DA7E08">
        <w:rPr>
          <w:rFonts w:ascii="標楷體" w:eastAsia="標楷體" w:hAnsi="標楷體" w:hint="eastAsia"/>
          <w:sz w:val="32"/>
          <w:szCs w:val="32"/>
        </w:rPr>
        <w:t>。但</w:t>
      </w:r>
      <w:r w:rsidR="00A42DBD" w:rsidRPr="00C71D27">
        <w:rPr>
          <w:rFonts w:ascii="標楷體" w:eastAsia="標楷體" w:hAnsi="標楷體" w:hint="eastAsia"/>
          <w:sz w:val="32"/>
          <w:szCs w:val="32"/>
        </w:rPr>
        <w:t>於改制後</w:t>
      </w:r>
      <w:r w:rsidR="0010245A">
        <w:rPr>
          <w:rFonts w:ascii="標楷體" w:eastAsia="標楷體" w:hAnsi="標楷體" w:hint="eastAsia"/>
          <w:sz w:val="32"/>
          <w:szCs w:val="32"/>
        </w:rPr>
        <w:t>，</w:t>
      </w:r>
      <w:r w:rsidR="00A42DBD" w:rsidRPr="00C71D27">
        <w:rPr>
          <w:rFonts w:ascii="標楷體" w:eastAsia="標楷體" w:hAnsi="標楷體" w:hint="eastAsia"/>
          <w:sz w:val="32"/>
          <w:szCs w:val="32"/>
        </w:rPr>
        <w:t>再次移撥其他行政機關時，其人數仍應</w:t>
      </w:r>
      <w:r w:rsidR="00BB74E6" w:rsidRPr="00C71D27">
        <w:rPr>
          <w:rFonts w:ascii="標楷體" w:eastAsia="標楷體" w:hAnsi="標楷體" w:hint="eastAsia"/>
          <w:sz w:val="32"/>
          <w:szCs w:val="32"/>
        </w:rPr>
        <w:t>受</w:t>
      </w:r>
      <w:r w:rsidR="001C4E68" w:rsidRPr="00C71D27">
        <w:rPr>
          <w:rFonts w:ascii="標楷體" w:eastAsia="標楷體" w:hAnsi="標楷體" w:hint="eastAsia"/>
          <w:sz w:val="32"/>
          <w:szCs w:val="32"/>
        </w:rPr>
        <w:t>行政院</w:t>
      </w:r>
      <w:r w:rsidR="00844A1B">
        <w:rPr>
          <w:rFonts w:ascii="標楷體" w:eastAsia="標楷體" w:hAnsi="標楷體" w:hint="eastAsia"/>
          <w:sz w:val="32"/>
          <w:szCs w:val="32"/>
        </w:rPr>
        <w:t>所核定</w:t>
      </w:r>
      <w:r w:rsidR="001C4E68" w:rsidRPr="00C71D27">
        <w:rPr>
          <w:rFonts w:ascii="標楷體" w:eastAsia="標楷體" w:hAnsi="標楷體" w:hint="eastAsia"/>
          <w:sz w:val="32"/>
          <w:szCs w:val="32"/>
        </w:rPr>
        <w:t>各級地方政府編制員額上限</w:t>
      </w:r>
      <w:r w:rsidR="005352C8" w:rsidRPr="00C71D27">
        <w:rPr>
          <w:rFonts w:ascii="標楷體" w:eastAsia="標楷體" w:hAnsi="標楷體" w:hint="eastAsia"/>
          <w:sz w:val="32"/>
          <w:szCs w:val="32"/>
        </w:rPr>
        <w:t>數</w:t>
      </w:r>
      <w:r w:rsidR="001C4E68" w:rsidRPr="00C71D27">
        <w:rPr>
          <w:rFonts w:ascii="標楷體" w:eastAsia="標楷體" w:hAnsi="標楷體" w:hint="eastAsia"/>
          <w:sz w:val="32"/>
          <w:szCs w:val="32"/>
        </w:rPr>
        <w:t>限制</w:t>
      </w:r>
      <w:r w:rsidR="00A42DBD" w:rsidRPr="00C71D27">
        <w:rPr>
          <w:rFonts w:ascii="標楷體" w:eastAsia="標楷體" w:hAnsi="標楷體" w:hint="eastAsia"/>
          <w:sz w:val="32"/>
          <w:szCs w:val="32"/>
        </w:rPr>
        <w:t>。</w:t>
      </w:r>
    </w:p>
    <w:p w:rsidR="0011293A" w:rsidRPr="0011293A" w:rsidRDefault="00B360F9" w:rsidP="0011293A">
      <w:pPr>
        <w:pStyle w:val="a3"/>
        <w:numPr>
          <w:ilvl w:val="0"/>
          <w:numId w:val="14"/>
        </w:numPr>
        <w:spacing w:line="460" w:lineRule="exact"/>
        <w:ind w:leftChars="0" w:left="993"/>
        <w:jc w:val="both"/>
        <w:rPr>
          <w:rFonts w:ascii="標楷體" w:eastAsia="標楷體" w:hAnsi="標楷體"/>
          <w:sz w:val="32"/>
          <w:szCs w:val="32"/>
        </w:rPr>
      </w:pPr>
      <w:r w:rsidRPr="00B360F9">
        <w:rPr>
          <w:rFonts w:ascii="標楷體" w:eastAsia="標楷體" w:hAnsi="標楷體" w:hint="eastAsia"/>
          <w:sz w:val="32"/>
          <w:szCs w:val="32"/>
        </w:rPr>
        <w:t>配合幼照法於</w:t>
      </w:r>
      <w:r w:rsidR="004B6B1B" w:rsidRPr="004B6B1B">
        <w:rPr>
          <w:rFonts w:ascii="Times New Roman" w:eastAsia="標楷體" w:hAnsi="Times New Roman" w:cs="Times New Roman" w:hint="eastAsia"/>
          <w:sz w:val="32"/>
          <w:szCs w:val="32"/>
        </w:rPr>
        <w:t>一百零一</w:t>
      </w:r>
      <w:r w:rsidR="004B6B1B" w:rsidRPr="004B6B1B">
        <w:rPr>
          <w:rFonts w:ascii="Times New Roman" w:eastAsia="標楷體" w:hAnsi="Times New Roman" w:cs="Times New Roman"/>
          <w:sz w:val="32"/>
          <w:szCs w:val="32"/>
        </w:rPr>
        <w:t>年</w:t>
      </w:r>
      <w:r w:rsidR="004B6B1B" w:rsidRPr="004B6B1B">
        <w:rPr>
          <w:rFonts w:ascii="Times New Roman" w:eastAsia="標楷體" w:hAnsi="Times New Roman" w:cs="Times New Roman" w:hint="eastAsia"/>
          <w:sz w:val="32"/>
          <w:szCs w:val="32"/>
        </w:rPr>
        <w:t>一</w:t>
      </w:r>
      <w:r w:rsidR="004B6B1B" w:rsidRPr="004B6B1B">
        <w:rPr>
          <w:rFonts w:ascii="Times New Roman" w:eastAsia="標楷體" w:hAnsi="Times New Roman" w:cs="Times New Roman"/>
          <w:sz w:val="32"/>
          <w:szCs w:val="32"/>
        </w:rPr>
        <w:t>月</w:t>
      </w:r>
      <w:r w:rsidR="004B6B1B" w:rsidRPr="004B6B1B">
        <w:rPr>
          <w:rFonts w:ascii="Times New Roman" w:eastAsia="標楷體" w:hAnsi="Times New Roman" w:cs="Times New Roman" w:hint="eastAsia"/>
          <w:sz w:val="32"/>
          <w:szCs w:val="32"/>
        </w:rPr>
        <w:t>一</w:t>
      </w:r>
      <w:r w:rsidR="004B6B1B" w:rsidRPr="004B6B1B">
        <w:rPr>
          <w:rFonts w:ascii="Times New Roman" w:eastAsia="標楷體" w:hAnsi="Times New Roman" w:cs="Times New Roman"/>
          <w:sz w:val="32"/>
          <w:szCs w:val="32"/>
        </w:rPr>
        <w:t>日</w:t>
      </w:r>
      <w:r w:rsidRPr="00B360F9">
        <w:rPr>
          <w:rFonts w:ascii="標楷體" w:eastAsia="標楷體" w:hAnsi="標楷體" w:hint="eastAsia"/>
          <w:sz w:val="32"/>
          <w:szCs w:val="32"/>
        </w:rPr>
        <w:t>施行，</w:t>
      </w:r>
      <w:r w:rsidR="0011293A" w:rsidRPr="00B360F9">
        <w:rPr>
          <w:rFonts w:ascii="標楷體" w:eastAsia="標楷體" w:hAnsi="標楷體" w:hint="eastAsia"/>
          <w:kern w:val="0"/>
          <w:sz w:val="32"/>
          <w:szCs w:val="32"/>
        </w:rPr>
        <w:t>原</w:t>
      </w:r>
      <w:r w:rsidR="0011293A" w:rsidRPr="0011293A">
        <w:rPr>
          <w:rFonts w:ascii="標楷體" w:eastAsia="標楷體" w:hAnsi="標楷體" w:hint="eastAsia"/>
          <w:kern w:val="0"/>
          <w:sz w:val="32"/>
          <w:szCs w:val="32"/>
        </w:rPr>
        <w:t>公立托兒所</w:t>
      </w:r>
      <w:r w:rsidR="009D7552">
        <w:rPr>
          <w:rFonts w:ascii="標楷體" w:eastAsia="標楷體" w:hAnsi="標楷體" w:hint="eastAsia"/>
          <w:kern w:val="0"/>
          <w:sz w:val="32"/>
          <w:szCs w:val="32"/>
        </w:rPr>
        <w:t>裁</w:t>
      </w:r>
      <w:r w:rsidR="009D7552">
        <w:rPr>
          <w:rFonts w:ascii="標楷體" w:eastAsia="標楷體" w:hAnsi="標楷體" w:hint="eastAsia"/>
          <w:kern w:val="0"/>
          <w:sz w:val="32"/>
          <w:szCs w:val="32"/>
        </w:rPr>
        <w:lastRenderedPageBreak/>
        <w:t>撤或</w:t>
      </w:r>
      <w:r w:rsidR="0011293A" w:rsidRPr="0011293A">
        <w:rPr>
          <w:rFonts w:ascii="標楷體" w:eastAsia="標楷體" w:hAnsi="標楷體" w:hint="eastAsia"/>
          <w:kern w:val="0"/>
          <w:sz w:val="32"/>
          <w:szCs w:val="32"/>
        </w:rPr>
        <w:t>改制為公立幼兒園</w:t>
      </w:r>
      <w:r w:rsidR="002C68EB">
        <w:rPr>
          <w:rFonts w:ascii="標楷體" w:eastAsia="標楷體" w:hAnsi="標楷體" w:hint="eastAsia"/>
          <w:kern w:val="0"/>
          <w:sz w:val="32"/>
          <w:szCs w:val="32"/>
        </w:rPr>
        <w:t>後</w:t>
      </w:r>
      <w:r w:rsidR="0011293A" w:rsidRPr="0011293A">
        <w:rPr>
          <w:rFonts w:ascii="標楷體" w:eastAsia="標楷體" w:hAnsi="標楷體" w:hint="eastAsia"/>
          <w:kern w:val="0"/>
          <w:sz w:val="32"/>
          <w:szCs w:val="32"/>
        </w:rPr>
        <w:t>，</w:t>
      </w:r>
      <w:r w:rsidR="00164526">
        <w:rPr>
          <w:rFonts w:ascii="標楷體" w:eastAsia="標楷體" w:hAnsi="標楷體" w:hint="eastAsia"/>
          <w:kern w:val="0"/>
          <w:sz w:val="32"/>
          <w:szCs w:val="32"/>
        </w:rPr>
        <w:t>應</w:t>
      </w:r>
      <w:r w:rsidR="00D216E9">
        <w:rPr>
          <w:rFonts w:ascii="標楷體" w:eastAsia="標楷體" w:hAnsi="標楷體" w:hint="eastAsia"/>
          <w:kern w:val="0"/>
          <w:sz w:val="32"/>
          <w:szCs w:val="32"/>
        </w:rPr>
        <w:t>自</w:t>
      </w:r>
      <w:r w:rsidR="00164526" w:rsidRPr="0011293A">
        <w:rPr>
          <w:rFonts w:ascii="標楷體" w:eastAsia="標楷體" w:hAnsi="標楷體" w:hint="eastAsia"/>
          <w:kern w:val="0"/>
          <w:sz w:val="32"/>
          <w:szCs w:val="32"/>
        </w:rPr>
        <w:t>行政院</w:t>
      </w:r>
      <w:r w:rsidR="00D216E9">
        <w:rPr>
          <w:rFonts w:ascii="標楷體" w:eastAsia="標楷體" w:hAnsi="標楷體" w:hint="eastAsia"/>
          <w:kern w:val="0"/>
          <w:sz w:val="32"/>
          <w:szCs w:val="32"/>
        </w:rPr>
        <w:t>所核定</w:t>
      </w:r>
      <w:r w:rsidR="002C68EB">
        <w:rPr>
          <w:rFonts w:ascii="標楷體" w:eastAsia="標楷體" w:hAnsi="標楷體" w:hint="eastAsia"/>
          <w:kern w:val="0"/>
          <w:sz w:val="32"/>
          <w:szCs w:val="32"/>
        </w:rPr>
        <w:t>各級地方政府</w:t>
      </w:r>
      <w:r w:rsidR="00164526" w:rsidRPr="0011293A">
        <w:rPr>
          <w:rFonts w:ascii="標楷體" w:eastAsia="標楷體" w:hAnsi="標楷體" w:hint="eastAsia"/>
          <w:kern w:val="0"/>
          <w:sz w:val="32"/>
          <w:szCs w:val="32"/>
        </w:rPr>
        <w:t>編制員額上限數，減列原公立</w:t>
      </w:r>
      <w:r w:rsidR="00D216E9">
        <w:rPr>
          <w:rFonts w:ascii="標楷體" w:eastAsia="標楷體" w:hAnsi="標楷體" w:hint="eastAsia"/>
          <w:kern w:val="0"/>
          <w:sz w:val="32"/>
          <w:szCs w:val="32"/>
        </w:rPr>
        <w:t>托兒所編制員額數，並減列</w:t>
      </w:r>
      <w:r w:rsidR="00700D91">
        <w:rPr>
          <w:rFonts w:ascii="標楷體" w:eastAsia="標楷體" w:hAnsi="標楷體" w:hint="eastAsia"/>
          <w:kern w:val="0"/>
          <w:sz w:val="32"/>
          <w:szCs w:val="32"/>
        </w:rPr>
        <w:t>該</w:t>
      </w:r>
      <w:r w:rsidR="00D216E9">
        <w:rPr>
          <w:rFonts w:ascii="標楷體" w:eastAsia="標楷體" w:hAnsi="標楷體" w:hint="eastAsia"/>
          <w:kern w:val="0"/>
          <w:sz w:val="32"/>
          <w:szCs w:val="32"/>
        </w:rPr>
        <w:t>地方政府未運用編制員額數至零為止</w:t>
      </w:r>
      <w:r w:rsidR="001752BD">
        <w:rPr>
          <w:rFonts w:ascii="標楷體" w:eastAsia="標楷體" w:hAnsi="標楷體" w:hint="eastAsia"/>
          <w:kern w:val="0"/>
          <w:sz w:val="32"/>
          <w:szCs w:val="32"/>
        </w:rPr>
        <w:t>。</w:t>
      </w:r>
      <w:r w:rsidR="00164526">
        <w:rPr>
          <w:rFonts w:ascii="標楷體" w:eastAsia="標楷體" w:hAnsi="標楷體" w:hint="eastAsia"/>
          <w:kern w:val="0"/>
          <w:sz w:val="32"/>
          <w:szCs w:val="32"/>
        </w:rPr>
        <w:t>但</w:t>
      </w:r>
      <w:r w:rsidR="0011293A" w:rsidRPr="0011293A">
        <w:rPr>
          <w:rFonts w:ascii="標楷體" w:eastAsia="標楷體" w:hAnsi="標楷體" w:hint="eastAsia"/>
          <w:kern w:val="0"/>
          <w:sz w:val="32"/>
          <w:szCs w:val="32"/>
        </w:rPr>
        <w:t>依縣市改制直轄市</w:t>
      </w:r>
      <w:r w:rsidR="000C02DB">
        <w:rPr>
          <w:rFonts w:ascii="標楷體" w:eastAsia="標楷體" w:hAnsi="標楷體" w:hint="eastAsia"/>
          <w:kern w:val="0"/>
          <w:sz w:val="32"/>
          <w:szCs w:val="32"/>
        </w:rPr>
        <w:t>三</w:t>
      </w:r>
      <w:r w:rsidR="0011293A" w:rsidRPr="0011293A">
        <w:rPr>
          <w:rFonts w:ascii="標楷體" w:eastAsia="標楷體" w:hAnsi="標楷體" w:hint="eastAsia"/>
          <w:kern w:val="0"/>
          <w:sz w:val="32"/>
          <w:szCs w:val="32"/>
        </w:rPr>
        <w:t>年期滿之員額管理原則所增加之編制員額數不納入計算</w:t>
      </w:r>
      <w:r w:rsidR="00164526">
        <w:rPr>
          <w:rFonts w:ascii="標楷體" w:eastAsia="標楷體" w:hAnsi="標楷體" w:hint="eastAsia"/>
          <w:kern w:val="0"/>
          <w:sz w:val="32"/>
          <w:szCs w:val="32"/>
        </w:rPr>
        <w:t>。</w:t>
      </w:r>
    </w:p>
    <w:p w:rsidR="0069311A" w:rsidRPr="00B360F9" w:rsidRDefault="00B360F9" w:rsidP="0011293A">
      <w:pPr>
        <w:pStyle w:val="a3"/>
        <w:numPr>
          <w:ilvl w:val="0"/>
          <w:numId w:val="14"/>
        </w:numPr>
        <w:spacing w:line="460" w:lineRule="exact"/>
        <w:ind w:leftChars="0" w:left="993"/>
        <w:jc w:val="both"/>
        <w:rPr>
          <w:rFonts w:ascii="標楷體" w:eastAsia="標楷體" w:hAnsi="標楷體"/>
          <w:sz w:val="32"/>
          <w:szCs w:val="32"/>
        </w:rPr>
      </w:pPr>
      <w:r w:rsidRPr="00B360F9">
        <w:rPr>
          <w:rFonts w:ascii="標楷體" w:eastAsia="標楷體" w:hAnsi="標楷體" w:hint="eastAsia"/>
          <w:sz w:val="32"/>
          <w:szCs w:val="32"/>
        </w:rPr>
        <w:t>各級地方政府所屬行政機關配合組織改制應減列編制員額數，由該地方政府自行依前款規定計算。直轄市政府及直轄市山地原住民區公所減列員額數，由直轄市政府報行政院備查；縣（市）政府及鄉（鎮、市）公所減列員額數，由縣（市）政府報行政院備查。</w:t>
      </w:r>
    </w:p>
    <w:p w:rsidR="00B360F9" w:rsidRDefault="00A93037" w:rsidP="00376DBD">
      <w:pPr>
        <w:pStyle w:val="a3"/>
        <w:numPr>
          <w:ilvl w:val="0"/>
          <w:numId w:val="1"/>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獎勵措施</w:t>
      </w:r>
      <w:r w:rsidR="009779B0">
        <w:rPr>
          <w:rFonts w:ascii="標楷體" w:eastAsia="標楷體" w:hAnsi="標楷體" w:hint="eastAsia"/>
          <w:sz w:val="32"/>
          <w:szCs w:val="32"/>
        </w:rPr>
        <w:t>如下：</w:t>
      </w:r>
    </w:p>
    <w:p w:rsidR="00376DBD" w:rsidRDefault="00B360F9" w:rsidP="00B360F9">
      <w:pPr>
        <w:pStyle w:val="a3"/>
        <w:numPr>
          <w:ilvl w:val="0"/>
          <w:numId w:val="17"/>
        </w:numPr>
        <w:spacing w:line="460" w:lineRule="exact"/>
        <w:ind w:leftChars="0" w:left="993"/>
        <w:jc w:val="both"/>
        <w:rPr>
          <w:rFonts w:ascii="標楷體" w:eastAsia="標楷體" w:hAnsi="標楷體"/>
          <w:sz w:val="32"/>
          <w:szCs w:val="32"/>
        </w:rPr>
      </w:pPr>
      <w:r w:rsidRPr="00B360F9">
        <w:rPr>
          <w:rFonts w:ascii="標楷體" w:eastAsia="標楷體" w:hAnsi="標楷體" w:hint="eastAsia"/>
          <w:sz w:val="32"/>
          <w:szCs w:val="32"/>
        </w:rPr>
        <w:t>各級地方政府推動組織改制，依本原則第五點規定減列員額，行政院得於</w:t>
      </w:r>
      <w:r w:rsidR="00E9031E">
        <w:rPr>
          <w:rFonts w:ascii="標楷體" w:eastAsia="標楷體" w:hAnsi="標楷體" w:hint="eastAsia"/>
          <w:sz w:val="32"/>
          <w:szCs w:val="32"/>
        </w:rPr>
        <w:t>原組織改制機關編制員額</w:t>
      </w:r>
      <w:r w:rsidRPr="00B360F9">
        <w:rPr>
          <w:rFonts w:ascii="標楷體" w:eastAsia="標楷體" w:hAnsi="標楷體" w:hint="eastAsia"/>
          <w:sz w:val="32"/>
          <w:szCs w:val="32"/>
        </w:rPr>
        <w:t>最高百分之二十範圍內，核增該地方政府編制員額上限數，並由該地方政府統籌調配及運用。</w:t>
      </w:r>
    </w:p>
    <w:p w:rsidR="00B360F9" w:rsidRPr="00B360F9" w:rsidRDefault="00B360F9" w:rsidP="00B360F9">
      <w:pPr>
        <w:pStyle w:val="a3"/>
        <w:numPr>
          <w:ilvl w:val="0"/>
          <w:numId w:val="17"/>
        </w:numPr>
        <w:spacing w:line="460" w:lineRule="exact"/>
        <w:ind w:leftChars="0" w:left="993"/>
        <w:jc w:val="both"/>
        <w:rPr>
          <w:rFonts w:ascii="標楷體" w:eastAsia="標楷體" w:hAnsi="標楷體"/>
          <w:sz w:val="32"/>
          <w:szCs w:val="32"/>
        </w:rPr>
      </w:pPr>
      <w:r w:rsidRPr="00B360F9">
        <w:rPr>
          <w:rFonts w:ascii="標楷體" w:eastAsia="標楷體" w:hAnsi="標楷體" w:hint="eastAsia"/>
          <w:sz w:val="32"/>
          <w:szCs w:val="32"/>
        </w:rPr>
        <w:t>配合幼照法於</w:t>
      </w:r>
      <w:r w:rsidR="004B6B1B" w:rsidRPr="004B6B1B">
        <w:rPr>
          <w:rFonts w:ascii="Times New Roman" w:eastAsia="標楷體" w:hAnsi="Times New Roman" w:cs="Times New Roman" w:hint="eastAsia"/>
          <w:sz w:val="32"/>
          <w:szCs w:val="32"/>
        </w:rPr>
        <w:t>一百零一</w:t>
      </w:r>
      <w:r w:rsidR="004B6B1B" w:rsidRPr="004B6B1B">
        <w:rPr>
          <w:rFonts w:ascii="Times New Roman" w:eastAsia="標楷體" w:hAnsi="Times New Roman" w:cs="Times New Roman"/>
          <w:sz w:val="32"/>
          <w:szCs w:val="32"/>
        </w:rPr>
        <w:t>年</w:t>
      </w:r>
      <w:r w:rsidR="004B6B1B" w:rsidRPr="004B6B1B">
        <w:rPr>
          <w:rFonts w:ascii="Times New Roman" w:eastAsia="標楷體" w:hAnsi="Times New Roman" w:cs="Times New Roman" w:hint="eastAsia"/>
          <w:sz w:val="32"/>
          <w:szCs w:val="32"/>
        </w:rPr>
        <w:t>一</w:t>
      </w:r>
      <w:r w:rsidR="004B6B1B" w:rsidRPr="004B6B1B">
        <w:rPr>
          <w:rFonts w:ascii="Times New Roman" w:eastAsia="標楷體" w:hAnsi="Times New Roman" w:cs="Times New Roman"/>
          <w:sz w:val="32"/>
          <w:szCs w:val="32"/>
        </w:rPr>
        <w:t>月</w:t>
      </w:r>
      <w:r w:rsidR="004B6B1B" w:rsidRPr="004B6B1B">
        <w:rPr>
          <w:rFonts w:ascii="Times New Roman" w:eastAsia="標楷體" w:hAnsi="Times New Roman" w:cs="Times New Roman" w:hint="eastAsia"/>
          <w:sz w:val="32"/>
          <w:szCs w:val="32"/>
        </w:rPr>
        <w:t>一</w:t>
      </w:r>
      <w:r w:rsidR="004B6B1B" w:rsidRPr="004B6B1B">
        <w:rPr>
          <w:rFonts w:ascii="Times New Roman" w:eastAsia="標楷體" w:hAnsi="Times New Roman" w:cs="Times New Roman"/>
          <w:sz w:val="32"/>
          <w:szCs w:val="32"/>
        </w:rPr>
        <w:t>日</w:t>
      </w:r>
      <w:r w:rsidRPr="00B360F9">
        <w:rPr>
          <w:rFonts w:ascii="標楷體" w:eastAsia="標楷體" w:hAnsi="標楷體" w:hint="eastAsia"/>
          <w:sz w:val="32"/>
          <w:szCs w:val="32"/>
        </w:rPr>
        <w:t>施行，各級地方政府核實控管原公立托兒所改制為公立幼兒園或裁撤後節餘編制員額數，未挪</w:t>
      </w:r>
      <w:r w:rsidR="009C7CE3">
        <w:rPr>
          <w:rFonts w:ascii="標楷體" w:eastAsia="標楷體" w:hAnsi="標楷體" w:hint="eastAsia"/>
          <w:sz w:val="32"/>
          <w:szCs w:val="32"/>
        </w:rPr>
        <w:t>移</w:t>
      </w:r>
      <w:r w:rsidRPr="00B360F9">
        <w:rPr>
          <w:rFonts w:ascii="標楷體" w:eastAsia="標楷體" w:hAnsi="標楷體" w:hint="eastAsia"/>
          <w:sz w:val="32"/>
          <w:szCs w:val="32"/>
        </w:rPr>
        <w:t>至其他行政機關運用者，行政院</w:t>
      </w:r>
      <w:r w:rsidR="00E9031E" w:rsidRPr="00B360F9">
        <w:rPr>
          <w:rFonts w:ascii="標楷體" w:eastAsia="標楷體" w:hAnsi="標楷體" w:hint="eastAsia"/>
          <w:sz w:val="32"/>
          <w:szCs w:val="32"/>
        </w:rPr>
        <w:t>得於</w:t>
      </w:r>
      <w:r w:rsidR="00E9031E">
        <w:rPr>
          <w:rFonts w:ascii="標楷體" w:eastAsia="標楷體" w:hAnsi="標楷體" w:hint="eastAsia"/>
          <w:sz w:val="32"/>
          <w:szCs w:val="32"/>
        </w:rPr>
        <w:t>原</w:t>
      </w:r>
      <w:r w:rsidRPr="00B360F9">
        <w:rPr>
          <w:rFonts w:ascii="標楷體" w:eastAsia="標楷體" w:hAnsi="標楷體" w:hint="eastAsia"/>
          <w:sz w:val="32"/>
          <w:szCs w:val="32"/>
        </w:rPr>
        <w:t>公立托兒所編制員額</w:t>
      </w:r>
      <w:r w:rsidR="00E9031E">
        <w:rPr>
          <w:rFonts w:ascii="標楷體" w:eastAsia="標楷體" w:hAnsi="標楷體" w:hint="eastAsia"/>
          <w:sz w:val="32"/>
          <w:szCs w:val="32"/>
        </w:rPr>
        <w:t>最高</w:t>
      </w:r>
      <w:r w:rsidRPr="00B360F9">
        <w:rPr>
          <w:rFonts w:ascii="標楷體" w:eastAsia="標楷體" w:hAnsi="標楷體" w:hint="eastAsia"/>
          <w:sz w:val="32"/>
          <w:szCs w:val="32"/>
        </w:rPr>
        <w:t>百分之五</w:t>
      </w:r>
      <w:r w:rsidR="00E9031E">
        <w:rPr>
          <w:rFonts w:ascii="標楷體" w:eastAsia="標楷體" w:hAnsi="標楷體" w:hint="eastAsia"/>
          <w:sz w:val="32"/>
          <w:szCs w:val="32"/>
        </w:rPr>
        <w:t>範圍內</w:t>
      </w:r>
      <w:r w:rsidRPr="00B360F9">
        <w:rPr>
          <w:rFonts w:ascii="標楷體" w:eastAsia="標楷體" w:hAnsi="標楷體" w:hint="eastAsia"/>
          <w:sz w:val="32"/>
          <w:szCs w:val="32"/>
        </w:rPr>
        <w:t>，核增該地方政府編制員額上限數，並由該地方政府統籌調配及運用。</w:t>
      </w:r>
    </w:p>
    <w:p w:rsidR="00376DBD" w:rsidRDefault="00376DBD" w:rsidP="00376DBD">
      <w:pPr>
        <w:pStyle w:val="a3"/>
        <w:numPr>
          <w:ilvl w:val="0"/>
          <w:numId w:val="1"/>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各級地方政府</w:t>
      </w:r>
      <w:r w:rsidR="001911F2">
        <w:rPr>
          <w:rFonts w:ascii="標楷體" w:eastAsia="標楷體" w:hAnsi="標楷體" w:hint="eastAsia"/>
          <w:sz w:val="32"/>
          <w:szCs w:val="32"/>
        </w:rPr>
        <w:t>於地方行政機關組織改制後，統籌調配及運用至其他行政機關之員額數</w:t>
      </w:r>
      <w:r>
        <w:rPr>
          <w:rFonts w:ascii="標楷體" w:eastAsia="標楷體" w:hAnsi="標楷體" w:hint="eastAsia"/>
          <w:sz w:val="32"/>
          <w:szCs w:val="32"/>
        </w:rPr>
        <w:t>，超過原</w:t>
      </w:r>
      <w:r w:rsidR="00E722B6">
        <w:rPr>
          <w:rFonts w:ascii="標楷體" w:eastAsia="標楷體" w:hAnsi="標楷體" w:hint="eastAsia"/>
          <w:sz w:val="32"/>
          <w:szCs w:val="32"/>
        </w:rPr>
        <w:t>組織改制</w:t>
      </w:r>
      <w:r>
        <w:rPr>
          <w:rFonts w:ascii="標楷體" w:eastAsia="標楷體" w:hAnsi="標楷體" w:hint="eastAsia"/>
          <w:sz w:val="32"/>
          <w:szCs w:val="32"/>
        </w:rPr>
        <w:t>機關編制員額百分之二十者，行政院</w:t>
      </w:r>
      <w:r w:rsidR="001911F2">
        <w:rPr>
          <w:rFonts w:ascii="標楷體" w:eastAsia="標楷體" w:hAnsi="標楷體" w:hint="eastAsia"/>
          <w:sz w:val="32"/>
          <w:szCs w:val="32"/>
        </w:rPr>
        <w:t>得於</w:t>
      </w:r>
      <w:r>
        <w:rPr>
          <w:rFonts w:ascii="標楷體" w:eastAsia="標楷體" w:hAnsi="標楷體" w:hint="eastAsia"/>
          <w:sz w:val="32"/>
          <w:szCs w:val="32"/>
        </w:rPr>
        <w:t>依相關規定核增</w:t>
      </w:r>
      <w:r w:rsidR="00505A27" w:rsidRPr="00505A27">
        <w:rPr>
          <w:rFonts w:ascii="標楷體" w:eastAsia="標楷體" w:hAnsi="標楷體" w:hint="eastAsia"/>
          <w:sz w:val="32"/>
          <w:szCs w:val="32"/>
        </w:rPr>
        <w:t>該</w:t>
      </w:r>
      <w:r w:rsidR="001911F2">
        <w:rPr>
          <w:rFonts w:ascii="標楷體" w:eastAsia="標楷體" w:hAnsi="標楷體" w:hint="eastAsia"/>
          <w:sz w:val="32"/>
          <w:szCs w:val="32"/>
        </w:rPr>
        <w:t>地方政府</w:t>
      </w:r>
      <w:r>
        <w:rPr>
          <w:rFonts w:ascii="標楷體" w:eastAsia="標楷體" w:hAnsi="標楷體" w:hint="eastAsia"/>
          <w:sz w:val="32"/>
          <w:szCs w:val="32"/>
        </w:rPr>
        <w:t>員額數時，相對扣除</w:t>
      </w:r>
      <w:r w:rsidR="00F96400">
        <w:rPr>
          <w:rFonts w:ascii="標楷體" w:eastAsia="標楷體" w:hAnsi="標楷體" w:hint="eastAsia"/>
          <w:sz w:val="32"/>
          <w:szCs w:val="32"/>
        </w:rPr>
        <w:t>超額</w:t>
      </w:r>
      <w:r w:rsidR="0022165F">
        <w:rPr>
          <w:rFonts w:ascii="標楷體" w:eastAsia="標楷體" w:hAnsi="標楷體" w:hint="eastAsia"/>
          <w:sz w:val="32"/>
          <w:szCs w:val="32"/>
        </w:rPr>
        <w:t>運用</w:t>
      </w:r>
      <w:r w:rsidR="00F96400">
        <w:rPr>
          <w:rFonts w:ascii="標楷體" w:eastAsia="標楷體" w:hAnsi="標楷體" w:hint="eastAsia"/>
          <w:sz w:val="32"/>
          <w:szCs w:val="32"/>
        </w:rPr>
        <w:t>數</w:t>
      </w:r>
      <w:r>
        <w:rPr>
          <w:rFonts w:ascii="標楷體" w:eastAsia="標楷體" w:hAnsi="標楷體" w:hint="eastAsia"/>
          <w:sz w:val="32"/>
          <w:szCs w:val="32"/>
        </w:rPr>
        <w:t>。</w:t>
      </w:r>
    </w:p>
    <w:p w:rsidR="00B00415" w:rsidRDefault="00B00415" w:rsidP="00B00415">
      <w:pPr>
        <w:pStyle w:val="a3"/>
        <w:spacing w:line="460" w:lineRule="exact"/>
        <w:ind w:leftChars="0" w:left="624"/>
        <w:jc w:val="both"/>
        <w:rPr>
          <w:rFonts w:ascii="標楷體" w:eastAsia="標楷體" w:hAnsi="標楷體"/>
          <w:sz w:val="32"/>
          <w:szCs w:val="32"/>
        </w:rPr>
      </w:pPr>
      <w:r>
        <w:rPr>
          <w:rFonts w:ascii="標楷體" w:eastAsia="標楷體" w:hAnsi="標楷體"/>
          <w:sz w:val="32"/>
          <w:szCs w:val="32"/>
        </w:rPr>
        <w:br w:type="page"/>
      </w:r>
    </w:p>
    <w:p w:rsidR="000E2669" w:rsidRPr="006641DB" w:rsidRDefault="00B43C03" w:rsidP="000E2669">
      <w:pPr>
        <w:snapToGrid w:val="0"/>
        <w:spacing w:afterLines="150" w:after="540" w:line="500" w:lineRule="exact"/>
        <w:ind w:left="485" w:hangingChars="202" w:hanging="485"/>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94080" behindDoc="0" locked="0" layoutInCell="1" allowOverlap="1" wp14:anchorId="32CA4139" wp14:editId="14350260">
                <wp:simplePos x="0" y="0"/>
                <wp:positionH relativeFrom="column">
                  <wp:posOffset>5213629</wp:posOffset>
                </wp:positionH>
                <wp:positionV relativeFrom="paragraph">
                  <wp:posOffset>-342642</wp:posOffset>
                </wp:positionV>
                <wp:extent cx="1000125" cy="514985"/>
                <wp:effectExtent l="0" t="0" r="28575" b="1841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4985"/>
                        </a:xfrm>
                        <a:prstGeom prst="rect">
                          <a:avLst/>
                        </a:prstGeom>
                        <a:solidFill>
                          <a:srgbClr val="FFFFFF"/>
                        </a:solidFill>
                        <a:ln w="9525">
                          <a:solidFill>
                            <a:srgbClr val="FFFFFF"/>
                          </a:solidFill>
                          <a:miter lim="800000"/>
                          <a:headEnd/>
                          <a:tailEnd/>
                        </a:ln>
                      </wps:spPr>
                      <wps:txbx>
                        <w:txbxContent>
                          <w:p w:rsidR="00B43C03" w:rsidRPr="00963D85" w:rsidRDefault="00B43C03" w:rsidP="00750CF6">
                            <w:pPr>
                              <w:pStyle w:val="Web"/>
                              <w:spacing w:before="0" w:beforeAutospacing="0" w:after="0" w:afterAutospacing="0"/>
                              <w:jc w:val="center"/>
                              <w:rPr>
                                <w:sz w:val="36"/>
                                <w:szCs w:val="36"/>
                              </w:rPr>
                            </w:pPr>
                            <w:r w:rsidRPr="00963D85">
                              <w:rPr>
                                <w:rFonts w:ascii="Times New Roman" w:eastAsia="標楷體" w:hAnsi="標楷體" w:cs="+mn-cs" w:hint="eastAsia"/>
                                <w:kern w:val="2"/>
                                <w:sz w:val="36"/>
                                <w:szCs w:val="36"/>
                              </w:rPr>
                              <w:t>附</w:t>
                            </w:r>
                            <w:r>
                              <w:rPr>
                                <w:rFonts w:ascii="Times New Roman" w:eastAsia="標楷體" w:hAnsi="標楷體" w:cs="+mn-cs" w:hint="eastAsia"/>
                                <w:kern w:val="2"/>
                                <w:sz w:val="36"/>
                                <w:szCs w:val="36"/>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5" o:spid="_x0000_s1026" type="#_x0000_t202" style="position:absolute;left:0;text-align:left;margin-left:410.5pt;margin-top:-27pt;width:78.75pt;height:4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" strokecolor="white">
                <v:textbox>
                  <w:txbxContent>
                    <w:p w:rsidR="00B43C03" w:rsidRPr="00963D85" w:rsidRDefault="00B43C03" w:rsidP="00750CF6">
                      <w:pPr>
                        <w:pStyle w:val="Web"/>
                        <w:spacing w:before="0" w:beforeAutospacing="0" w:after="0" w:afterAutospacing="0"/>
                        <w:jc w:val="center"/>
                        <w:rPr>
                          <w:sz w:val="36"/>
                          <w:szCs w:val="36"/>
                        </w:rPr>
                      </w:pPr>
                      <w:r w:rsidRPr="00963D85">
                        <w:rPr>
                          <w:rFonts w:ascii="Times New Roman" w:eastAsia="標楷體" w:hAnsi="標楷體" w:cs="+mn-cs" w:hint="eastAsia"/>
                          <w:kern w:val="2"/>
                          <w:sz w:val="36"/>
                          <w:szCs w:val="36"/>
                        </w:rPr>
                        <w:t>附</w:t>
                      </w:r>
                      <w:r>
                        <w:rPr>
                          <w:rFonts w:ascii="Times New Roman" w:eastAsia="標楷體" w:hAnsi="標楷體" w:cs="+mn-cs" w:hint="eastAsia"/>
                          <w:kern w:val="2"/>
                          <w:sz w:val="36"/>
                          <w:szCs w:val="36"/>
                        </w:rPr>
                        <w:t>件</w:t>
                      </w:r>
                    </w:p>
                  </w:txbxContent>
                </v:textbox>
              </v:shape>
            </w:pict>
          </mc:Fallback>
        </mc:AlternateContent>
      </w:r>
      <w:r w:rsidR="00870617">
        <w:rPr>
          <w:noProof/>
        </w:rPr>
        <mc:AlternateContent>
          <mc:Choice Requires="wps">
            <w:drawing>
              <wp:anchor distT="0" distB="0" distL="114300" distR="114300" simplePos="0" relativeHeight="251664384" behindDoc="0" locked="0" layoutInCell="1" allowOverlap="1" wp14:anchorId="50A8C81C" wp14:editId="7611AC97">
                <wp:simplePos x="0" y="0"/>
                <wp:positionH relativeFrom="column">
                  <wp:posOffset>3048000</wp:posOffset>
                </wp:positionH>
                <wp:positionV relativeFrom="paragraph">
                  <wp:posOffset>636905</wp:posOffset>
                </wp:positionV>
                <wp:extent cx="2588260" cy="1446530"/>
                <wp:effectExtent l="0" t="0" r="2159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1446530"/>
                        </a:xfrm>
                        <a:prstGeom prst="rect">
                          <a:avLst/>
                        </a:prstGeom>
                        <a:solidFill>
                          <a:srgbClr val="FFFFFF"/>
                        </a:solidFill>
                        <a:ln w="9525" algn="ctr">
                          <a:solidFill>
                            <a:srgbClr val="000000"/>
                          </a:solidFill>
                          <a:miter lim="800000"/>
                          <a:headEnd/>
                          <a:tailEnd/>
                        </a:ln>
                      </wps:spPr>
                      <wps:txbx>
                        <w:txbxContent>
                          <w:p w:rsidR="000E2669" w:rsidRPr="001327FA" w:rsidRDefault="000E2669" w:rsidP="000E2669">
                            <w:pPr>
                              <w:pStyle w:val="a3"/>
                              <w:snapToGrid w:val="0"/>
                              <w:spacing w:line="240" w:lineRule="atLeast"/>
                              <w:ind w:leftChars="0" w:left="284"/>
                              <w:jc w:val="both"/>
                              <w:rPr>
                                <w:rFonts w:ascii="標楷體" w:eastAsia="標楷體" w:hAnsi="標楷體"/>
                                <w:sz w:val="26"/>
                                <w:szCs w:val="26"/>
                              </w:rPr>
                            </w:pPr>
                            <w:r w:rsidRPr="001327FA">
                              <w:rPr>
                                <w:rFonts w:ascii="標楷體" w:eastAsia="標楷體" w:hAnsi="標楷體" w:hint="eastAsia"/>
                                <w:sz w:val="26"/>
                                <w:szCs w:val="26"/>
                              </w:rPr>
                              <w:t>自行政院核定各級地方政府編制員額總數上限，減列原公立托兒所編制員額數之</w:t>
                            </w:r>
                            <w:r w:rsidRPr="00870617">
                              <w:rPr>
                                <w:rFonts w:ascii="標楷體" w:eastAsia="標楷體" w:hAnsi="標楷體" w:hint="eastAsia"/>
                                <w:b/>
                                <w:sz w:val="26"/>
                                <w:szCs w:val="26"/>
                              </w:rPr>
                              <w:t>75％</w:t>
                            </w:r>
                            <w:r w:rsidR="007F5AC7" w:rsidRPr="007F5AC7">
                              <w:rPr>
                                <w:rFonts w:ascii="標楷體" w:eastAsia="標楷體" w:hAnsi="標楷體" w:hint="eastAsia"/>
                                <w:sz w:val="26"/>
                                <w:szCs w:val="26"/>
                              </w:rPr>
                              <w:t>，所餘編制員額得自行運用</w:t>
                            </w:r>
                            <w:r w:rsidRPr="001327FA">
                              <w:rPr>
                                <w:rFonts w:ascii="標楷體" w:eastAsia="標楷體" w:hAnsi="標楷體" w:hint="eastAsia"/>
                                <w:sz w:val="26"/>
                                <w:szCs w:val="2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7" style="position:absolute;left:0;text-align:left;margin-left:240pt;margin-top:50.15pt;width:203.8pt;height:1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">
                <v:textbox>
                  <w:txbxContent>
                    <w:p w:rsidR="000E2669" w:rsidRPr="001327FA" w:rsidRDefault="000E2669" w:rsidP="000E2669">
                      <w:pPr>
                        <w:pStyle w:val="a3"/>
                        <w:snapToGrid w:val="0"/>
                        <w:spacing w:line="240" w:lineRule="atLeast"/>
                        <w:ind w:leftChars="0" w:left="284"/>
                        <w:jc w:val="both"/>
                        <w:rPr>
                          <w:rFonts w:ascii="標楷體" w:eastAsia="標楷體" w:hAnsi="標楷體"/>
                          <w:sz w:val="26"/>
                          <w:szCs w:val="26"/>
                        </w:rPr>
                      </w:pPr>
                      <w:r w:rsidRPr="001327FA">
                        <w:rPr>
                          <w:rFonts w:ascii="標楷體" w:eastAsia="標楷體" w:hAnsi="標楷體" w:hint="eastAsia"/>
                          <w:sz w:val="26"/>
                          <w:szCs w:val="26"/>
                        </w:rPr>
                        <w:t>自行政院核定各級地方政府編制員額總數上限，減列原公立托兒所編制員額數之</w:t>
                      </w:r>
                      <w:r w:rsidRPr="00870617">
                        <w:rPr>
                          <w:rFonts w:ascii="標楷體" w:eastAsia="標楷體" w:hAnsi="標楷體" w:hint="eastAsia"/>
                          <w:b/>
                          <w:sz w:val="26"/>
                          <w:szCs w:val="26"/>
                        </w:rPr>
                        <w:t>75％</w:t>
                      </w:r>
                      <w:r w:rsidR="007F5AC7" w:rsidRPr="007F5AC7">
                        <w:rPr>
                          <w:rFonts w:ascii="標楷體" w:eastAsia="標楷體" w:hAnsi="標楷體" w:hint="eastAsia"/>
                          <w:sz w:val="26"/>
                          <w:szCs w:val="26"/>
                        </w:rPr>
                        <w:t>，所餘編制員額得自行運用</w:t>
                      </w:r>
                      <w:r w:rsidRPr="001327FA">
                        <w:rPr>
                          <w:rFonts w:ascii="標楷體" w:eastAsia="標楷體" w:hAnsi="標楷體" w:hint="eastAsia"/>
                          <w:sz w:val="26"/>
                          <w:szCs w:val="26"/>
                        </w:rPr>
                        <w:t>。</w:t>
                      </w:r>
                    </w:p>
                  </w:txbxContent>
                </v:textbox>
              </v:rect>
            </w:pict>
          </mc:Fallback>
        </mc:AlternateContent>
      </w:r>
      <w:r w:rsidR="00870617">
        <w:rPr>
          <w:noProof/>
        </w:rPr>
        <mc:AlternateContent>
          <mc:Choice Requires="wps">
            <w:drawing>
              <wp:anchor distT="0" distB="0" distL="114300" distR="114300" simplePos="0" relativeHeight="251660288" behindDoc="0" locked="0" layoutInCell="1" allowOverlap="1" wp14:anchorId="1F171591" wp14:editId="53A32721">
                <wp:simplePos x="0" y="0"/>
                <wp:positionH relativeFrom="column">
                  <wp:posOffset>1209675</wp:posOffset>
                </wp:positionH>
                <wp:positionV relativeFrom="paragraph">
                  <wp:posOffset>636905</wp:posOffset>
                </wp:positionV>
                <wp:extent cx="1301750" cy="1446530"/>
                <wp:effectExtent l="0" t="0" r="12700" b="2032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1446530"/>
                        </a:xfrm>
                        <a:prstGeom prst="rect">
                          <a:avLst/>
                        </a:prstGeom>
                        <a:solidFill>
                          <a:srgbClr val="FFFFFF"/>
                        </a:solidFill>
                        <a:ln w="9525" algn="ctr">
                          <a:solidFill>
                            <a:srgbClr val="000000"/>
                          </a:solidFill>
                          <a:miter lim="800000"/>
                          <a:headEnd/>
                          <a:tailEnd/>
                        </a:ln>
                      </wps:spPr>
                      <wps:txbx>
                        <w:txbxContent>
                          <w:p w:rsidR="000E2669" w:rsidRPr="009D024D" w:rsidRDefault="001327FA" w:rsidP="000E2669">
                            <w:pPr>
                              <w:snapToGrid w:val="0"/>
                              <w:spacing w:line="240" w:lineRule="atLeast"/>
                              <w:jc w:val="both"/>
                              <w:rPr>
                                <w:rFonts w:ascii="標楷體" w:eastAsia="標楷體" w:hAnsi="標楷體"/>
                                <w:szCs w:val="24"/>
                              </w:rPr>
                            </w:pPr>
                            <w:r w:rsidRPr="001327FA">
                              <w:rPr>
                                <w:rFonts w:ascii="標楷體" w:eastAsia="標楷體" w:hAnsi="標楷體" w:hint="eastAsia"/>
                                <w:b/>
                                <w:szCs w:val="24"/>
                              </w:rPr>
                              <w:t>均未挪用：</w:t>
                            </w:r>
                            <w:r w:rsidR="000E2669" w:rsidRPr="00F3163D">
                              <w:rPr>
                                <w:rFonts w:ascii="標楷體" w:eastAsia="標楷體" w:hAnsi="標楷體" w:hint="eastAsia"/>
                                <w:szCs w:val="24"/>
                              </w:rPr>
                              <w:t>改制為公立幼兒園或裁撤後節餘編制員額數，均未挪用至其他行政機關運用</w:t>
                            </w:r>
                            <w:r w:rsidR="000E2669" w:rsidRPr="009D024D">
                              <w:rPr>
                                <w:rFonts w:ascii="標楷體" w:eastAsia="標楷體" w:hAnsi="標楷體" w:hint="eastAsia"/>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8" style="position:absolute;left:0;text-align:left;margin-left:95.25pt;margin-top:50.15pt;width:102.5pt;height:1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">
                <v:textbox>
                  <w:txbxContent>
                    <w:p w:rsidR="000E2669" w:rsidRPr="009D024D" w:rsidRDefault="001327FA" w:rsidP="000E2669">
                      <w:pPr>
                        <w:snapToGrid w:val="0"/>
                        <w:spacing w:line="240" w:lineRule="atLeast"/>
                        <w:jc w:val="both"/>
                        <w:rPr>
                          <w:rFonts w:ascii="標楷體" w:eastAsia="標楷體" w:hAnsi="標楷體"/>
                          <w:szCs w:val="24"/>
                        </w:rPr>
                      </w:pPr>
                      <w:r w:rsidRPr="001327FA">
                        <w:rPr>
                          <w:rFonts w:ascii="標楷體" w:eastAsia="標楷體" w:hAnsi="標楷體" w:hint="eastAsia"/>
                          <w:b/>
                          <w:szCs w:val="24"/>
                        </w:rPr>
                        <w:t>均未挪用：</w:t>
                      </w:r>
                      <w:r w:rsidR="000E2669" w:rsidRPr="00F3163D">
                        <w:rPr>
                          <w:rFonts w:ascii="標楷體" w:eastAsia="標楷體" w:hAnsi="標楷體" w:hint="eastAsia"/>
                          <w:szCs w:val="24"/>
                        </w:rPr>
                        <w:t>改制為公立幼兒園或裁撤後節餘編制員額數，均未挪用至其他行政機關運用</w:t>
                      </w:r>
                      <w:r w:rsidR="000E2669" w:rsidRPr="009D024D">
                        <w:rPr>
                          <w:rFonts w:ascii="標楷體" w:eastAsia="標楷體" w:hAnsi="標楷體" w:hint="eastAsia"/>
                          <w:szCs w:val="24"/>
                        </w:rPr>
                        <w:t>。</w:t>
                      </w:r>
                    </w:p>
                  </w:txbxContent>
                </v:textbox>
              </v:rect>
            </w:pict>
          </mc:Fallback>
        </mc:AlternateContent>
      </w:r>
      <w:r w:rsidR="000E2669">
        <w:rPr>
          <w:rFonts w:ascii="標楷體" w:eastAsia="標楷體" w:hAnsi="標楷體" w:hint="eastAsia"/>
          <w:b/>
          <w:noProof/>
          <w:sz w:val="40"/>
          <w:szCs w:val="32"/>
        </w:rPr>
        <w:t>減列員額數</w:t>
      </w:r>
      <w:r w:rsidR="000E2669" w:rsidRPr="006641DB">
        <w:rPr>
          <w:rFonts w:ascii="標楷體" w:eastAsia="標楷體" w:hAnsi="標楷體" w:hint="eastAsia"/>
          <w:b/>
          <w:noProof/>
          <w:sz w:val="40"/>
          <w:szCs w:val="32"/>
        </w:rPr>
        <w:t>計算方式圖示</w:t>
      </w:r>
    </w:p>
    <w:p w:rsidR="000E2669" w:rsidRPr="002D765D" w:rsidRDefault="000E2669" w:rsidP="001327FA">
      <w:pPr>
        <w:snapToGrid w:val="0"/>
        <w:spacing w:line="500" w:lineRule="exact"/>
        <w:ind w:leftChars="236" w:left="890" w:hangingChars="101" w:hanging="324"/>
        <w:jc w:val="both"/>
        <w:rPr>
          <w:rFonts w:ascii="標楷體" w:eastAsia="標楷體" w:hAnsi="標楷體"/>
          <w:b/>
          <w:sz w:val="32"/>
          <w:szCs w:val="32"/>
        </w:rPr>
      </w:pPr>
    </w:p>
    <w:p w:rsidR="000E2669" w:rsidRPr="002D765D" w:rsidRDefault="001327FA" w:rsidP="000E2669">
      <w:pPr>
        <w:snapToGrid w:val="0"/>
        <w:spacing w:line="240" w:lineRule="atLeast"/>
        <w:ind w:leftChars="532" w:left="1600" w:hangingChars="101" w:hanging="323"/>
        <w:jc w:val="both"/>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66432" behindDoc="0" locked="0" layoutInCell="1" allowOverlap="1" wp14:anchorId="3520F375" wp14:editId="4C289A82">
                <wp:simplePos x="0" y="0"/>
                <wp:positionH relativeFrom="column">
                  <wp:posOffset>2516010</wp:posOffset>
                </wp:positionH>
                <wp:positionV relativeFrom="paragraph">
                  <wp:posOffset>211727</wp:posOffset>
                </wp:positionV>
                <wp:extent cx="512465" cy="624205"/>
                <wp:effectExtent l="0" t="38100" r="40005" b="61595"/>
                <wp:wrapNone/>
                <wp:docPr id="13" name="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65" cy="624205"/>
                        </a:xfrm>
                        <a:prstGeom prst="rightArrow">
                          <a:avLst>
                            <a:gd name="adj1" fmla="val 50000"/>
                            <a:gd name="adj2" fmla="val 41134"/>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3" o:spid="_x0000_s1026" type="#_x0000_t13" style="position:absolute;margin-left:198.1pt;margin-top:16.65pt;width:40.35pt;height:4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" adj="12715" fillcolor="#4f81bd" strokecolor="#385d8a" strokeweight="2pt"/>
            </w:pict>
          </mc:Fallback>
        </mc:AlternateContent>
      </w:r>
    </w:p>
    <w:p w:rsidR="000E2669" w:rsidRPr="002D765D" w:rsidRDefault="00CC58B6" w:rsidP="001E3751">
      <w:pPr>
        <w:snapToGrid w:val="0"/>
        <w:spacing w:line="240" w:lineRule="atLeast"/>
        <w:ind w:leftChars="532" w:left="1601" w:hangingChars="101" w:hanging="324"/>
        <w:jc w:val="both"/>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92032" behindDoc="0" locked="0" layoutInCell="1" allowOverlap="1" wp14:anchorId="4CBC403F" wp14:editId="6CF9949D">
                <wp:simplePos x="0" y="0"/>
                <wp:positionH relativeFrom="column">
                  <wp:posOffset>1008380</wp:posOffset>
                </wp:positionH>
                <wp:positionV relativeFrom="paragraph">
                  <wp:posOffset>47625</wp:posOffset>
                </wp:positionV>
                <wp:extent cx="200025" cy="0"/>
                <wp:effectExtent l="0" t="0" r="9525" b="19050"/>
                <wp:wrapNone/>
                <wp:docPr id="28" name="直線接點 28"/>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接點 2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75pt" to="9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" strokecolor="#4579b8 [3044]"/>
            </w:pict>
          </mc:Fallback>
        </mc:AlternateContent>
      </w:r>
      <w:r w:rsidR="001E3751">
        <w:rPr>
          <w:rFonts w:ascii="標楷體" w:eastAsia="標楷體" w:hAnsi="標楷體"/>
          <w:b/>
          <w:noProof/>
          <w:sz w:val="32"/>
          <w:szCs w:val="32"/>
        </w:rPr>
        <mc:AlternateContent>
          <mc:Choice Requires="wps">
            <w:drawing>
              <wp:anchor distT="0" distB="0" distL="114300" distR="114300" simplePos="0" relativeHeight="251693056" behindDoc="0" locked="0" layoutInCell="1" allowOverlap="1" wp14:anchorId="3DC7422C" wp14:editId="2042647C">
                <wp:simplePos x="0" y="0"/>
                <wp:positionH relativeFrom="column">
                  <wp:posOffset>1008757</wp:posOffset>
                </wp:positionH>
                <wp:positionV relativeFrom="paragraph">
                  <wp:posOffset>48051</wp:posOffset>
                </wp:positionV>
                <wp:extent cx="0" cy="3828415"/>
                <wp:effectExtent l="0" t="0" r="19050" b="19685"/>
                <wp:wrapNone/>
                <wp:docPr id="29" name="直線接點 29"/>
                <wp:cNvGraphicFramePr/>
                <a:graphic xmlns:a="http://schemas.openxmlformats.org/drawingml/2006/main">
                  <a:graphicData uri="http://schemas.microsoft.com/office/word/2010/wordprocessingShape">
                    <wps:wsp>
                      <wps:cNvCnPr/>
                      <wps:spPr>
                        <a:xfrm>
                          <a:off x="0" y="0"/>
                          <a:ext cx="0" cy="3828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9.45pt,3.8pt" to="79.4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" strokecolor="#4579b8 [3044]"/>
            </w:pict>
          </mc:Fallback>
        </mc:AlternateContent>
      </w:r>
    </w:p>
    <w:p w:rsidR="000E2669" w:rsidRPr="002D765D" w:rsidRDefault="000E2669" w:rsidP="000E2669">
      <w:pPr>
        <w:snapToGrid w:val="0"/>
        <w:spacing w:line="240" w:lineRule="atLeast"/>
        <w:ind w:leftChars="532" w:left="1600" w:hangingChars="101" w:hanging="323"/>
        <w:jc w:val="both"/>
        <w:rPr>
          <w:rFonts w:ascii="標楷體" w:eastAsia="標楷體" w:hAnsi="標楷體"/>
          <w:sz w:val="32"/>
          <w:szCs w:val="32"/>
        </w:rPr>
      </w:pPr>
    </w:p>
    <w:p w:rsidR="000E2669" w:rsidRPr="002D765D" w:rsidRDefault="000E2669" w:rsidP="007B69A2">
      <w:pPr>
        <w:snapToGrid w:val="0"/>
        <w:spacing w:line="240" w:lineRule="atLeast"/>
        <w:ind w:leftChars="532" w:left="1600" w:hangingChars="101" w:hanging="323"/>
        <w:jc w:val="both"/>
        <w:rPr>
          <w:rFonts w:ascii="標楷體" w:eastAsia="標楷體" w:hAnsi="標楷體"/>
          <w:sz w:val="32"/>
          <w:szCs w:val="32"/>
        </w:rPr>
      </w:pPr>
    </w:p>
    <w:p w:rsidR="000E2669" w:rsidRPr="002D765D" w:rsidRDefault="007B69A2" w:rsidP="00870617">
      <w:pPr>
        <w:snapToGrid w:val="0"/>
        <w:spacing w:line="240" w:lineRule="atLeast"/>
        <w:ind w:leftChars="532" w:left="1601" w:hangingChars="101" w:hanging="324"/>
        <w:jc w:val="both"/>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78720" behindDoc="0" locked="0" layoutInCell="1" allowOverlap="1" wp14:anchorId="2E159C00" wp14:editId="0E0E7343">
                <wp:simplePos x="0" y="0"/>
                <wp:positionH relativeFrom="column">
                  <wp:posOffset>-157263</wp:posOffset>
                </wp:positionH>
                <wp:positionV relativeFrom="paragraph">
                  <wp:posOffset>8457</wp:posOffset>
                </wp:positionV>
                <wp:extent cx="1004835" cy="2250831"/>
                <wp:effectExtent l="0" t="0" r="24130" b="1651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835" cy="2250831"/>
                        </a:xfrm>
                        <a:prstGeom prst="rect">
                          <a:avLst/>
                        </a:prstGeom>
                        <a:solidFill>
                          <a:srgbClr val="FFFFFF"/>
                        </a:solidFill>
                        <a:ln w="9525" algn="ctr">
                          <a:solidFill>
                            <a:srgbClr val="000000"/>
                          </a:solidFill>
                          <a:miter lim="800000"/>
                          <a:headEnd/>
                          <a:tailEnd/>
                        </a:ln>
                      </wps:spPr>
                      <wps:txbx>
                        <w:txbxContent>
                          <w:p w:rsidR="007B69A2" w:rsidRPr="007B69A2" w:rsidRDefault="007B69A2" w:rsidP="007B69A2">
                            <w:pPr>
                              <w:snapToGrid w:val="0"/>
                              <w:spacing w:line="240" w:lineRule="atLeast"/>
                              <w:jc w:val="both"/>
                              <w:rPr>
                                <w:rFonts w:ascii="標楷體" w:eastAsia="標楷體" w:hAnsi="標楷體"/>
                                <w:sz w:val="28"/>
                                <w:szCs w:val="28"/>
                              </w:rPr>
                            </w:pPr>
                            <w:r w:rsidRPr="007B69A2">
                              <w:rPr>
                                <w:rFonts w:ascii="標楷體" w:eastAsia="標楷體" w:hAnsi="標楷體" w:hint="eastAsia"/>
                                <w:b/>
                                <w:sz w:val="28"/>
                                <w:szCs w:val="28"/>
                              </w:rPr>
                              <w:t>配合幼兒教育及照顧法施行，公立托兒所改制為公立幼兒園或裁撤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29" style="position:absolute;left:0;text-align:left;margin-left:-12.4pt;margin-top:.65pt;width:79.1pt;height:1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">
                <v:textbox>
                  <w:txbxContent>
                    <w:p w:rsidR="007B69A2" w:rsidRPr="007B69A2" w:rsidRDefault="007B69A2" w:rsidP="007B69A2">
                      <w:pPr>
                        <w:snapToGrid w:val="0"/>
                        <w:spacing w:line="240" w:lineRule="atLeast"/>
                        <w:jc w:val="both"/>
                        <w:rPr>
                          <w:rFonts w:ascii="標楷體" w:eastAsia="標楷體" w:hAnsi="標楷體"/>
                          <w:sz w:val="28"/>
                          <w:szCs w:val="28"/>
                        </w:rPr>
                      </w:pPr>
                      <w:r w:rsidRPr="007B69A2">
                        <w:rPr>
                          <w:rFonts w:ascii="標楷體" w:eastAsia="標楷體" w:hAnsi="標楷體" w:hint="eastAsia"/>
                          <w:b/>
                          <w:sz w:val="28"/>
                          <w:szCs w:val="28"/>
                        </w:rPr>
                        <w:t>配合幼兒教育及照顧法施行，公立托兒所改制為公立幼兒園或裁撤</w:t>
                      </w:r>
                    </w:p>
                  </w:txbxContent>
                </v:textbox>
              </v:rect>
            </w:pict>
          </mc:Fallback>
        </mc:AlternateContent>
      </w:r>
      <w:r w:rsidR="00870617">
        <w:rPr>
          <w:rFonts w:ascii="標楷體" w:eastAsia="標楷體" w:hAnsi="標楷體"/>
          <w:b/>
          <w:noProof/>
          <w:sz w:val="32"/>
          <w:szCs w:val="32"/>
        </w:rPr>
        <mc:AlternateContent>
          <mc:Choice Requires="wps">
            <w:drawing>
              <wp:anchor distT="0" distB="0" distL="114300" distR="114300" simplePos="0" relativeHeight="251661312" behindDoc="0" locked="0" layoutInCell="1" allowOverlap="1" wp14:anchorId="5B687AD9" wp14:editId="523DC8CC">
                <wp:simplePos x="0" y="0"/>
                <wp:positionH relativeFrom="column">
                  <wp:posOffset>1199675</wp:posOffset>
                </wp:positionH>
                <wp:positionV relativeFrom="paragraph">
                  <wp:posOffset>169336</wp:posOffset>
                </wp:positionV>
                <wp:extent cx="1311275" cy="1899138"/>
                <wp:effectExtent l="0" t="0" r="22225" b="254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1899138"/>
                        </a:xfrm>
                        <a:prstGeom prst="rect">
                          <a:avLst/>
                        </a:prstGeom>
                        <a:solidFill>
                          <a:srgbClr val="FFFFFF"/>
                        </a:solidFill>
                        <a:ln w="9525" algn="ctr">
                          <a:solidFill>
                            <a:srgbClr val="000000"/>
                          </a:solidFill>
                          <a:miter lim="800000"/>
                          <a:headEnd/>
                          <a:tailEnd/>
                        </a:ln>
                      </wps:spPr>
                      <wps:txbx>
                        <w:txbxContent>
                          <w:p w:rsidR="000E2669" w:rsidRPr="009D024D" w:rsidRDefault="001327FA" w:rsidP="000E2669">
                            <w:pPr>
                              <w:snapToGrid w:val="0"/>
                              <w:spacing w:line="240" w:lineRule="atLeast"/>
                              <w:jc w:val="both"/>
                              <w:rPr>
                                <w:rFonts w:ascii="標楷體" w:eastAsia="標楷體" w:hAnsi="標楷體"/>
                                <w:szCs w:val="24"/>
                              </w:rPr>
                            </w:pPr>
                            <w:r w:rsidRPr="001327FA">
                              <w:rPr>
                                <w:rFonts w:ascii="標楷體" w:eastAsia="標楷體" w:hAnsi="標楷體" w:hint="eastAsia"/>
                                <w:b/>
                                <w:szCs w:val="24"/>
                              </w:rPr>
                              <w:t>挪用未超過20％：</w:t>
                            </w:r>
                            <w:r w:rsidR="000E2669" w:rsidRPr="00F3163D">
                              <w:rPr>
                                <w:rFonts w:ascii="標楷體" w:eastAsia="標楷體" w:hAnsi="標楷體" w:hint="eastAsia"/>
                                <w:szCs w:val="24"/>
                              </w:rPr>
                              <w:t>改制為公立幼兒園或裁撤後節餘編制員額數，挪用至其他行政機關運用</w:t>
                            </w:r>
                            <w:r>
                              <w:rPr>
                                <w:rFonts w:ascii="標楷體" w:eastAsia="標楷體" w:hAnsi="標楷體" w:hint="eastAsia"/>
                                <w:szCs w:val="24"/>
                              </w:rPr>
                              <w:t>員額，未超過原公立托兒所編制員額20％</w:t>
                            </w:r>
                            <w:r w:rsidR="000E2669" w:rsidRPr="009D024D">
                              <w:rPr>
                                <w:rFonts w:ascii="標楷體" w:eastAsia="標楷體" w:hAnsi="標楷體" w:hint="eastAsia"/>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0" style="position:absolute;left:0;text-align:left;margin-left:94.45pt;margin-top:13.35pt;width:103.25pt;height:1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">
                <v:textbox>
                  <w:txbxContent>
                    <w:p w:rsidR="000E2669" w:rsidRPr="009D024D" w:rsidRDefault="001327FA" w:rsidP="000E2669">
                      <w:pPr>
                        <w:snapToGrid w:val="0"/>
                        <w:spacing w:line="240" w:lineRule="atLeast"/>
                        <w:jc w:val="both"/>
                        <w:rPr>
                          <w:rFonts w:ascii="標楷體" w:eastAsia="標楷體" w:hAnsi="標楷體"/>
                          <w:szCs w:val="24"/>
                        </w:rPr>
                      </w:pPr>
                      <w:r w:rsidRPr="001327FA">
                        <w:rPr>
                          <w:rFonts w:ascii="標楷體" w:eastAsia="標楷體" w:hAnsi="標楷體" w:hint="eastAsia"/>
                          <w:b/>
                          <w:szCs w:val="24"/>
                        </w:rPr>
                        <w:t>挪用未超過20％：</w:t>
                      </w:r>
                      <w:r w:rsidR="000E2669" w:rsidRPr="00F3163D">
                        <w:rPr>
                          <w:rFonts w:ascii="標楷體" w:eastAsia="標楷體" w:hAnsi="標楷體" w:hint="eastAsia"/>
                          <w:szCs w:val="24"/>
                        </w:rPr>
                        <w:t>改制為公立幼兒園或裁撤後節餘編制員額數，挪用至其他行政機關運用</w:t>
                      </w:r>
                      <w:r>
                        <w:rPr>
                          <w:rFonts w:ascii="標楷體" w:eastAsia="標楷體" w:hAnsi="標楷體" w:hint="eastAsia"/>
                          <w:szCs w:val="24"/>
                        </w:rPr>
                        <w:t>員額，未超過原公立托兒所編制員額20％</w:t>
                      </w:r>
                      <w:r w:rsidR="000E2669" w:rsidRPr="009D024D">
                        <w:rPr>
                          <w:rFonts w:ascii="標楷體" w:eastAsia="標楷體" w:hAnsi="標楷體" w:hint="eastAsia"/>
                          <w:szCs w:val="24"/>
                        </w:rPr>
                        <w:t>。</w:t>
                      </w:r>
                    </w:p>
                  </w:txbxContent>
                </v:textbox>
              </v:rect>
            </w:pict>
          </mc:Fallback>
        </mc:AlternateContent>
      </w:r>
      <w:r w:rsidR="00870617">
        <w:rPr>
          <w:noProof/>
        </w:rPr>
        <mc:AlternateContent>
          <mc:Choice Requires="wps">
            <w:drawing>
              <wp:anchor distT="0" distB="0" distL="114300" distR="114300" simplePos="0" relativeHeight="251676672" behindDoc="0" locked="0" layoutInCell="1" allowOverlap="1" wp14:anchorId="274D1E84" wp14:editId="549870B7">
                <wp:simplePos x="0" y="0"/>
                <wp:positionH relativeFrom="column">
                  <wp:posOffset>3032760</wp:posOffset>
                </wp:positionH>
                <wp:positionV relativeFrom="paragraph">
                  <wp:posOffset>230505</wp:posOffset>
                </wp:positionV>
                <wp:extent cx="2588260" cy="1767840"/>
                <wp:effectExtent l="0" t="0" r="21590" b="2286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1767840"/>
                        </a:xfrm>
                        <a:prstGeom prst="rect">
                          <a:avLst/>
                        </a:prstGeom>
                        <a:solidFill>
                          <a:srgbClr val="FFFFFF"/>
                        </a:solidFill>
                        <a:ln w="9525" algn="ctr">
                          <a:solidFill>
                            <a:srgbClr val="000000"/>
                          </a:solidFill>
                          <a:miter lim="800000"/>
                          <a:headEnd/>
                          <a:tailEnd/>
                        </a:ln>
                      </wps:spPr>
                      <wps:txbx>
                        <w:txbxContent>
                          <w:p w:rsidR="001327FA" w:rsidRPr="001327FA" w:rsidRDefault="001327FA" w:rsidP="001327FA">
                            <w:pPr>
                              <w:pStyle w:val="a3"/>
                              <w:snapToGrid w:val="0"/>
                              <w:spacing w:line="240" w:lineRule="atLeast"/>
                              <w:ind w:leftChars="0" w:left="284"/>
                              <w:jc w:val="both"/>
                              <w:rPr>
                                <w:rFonts w:ascii="標楷體" w:eastAsia="標楷體" w:hAnsi="標楷體"/>
                                <w:sz w:val="26"/>
                                <w:szCs w:val="26"/>
                              </w:rPr>
                            </w:pPr>
                            <w:r w:rsidRPr="001327FA">
                              <w:rPr>
                                <w:rFonts w:ascii="標楷體" w:eastAsia="標楷體" w:hAnsi="標楷體" w:hint="eastAsia"/>
                                <w:sz w:val="26"/>
                                <w:szCs w:val="26"/>
                              </w:rPr>
                              <w:t>自行政院核定各級地方政府編制員額總數上限，減列原公立托兒所編制員額數之</w:t>
                            </w:r>
                            <w:r w:rsidRPr="00870617">
                              <w:rPr>
                                <w:rFonts w:ascii="標楷體" w:eastAsia="標楷體" w:hAnsi="標楷體" w:hint="eastAsia"/>
                                <w:b/>
                                <w:sz w:val="26"/>
                                <w:szCs w:val="26"/>
                              </w:rPr>
                              <w:t>80％</w:t>
                            </w:r>
                            <w:r w:rsidR="007F5AC7" w:rsidRPr="007F5AC7">
                              <w:rPr>
                                <w:rFonts w:ascii="標楷體" w:eastAsia="標楷體" w:hAnsi="標楷體" w:hint="eastAsia"/>
                                <w:sz w:val="26"/>
                                <w:szCs w:val="26"/>
                              </w:rPr>
                              <w:t>，所餘編制員額得自行運用</w:t>
                            </w:r>
                            <w:r w:rsidRPr="001327FA">
                              <w:rPr>
                                <w:rFonts w:ascii="標楷體" w:eastAsia="標楷體" w:hAnsi="標楷體" w:hint="eastAsia"/>
                                <w:sz w:val="26"/>
                                <w:szCs w:val="2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1" style="position:absolute;left:0;text-align:left;margin-left:238.8pt;margin-top:18.15pt;width:203.8pt;height:13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">
                <v:textbox>
                  <w:txbxContent>
                    <w:p w:rsidR="001327FA" w:rsidRPr="001327FA" w:rsidRDefault="001327FA" w:rsidP="001327FA">
                      <w:pPr>
                        <w:pStyle w:val="a3"/>
                        <w:snapToGrid w:val="0"/>
                        <w:spacing w:line="240" w:lineRule="atLeast"/>
                        <w:ind w:leftChars="0" w:left="284"/>
                        <w:jc w:val="both"/>
                        <w:rPr>
                          <w:rFonts w:ascii="標楷體" w:eastAsia="標楷體" w:hAnsi="標楷體"/>
                          <w:sz w:val="26"/>
                          <w:szCs w:val="26"/>
                        </w:rPr>
                      </w:pPr>
                      <w:r w:rsidRPr="001327FA">
                        <w:rPr>
                          <w:rFonts w:ascii="標楷體" w:eastAsia="標楷體" w:hAnsi="標楷體" w:hint="eastAsia"/>
                          <w:sz w:val="26"/>
                          <w:szCs w:val="26"/>
                        </w:rPr>
                        <w:t>自行政院核定各級地方政府編制員額總數上限，減列原公立托兒所編制員額數之</w:t>
                      </w:r>
                      <w:r w:rsidRPr="00870617">
                        <w:rPr>
                          <w:rFonts w:ascii="標楷體" w:eastAsia="標楷體" w:hAnsi="標楷體" w:hint="eastAsia"/>
                          <w:b/>
                          <w:sz w:val="26"/>
                          <w:szCs w:val="26"/>
                        </w:rPr>
                        <w:t>80％</w:t>
                      </w:r>
                      <w:r w:rsidR="007F5AC7" w:rsidRPr="007F5AC7">
                        <w:rPr>
                          <w:rFonts w:ascii="標楷體" w:eastAsia="標楷體" w:hAnsi="標楷體" w:hint="eastAsia"/>
                          <w:sz w:val="26"/>
                          <w:szCs w:val="26"/>
                        </w:rPr>
                        <w:t>，所餘編制員額得自行運用</w:t>
                      </w:r>
                      <w:r w:rsidRPr="001327FA">
                        <w:rPr>
                          <w:rFonts w:ascii="標楷體" w:eastAsia="標楷體" w:hAnsi="標楷體" w:hint="eastAsia"/>
                          <w:sz w:val="26"/>
                          <w:szCs w:val="26"/>
                        </w:rPr>
                        <w:t>。</w:t>
                      </w:r>
                    </w:p>
                  </w:txbxContent>
                </v:textbox>
              </v:rect>
            </w:pict>
          </mc:Fallback>
        </mc:AlternateContent>
      </w:r>
    </w:p>
    <w:p w:rsidR="000E2669" w:rsidRPr="002D765D" w:rsidRDefault="000E2669" w:rsidP="00870617">
      <w:pPr>
        <w:snapToGrid w:val="0"/>
        <w:spacing w:line="240" w:lineRule="atLeast"/>
        <w:ind w:leftChars="532" w:left="1600" w:hangingChars="101" w:hanging="323"/>
        <w:jc w:val="both"/>
        <w:rPr>
          <w:rFonts w:ascii="標楷體" w:eastAsia="標楷體" w:hAnsi="標楷體"/>
          <w:sz w:val="32"/>
          <w:szCs w:val="32"/>
        </w:rPr>
      </w:pPr>
    </w:p>
    <w:p w:rsidR="000E2669" w:rsidRPr="002D765D" w:rsidRDefault="00870617" w:rsidP="00870617">
      <w:pPr>
        <w:snapToGrid w:val="0"/>
        <w:spacing w:line="240" w:lineRule="atLeast"/>
        <w:ind w:leftChars="532" w:left="1601" w:hangingChars="101" w:hanging="324"/>
        <w:jc w:val="both"/>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14:anchorId="7728F03F" wp14:editId="7895A3EF">
                <wp:simplePos x="0" y="0"/>
                <wp:positionH relativeFrom="column">
                  <wp:posOffset>2495913</wp:posOffset>
                </wp:positionH>
                <wp:positionV relativeFrom="paragraph">
                  <wp:posOffset>203723</wp:posOffset>
                </wp:positionV>
                <wp:extent cx="529590" cy="624205"/>
                <wp:effectExtent l="0" t="38100" r="41910" b="61595"/>
                <wp:wrapNone/>
                <wp:docPr id="19" name="向右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624205"/>
                        </a:xfrm>
                        <a:prstGeom prst="rightArrow">
                          <a:avLst>
                            <a:gd name="adj1" fmla="val 50000"/>
                            <a:gd name="adj2" fmla="val 41134"/>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右箭號 19" o:spid="_x0000_s1026" type="#_x0000_t13" style="position:absolute;margin-left:196.55pt;margin-top:16.05pt;width:41.7pt;height:4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" adj="12715" fillcolor="#4f81bd" strokecolor="#385d8a" strokeweight="2pt"/>
            </w:pict>
          </mc:Fallback>
        </mc:AlternateContent>
      </w:r>
    </w:p>
    <w:p w:rsidR="000E2669" w:rsidRDefault="001E3751" w:rsidP="001327FA">
      <w:pPr>
        <w:snapToGrid w:val="0"/>
        <w:spacing w:beforeLines="50" w:before="180" w:afterLines="50" w:after="180" w:line="500" w:lineRule="exact"/>
        <w:ind w:left="647" w:hangingChars="202" w:hanging="647"/>
        <w:jc w:val="both"/>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85888" behindDoc="0" locked="0" layoutInCell="1" allowOverlap="1" wp14:anchorId="1FBEFC31" wp14:editId="7CDD9AB8">
                <wp:simplePos x="0" y="0"/>
                <wp:positionH relativeFrom="column">
                  <wp:posOffset>847725</wp:posOffset>
                </wp:positionH>
                <wp:positionV relativeFrom="paragraph">
                  <wp:posOffset>219675</wp:posOffset>
                </wp:positionV>
                <wp:extent cx="361741" cy="0"/>
                <wp:effectExtent l="0" t="0" r="19685" b="19050"/>
                <wp:wrapNone/>
                <wp:docPr id="25" name="直線接點 25"/>
                <wp:cNvGraphicFramePr/>
                <a:graphic xmlns:a="http://schemas.openxmlformats.org/drawingml/2006/main">
                  <a:graphicData uri="http://schemas.microsoft.com/office/word/2010/wordprocessingShape">
                    <wps:wsp>
                      <wps:cNvCnPr/>
                      <wps:spPr>
                        <a:xfrm>
                          <a:off x="0" y="0"/>
                          <a:ext cx="3617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6.75pt,17.3pt" to="95.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" strokecolor="#4579b8 [3044]"/>
            </w:pict>
          </mc:Fallback>
        </mc:AlternateContent>
      </w:r>
    </w:p>
    <w:p w:rsidR="000E2669" w:rsidRDefault="000E2669"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p>
    <w:p w:rsidR="000E2669" w:rsidRDefault="000E2669"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p>
    <w:p w:rsidR="000E2669" w:rsidRDefault="007B69A2"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69504" behindDoc="0" locked="0" layoutInCell="1" allowOverlap="1" wp14:anchorId="5C858A84" wp14:editId="0A1FC598">
                <wp:simplePos x="0" y="0"/>
                <wp:positionH relativeFrom="column">
                  <wp:posOffset>3048000</wp:posOffset>
                </wp:positionH>
                <wp:positionV relativeFrom="paragraph">
                  <wp:posOffset>96520</wp:posOffset>
                </wp:positionV>
                <wp:extent cx="2587625" cy="1737995"/>
                <wp:effectExtent l="0" t="0" r="22225" b="1460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1737995"/>
                        </a:xfrm>
                        <a:prstGeom prst="rect">
                          <a:avLst/>
                        </a:prstGeom>
                        <a:solidFill>
                          <a:srgbClr val="FFFFFF"/>
                        </a:solidFill>
                        <a:ln w="9525" algn="ctr">
                          <a:solidFill>
                            <a:srgbClr val="000000"/>
                          </a:solidFill>
                          <a:miter lim="800000"/>
                          <a:headEnd/>
                          <a:tailEnd/>
                        </a:ln>
                      </wps:spPr>
                      <wps:txbx>
                        <w:txbxContent>
                          <w:p w:rsidR="001327FA" w:rsidRPr="001327FA" w:rsidRDefault="001327FA" w:rsidP="001327FA">
                            <w:pPr>
                              <w:pStyle w:val="a3"/>
                              <w:numPr>
                                <w:ilvl w:val="0"/>
                                <w:numId w:val="21"/>
                              </w:numPr>
                              <w:snapToGrid w:val="0"/>
                              <w:spacing w:line="240" w:lineRule="atLeast"/>
                              <w:ind w:leftChars="0"/>
                              <w:jc w:val="both"/>
                              <w:rPr>
                                <w:rFonts w:ascii="標楷體" w:eastAsia="標楷體" w:hAnsi="標楷體"/>
                                <w:sz w:val="26"/>
                                <w:szCs w:val="26"/>
                              </w:rPr>
                            </w:pPr>
                            <w:r w:rsidRPr="001327FA">
                              <w:rPr>
                                <w:rFonts w:ascii="標楷體" w:eastAsia="標楷體" w:hAnsi="標楷體" w:hint="eastAsia"/>
                                <w:sz w:val="26"/>
                                <w:szCs w:val="26"/>
                              </w:rPr>
                              <w:t>減列至</w:t>
                            </w:r>
                            <w:r w:rsidRPr="00B461DA">
                              <w:rPr>
                                <w:rFonts w:ascii="標楷體" w:eastAsia="標楷體" w:hAnsi="標楷體" w:hint="eastAsia"/>
                                <w:b/>
                                <w:sz w:val="26"/>
                                <w:szCs w:val="26"/>
                              </w:rPr>
                              <w:t>未運用編制員額數至零</w:t>
                            </w:r>
                            <w:r w:rsidRPr="001327FA">
                              <w:rPr>
                                <w:rFonts w:ascii="標楷體" w:eastAsia="標楷體" w:hAnsi="標楷體" w:hint="eastAsia"/>
                                <w:sz w:val="26"/>
                                <w:szCs w:val="26"/>
                              </w:rPr>
                              <w:t>為止。</w:t>
                            </w:r>
                          </w:p>
                          <w:p w:rsidR="001327FA" w:rsidRPr="001327FA" w:rsidRDefault="001327FA" w:rsidP="001327FA">
                            <w:pPr>
                              <w:pStyle w:val="a3"/>
                              <w:numPr>
                                <w:ilvl w:val="0"/>
                                <w:numId w:val="21"/>
                              </w:numPr>
                              <w:snapToGrid w:val="0"/>
                              <w:spacing w:line="240" w:lineRule="atLeast"/>
                              <w:ind w:leftChars="0"/>
                              <w:jc w:val="both"/>
                              <w:rPr>
                                <w:rFonts w:ascii="標楷體" w:eastAsia="標楷體" w:hAnsi="標楷體"/>
                                <w:sz w:val="26"/>
                                <w:szCs w:val="26"/>
                              </w:rPr>
                            </w:pPr>
                            <w:r w:rsidRPr="001327FA">
                              <w:rPr>
                                <w:rFonts w:ascii="標楷體" w:eastAsia="標楷體" w:hAnsi="標楷體" w:hint="eastAsia"/>
                                <w:sz w:val="26"/>
                                <w:szCs w:val="26"/>
                              </w:rPr>
                              <w:t>行政院得於依相關規定核增該地方政府員額數時，相對扣除超額運用數。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32" style="position:absolute;left:0;text-align:left;margin-left:240pt;margin-top:7.6pt;width:203.75pt;height:1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">
                <v:textbox>
                  <w:txbxContent>
                    <w:p w:rsidR="001327FA" w:rsidRPr="001327FA" w:rsidRDefault="001327FA" w:rsidP="001327FA">
                      <w:pPr>
                        <w:pStyle w:val="a3"/>
                        <w:numPr>
                          <w:ilvl w:val="0"/>
                          <w:numId w:val="21"/>
                        </w:numPr>
                        <w:snapToGrid w:val="0"/>
                        <w:spacing w:line="240" w:lineRule="atLeast"/>
                        <w:ind w:leftChars="0"/>
                        <w:jc w:val="both"/>
                        <w:rPr>
                          <w:rFonts w:ascii="標楷體" w:eastAsia="標楷體" w:hAnsi="標楷體"/>
                          <w:sz w:val="26"/>
                          <w:szCs w:val="26"/>
                        </w:rPr>
                      </w:pPr>
                      <w:r w:rsidRPr="001327FA">
                        <w:rPr>
                          <w:rFonts w:ascii="標楷體" w:eastAsia="標楷體" w:hAnsi="標楷體" w:hint="eastAsia"/>
                          <w:sz w:val="26"/>
                          <w:szCs w:val="26"/>
                        </w:rPr>
                        <w:t>減列至</w:t>
                      </w:r>
                      <w:r w:rsidRPr="00B461DA">
                        <w:rPr>
                          <w:rFonts w:ascii="標楷體" w:eastAsia="標楷體" w:hAnsi="標楷體" w:hint="eastAsia"/>
                          <w:b/>
                          <w:sz w:val="26"/>
                          <w:szCs w:val="26"/>
                        </w:rPr>
                        <w:t>未運用編制員額數至零</w:t>
                      </w:r>
                      <w:r w:rsidRPr="001327FA">
                        <w:rPr>
                          <w:rFonts w:ascii="標楷體" w:eastAsia="標楷體" w:hAnsi="標楷體" w:hint="eastAsia"/>
                          <w:sz w:val="26"/>
                          <w:szCs w:val="26"/>
                        </w:rPr>
                        <w:t>為止。</w:t>
                      </w:r>
                    </w:p>
                    <w:p w:rsidR="001327FA" w:rsidRPr="001327FA" w:rsidRDefault="001327FA" w:rsidP="001327FA">
                      <w:pPr>
                        <w:pStyle w:val="a3"/>
                        <w:numPr>
                          <w:ilvl w:val="0"/>
                          <w:numId w:val="21"/>
                        </w:numPr>
                        <w:snapToGrid w:val="0"/>
                        <w:spacing w:line="240" w:lineRule="atLeast"/>
                        <w:ind w:leftChars="0"/>
                        <w:jc w:val="both"/>
                        <w:rPr>
                          <w:rFonts w:ascii="標楷體" w:eastAsia="標楷體" w:hAnsi="標楷體"/>
                          <w:sz w:val="26"/>
                          <w:szCs w:val="26"/>
                        </w:rPr>
                      </w:pPr>
                      <w:r w:rsidRPr="001327FA">
                        <w:rPr>
                          <w:rFonts w:ascii="標楷體" w:eastAsia="標楷體" w:hAnsi="標楷體" w:hint="eastAsia"/>
                          <w:sz w:val="26"/>
                          <w:szCs w:val="26"/>
                        </w:rPr>
                        <w:t>行政院得於依相關規定核增該地方政府員額數時，相對扣除超額運用數。</w:t>
                      </w:r>
                    </w:p>
                  </w:txbxContent>
                </v:textbox>
              </v:rect>
            </w:pict>
          </mc:Fallback>
        </mc:AlternateContent>
      </w:r>
      <w:r>
        <w:rPr>
          <w:rFonts w:ascii="標楷體" w:eastAsia="標楷體" w:hAnsi="標楷體"/>
          <w:b/>
          <w:noProof/>
          <w:sz w:val="32"/>
          <w:szCs w:val="32"/>
        </w:rPr>
        <mc:AlternateContent>
          <mc:Choice Requires="wps">
            <w:drawing>
              <wp:anchor distT="0" distB="0" distL="114300" distR="114300" simplePos="0" relativeHeight="251671552" behindDoc="0" locked="0" layoutInCell="1" allowOverlap="1" wp14:anchorId="7FEC114F" wp14:editId="1E6113A4">
                <wp:simplePos x="0" y="0"/>
                <wp:positionH relativeFrom="column">
                  <wp:posOffset>1219200</wp:posOffset>
                </wp:positionH>
                <wp:positionV relativeFrom="paragraph">
                  <wp:posOffset>96520</wp:posOffset>
                </wp:positionV>
                <wp:extent cx="1311275" cy="1737995"/>
                <wp:effectExtent l="0" t="0" r="22225" b="1460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1737995"/>
                        </a:xfrm>
                        <a:prstGeom prst="rect">
                          <a:avLst/>
                        </a:prstGeom>
                        <a:solidFill>
                          <a:srgbClr val="FFFFFF"/>
                        </a:solidFill>
                        <a:ln w="9525" algn="ctr">
                          <a:solidFill>
                            <a:srgbClr val="000000"/>
                          </a:solidFill>
                          <a:miter lim="800000"/>
                          <a:headEnd/>
                          <a:tailEnd/>
                        </a:ln>
                      </wps:spPr>
                      <wps:txbx>
                        <w:txbxContent>
                          <w:p w:rsidR="001327FA" w:rsidRPr="009D024D" w:rsidRDefault="001327FA" w:rsidP="001327FA">
                            <w:pPr>
                              <w:snapToGrid w:val="0"/>
                              <w:spacing w:line="240" w:lineRule="atLeast"/>
                              <w:jc w:val="both"/>
                              <w:rPr>
                                <w:rFonts w:ascii="標楷體" w:eastAsia="標楷體" w:hAnsi="標楷體"/>
                                <w:szCs w:val="24"/>
                              </w:rPr>
                            </w:pPr>
                            <w:r w:rsidRPr="001327FA">
                              <w:rPr>
                                <w:rFonts w:ascii="標楷體" w:eastAsia="標楷體" w:hAnsi="標楷體" w:hint="eastAsia"/>
                                <w:b/>
                                <w:szCs w:val="24"/>
                              </w:rPr>
                              <w:t>挪用超過20％：</w:t>
                            </w:r>
                            <w:r w:rsidRPr="00F3163D">
                              <w:rPr>
                                <w:rFonts w:ascii="標楷體" w:eastAsia="標楷體" w:hAnsi="標楷體" w:hint="eastAsia"/>
                                <w:szCs w:val="24"/>
                              </w:rPr>
                              <w:t>改制為公立幼兒園或裁撤後節餘編制員額數，挪用至其他行政機關運用</w:t>
                            </w:r>
                            <w:r>
                              <w:rPr>
                                <w:rFonts w:ascii="標楷體" w:eastAsia="標楷體" w:hAnsi="標楷體" w:hint="eastAsia"/>
                                <w:szCs w:val="24"/>
                              </w:rPr>
                              <w:t>員額，超過原公立托兒所編制員額20％</w:t>
                            </w:r>
                            <w:r w:rsidRPr="009D024D">
                              <w:rPr>
                                <w:rFonts w:ascii="標楷體" w:eastAsia="標楷體" w:hAnsi="標楷體" w:hint="eastAsia"/>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33" style="position:absolute;left:0;text-align:left;margin-left:96pt;margin-top:7.6pt;width:103.25pt;height:1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">
                <v:textbox>
                  <w:txbxContent>
                    <w:p w:rsidR="001327FA" w:rsidRPr="009D024D" w:rsidRDefault="001327FA" w:rsidP="001327FA">
                      <w:pPr>
                        <w:snapToGrid w:val="0"/>
                        <w:spacing w:line="240" w:lineRule="atLeast"/>
                        <w:jc w:val="both"/>
                        <w:rPr>
                          <w:rFonts w:ascii="標楷體" w:eastAsia="標楷體" w:hAnsi="標楷體"/>
                          <w:szCs w:val="24"/>
                        </w:rPr>
                      </w:pPr>
                      <w:r w:rsidRPr="001327FA">
                        <w:rPr>
                          <w:rFonts w:ascii="標楷體" w:eastAsia="標楷體" w:hAnsi="標楷體" w:hint="eastAsia"/>
                          <w:b/>
                          <w:szCs w:val="24"/>
                        </w:rPr>
                        <w:t>挪用超過20％：</w:t>
                      </w:r>
                      <w:r w:rsidRPr="00F3163D">
                        <w:rPr>
                          <w:rFonts w:ascii="標楷體" w:eastAsia="標楷體" w:hAnsi="標楷體" w:hint="eastAsia"/>
                          <w:szCs w:val="24"/>
                        </w:rPr>
                        <w:t>改制為公立幼兒園或裁撤後節餘編制員額數，挪用至其他行政機關運用</w:t>
                      </w:r>
                      <w:r>
                        <w:rPr>
                          <w:rFonts w:ascii="標楷體" w:eastAsia="標楷體" w:hAnsi="標楷體" w:hint="eastAsia"/>
                          <w:szCs w:val="24"/>
                        </w:rPr>
                        <w:t>員額，超過原公立托兒所編制員額20％</w:t>
                      </w:r>
                      <w:r w:rsidRPr="009D024D">
                        <w:rPr>
                          <w:rFonts w:ascii="標楷體" w:eastAsia="標楷體" w:hAnsi="標楷體" w:hint="eastAsia"/>
                          <w:szCs w:val="24"/>
                        </w:rPr>
                        <w:t>。</w:t>
                      </w:r>
                    </w:p>
                  </w:txbxContent>
                </v:textbox>
              </v:rect>
            </w:pict>
          </mc:Fallback>
        </mc:AlternateContent>
      </w:r>
    </w:p>
    <w:p w:rsidR="000E2669" w:rsidRDefault="00870617"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74624" behindDoc="0" locked="0" layoutInCell="1" allowOverlap="1" wp14:anchorId="0D3B2B82" wp14:editId="3200E528">
                <wp:simplePos x="0" y="0"/>
                <wp:positionH relativeFrom="column">
                  <wp:posOffset>2536106</wp:posOffset>
                </wp:positionH>
                <wp:positionV relativeFrom="paragraph">
                  <wp:posOffset>227679</wp:posOffset>
                </wp:positionV>
                <wp:extent cx="512466" cy="624205"/>
                <wp:effectExtent l="0" t="38100" r="40005" b="61595"/>
                <wp:wrapNone/>
                <wp:docPr id="8" name="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66" cy="624205"/>
                        </a:xfrm>
                        <a:prstGeom prst="rightArrow">
                          <a:avLst>
                            <a:gd name="adj1" fmla="val 50000"/>
                            <a:gd name="adj2" fmla="val 41134"/>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右箭號 8" o:spid="_x0000_s1026" type="#_x0000_t13" style="position:absolute;margin-left:199.7pt;margin-top:17.95pt;width:40.35pt;height:4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" adj="12715" fillcolor="#4f81bd" strokecolor="#385d8a" strokeweight="2pt"/>
            </w:pict>
          </mc:Fallback>
        </mc:AlternateContent>
      </w:r>
    </w:p>
    <w:p w:rsidR="000E2669" w:rsidRDefault="001E3751"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89984" behindDoc="0" locked="0" layoutInCell="1" allowOverlap="1" wp14:anchorId="6763FB95" wp14:editId="01B76AFC">
                <wp:simplePos x="0" y="0"/>
                <wp:positionH relativeFrom="column">
                  <wp:posOffset>1008757</wp:posOffset>
                </wp:positionH>
                <wp:positionV relativeFrom="paragraph">
                  <wp:posOffset>16936</wp:posOffset>
                </wp:positionV>
                <wp:extent cx="190535" cy="7"/>
                <wp:effectExtent l="0" t="0" r="19050" b="19050"/>
                <wp:wrapNone/>
                <wp:docPr id="27" name="直線接點 27"/>
                <wp:cNvGraphicFramePr/>
                <a:graphic xmlns:a="http://schemas.openxmlformats.org/drawingml/2006/main">
                  <a:graphicData uri="http://schemas.microsoft.com/office/word/2010/wordprocessingShape">
                    <wps:wsp>
                      <wps:cNvCnPr/>
                      <wps:spPr>
                        <a:xfrm>
                          <a:off x="0" y="0"/>
                          <a:ext cx="190535" cy="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接點 2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5pt,1.35pt" to="9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" strokecolor="#4579b8 [3044]"/>
            </w:pict>
          </mc:Fallback>
        </mc:AlternateContent>
      </w:r>
    </w:p>
    <w:p w:rsidR="000E2669" w:rsidRDefault="000E2669"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p>
    <w:p w:rsidR="000E2669" w:rsidRDefault="000E2669"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p>
    <w:p w:rsidR="000E2669" w:rsidRDefault="007B69A2" w:rsidP="007B69A2">
      <w:pPr>
        <w:snapToGrid w:val="0"/>
        <w:spacing w:beforeLines="50" w:before="180" w:afterLines="50" w:after="180" w:line="500" w:lineRule="exact"/>
        <w:ind w:left="485" w:hangingChars="202" w:hanging="485"/>
        <w:jc w:val="both"/>
        <w:rPr>
          <w:rFonts w:ascii="標楷體" w:eastAsia="標楷體" w:hAnsi="標楷體"/>
          <w:b/>
          <w:sz w:val="32"/>
          <w:szCs w:val="32"/>
        </w:rPr>
      </w:pPr>
      <w:r>
        <w:rPr>
          <w:noProof/>
        </w:rPr>
        <mc:AlternateContent>
          <mc:Choice Requires="wps">
            <w:drawing>
              <wp:anchor distT="0" distB="0" distL="114300" distR="114300" simplePos="0" relativeHeight="251684864" behindDoc="0" locked="0" layoutInCell="1" allowOverlap="1" wp14:anchorId="748FEF94" wp14:editId="50E6FD26">
                <wp:simplePos x="0" y="0"/>
                <wp:positionH relativeFrom="column">
                  <wp:posOffset>3044483</wp:posOffset>
                </wp:positionH>
                <wp:positionV relativeFrom="paragraph">
                  <wp:posOffset>191156</wp:posOffset>
                </wp:positionV>
                <wp:extent cx="2588260" cy="1767840"/>
                <wp:effectExtent l="0" t="0" r="21590" b="2286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1767840"/>
                        </a:xfrm>
                        <a:prstGeom prst="rect">
                          <a:avLst/>
                        </a:prstGeom>
                        <a:solidFill>
                          <a:srgbClr val="FFFFFF"/>
                        </a:solidFill>
                        <a:ln w="9525" algn="ctr">
                          <a:solidFill>
                            <a:srgbClr val="000000"/>
                          </a:solidFill>
                          <a:miter lim="800000"/>
                          <a:headEnd/>
                          <a:tailEnd/>
                        </a:ln>
                      </wps:spPr>
                      <wps:txbx>
                        <w:txbxContent>
                          <w:p w:rsidR="007B69A2" w:rsidRPr="001327FA" w:rsidRDefault="007B69A2" w:rsidP="007B69A2">
                            <w:pPr>
                              <w:pStyle w:val="a3"/>
                              <w:snapToGrid w:val="0"/>
                              <w:spacing w:line="240" w:lineRule="atLeast"/>
                              <w:ind w:leftChars="0" w:left="284"/>
                              <w:jc w:val="both"/>
                              <w:rPr>
                                <w:rFonts w:ascii="標楷體" w:eastAsia="標楷體" w:hAnsi="標楷體"/>
                                <w:sz w:val="26"/>
                                <w:szCs w:val="26"/>
                              </w:rPr>
                            </w:pPr>
                            <w:r w:rsidRPr="001327FA">
                              <w:rPr>
                                <w:rFonts w:ascii="標楷體" w:eastAsia="標楷體" w:hAnsi="標楷體" w:hint="eastAsia"/>
                                <w:sz w:val="26"/>
                                <w:szCs w:val="26"/>
                              </w:rPr>
                              <w:t>自行政院核定各級地方政府編制員額總數上限，減列原</w:t>
                            </w:r>
                            <w:r>
                              <w:rPr>
                                <w:rFonts w:ascii="標楷體" w:eastAsia="標楷體" w:hAnsi="標楷體" w:hint="eastAsia"/>
                                <w:sz w:val="26"/>
                                <w:szCs w:val="26"/>
                              </w:rPr>
                              <w:t>組織改制機關</w:t>
                            </w:r>
                            <w:r w:rsidRPr="001327FA">
                              <w:rPr>
                                <w:rFonts w:ascii="標楷體" w:eastAsia="標楷體" w:hAnsi="標楷體" w:hint="eastAsia"/>
                                <w:sz w:val="26"/>
                                <w:szCs w:val="26"/>
                              </w:rPr>
                              <w:t>編制員額數之</w:t>
                            </w:r>
                            <w:r w:rsidRPr="00870617">
                              <w:rPr>
                                <w:rFonts w:ascii="標楷體" w:eastAsia="標楷體" w:hAnsi="標楷體" w:hint="eastAsia"/>
                                <w:b/>
                                <w:sz w:val="26"/>
                                <w:szCs w:val="26"/>
                              </w:rPr>
                              <w:t>80％</w:t>
                            </w:r>
                            <w:r w:rsidR="007F5AC7" w:rsidRPr="007F5AC7">
                              <w:rPr>
                                <w:rFonts w:ascii="標楷體" w:eastAsia="標楷體" w:hAnsi="標楷體" w:hint="eastAsia"/>
                                <w:sz w:val="26"/>
                                <w:szCs w:val="26"/>
                              </w:rPr>
                              <w:t>，所餘編制員額得自行運用</w:t>
                            </w:r>
                            <w:r w:rsidRPr="001327FA">
                              <w:rPr>
                                <w:rFonts w:ascii="標楷體" w:eastAsia="標楷體" w:hAnsi="標楷體" w:hint="eastAsia"/>
                                <w:sz w:val="26"/>
                                <w:szCs w:val="2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34" style="position:absolute;left:0;text-align:left;margin-left:239.7pt;margin-top:15.05pt;width:203.8pt;height:13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">
                <v:textbox>
                  <w:txbxContent>
                    <w:p w:rsidR="007B69A2" w:rsidRPr="001327FA" w:rsidRDefault="007B69A2" w:rsidP="007B69A2">
                      <w:pPr>
                        <w:pStyle w:val="a3"/>
                        <w:snapToGrid w:val="0"/>
                        <w:spacing w:line="240" w:lineRule="atLeast"/>
                        <w:ind w:leftChars="0" w:left="284"/>
                        <w:jc w:val="both"/>
                        <w:rPr>
                          <w:rFonts w:ascii="標楷體" w:eastAsia="標楷體" w:hAnsi="標楷體"/>
                          <w:sz w:val="26"/>
                          <w:szCs w:val="26"/>
                        </w:rPr>
                      </w:pPr>
                      <w:r w:rsidRPr="001327FA">
                        <w:rPr>
                          <w:rFonts w:ascii="標楷體" w:eastAsia="標楷體" w:hAnsi="標楷體" w:hint="eastAsia"/>
                          <w:sz w:val="26"/>
                          <w:szCs w:val="26"/>
                        </w:rPr>
                        <w:t>自行政院核定各級地方政府編制員額總數上限，減列原</w:t>
                      </w:r>
                      <w:r>
                        <w:rPr>
                          <w:rFonts w:ascii="標楷體" w:eastAsia="標楷體" w:hAnsi="標楷體" w:hint="eastAsia"/>
                          <w:sz w:val="26"/>
                          <w:szCs w:val="26"/>
                        </w:rPr>
                        <w:t>組織改制機關</w:t>
                      </w:r>
                      <w:r w:rsidRPr="001327FA">
                        <w:rPr>
                          <w:rFonts w:ascii="標楷體" w:eastAsia="標楷體" w:hAnsi="標楷體" w:hint="eastAsia"/>
                          <w:sz w:val="26"/>
                          <w:szCs w:val="26"/>
                        </w:rPr>
                        <w:t>編制員額數之</w:t>
                      </w:r>
                      <w:r w:rsidRPr="00870617">
                        <w:rPr>
                          <w:rFonts w:ascii="標楷體" w:eastAsia="標楷體" w:hAnsi="標楷體" w:hint="eastAsia"/>
                          <w:b/>
                          <w:sz w:val="26"/>
                          <w:szCs w:val="26"/>
                        </w:rPr>
                        <w:t>80％</w:t>
                      </w:r>
                      <w:r w:rsidR="007F5AC7" w:rsidRPr="007F5AC7">
                        <w:rPr>
                          <w:rFonts w:ascii="標楷體" w:eastAsia="標楷體" w:hAnsi="標楷體" w:hint="eastAsia"/>
                          <w:sz w:val="26"/>
                          <w:szCs w:val="26"/>
                        </w:rPr>
                        <w:t>，所餘編制員額得自行運用</w:t>
                      </w:r>
                      <w:r w:rsidRPr="001327FA">
                        <w:rPr>
                          <w:rFonts w:ascii="標楷體" w:eastAsia="標楷體" w:hAnsi="標楷體" w:hint="eastAsia"/>
                          <w:sz w:val="26"/>
                          <w:szCs w:val="26"/>
                        </w:rPr>
                        <w:t>。</w:t>
                      </w:r>
                    </w:p>
                  </w:txbxContent>
                </v:textbox>
              </v:rect>
            </w:pict>
          </mc:Fallback>
        </mc:AlternateContent>
      </w:r>
      <w:r>
        <w:rPr>
          <w:rFonts w:ascii="標楷體" w:eastAsia="標楷體" w:hAnsi="標楷體"/>
          <w:b/>
          <w:noProof/>
          <w:sz w:val="32"/>
          <w:szCs w:val="32"/>
        </w:rPr>
        <mc:AlternateContent>
          <mc:Choice Requires="wps">
            <w:drawing>
              <wp:anchor distT="0" distB="0" distL="114300" distR="114300" simplePos="0" relativeHeight="251680768" behindDoc="0" locked="0" layoutInCell="1" allowOverlap="1" wp14:anchorId="488A794A" wp14:editId="035BE799">
                <wp:simplePos x="0" y="0"/>
                <wp:positionH relativeFrom="column">
                  <wp:posOffset>-156852</wp:posOffset>
                </wp:positionH>
                <wp:positionV relativeFrom="paragraph">
                  <wp:posOffset>188602</wp:posOffset>
                </wp:positionV>
                <wp:extent cx="1004570" cy="1898608"/>
                <wp:effectExtent l="0" t="0" r="24130" b="2603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1898608"/>
                        </a:xfrm>
                        <a:prstGeom prst="rect">
                          <a:avLst/>
                        </a:prstGeom>
                        <a:solidFill>
                          <a:srgbClr val="FFFFFF"/>
                        </a:solidFill>
                        <a:ln w="9525" algn="ctr">
                          <a:solidFill>
                            <a:srgbClr val="000000"/>
                          </a:solidFill>
                          <a:miter lim="800000"/>
                          <a:headEnd/>
                          <a:tailEnd/>
                        </a:ln>
                      </wps:spPr>
                      <wps:txbx>
                        <w:txbxContent>
                          <w:p w:rsidR="007B69A2" w:rsidRPr="007B69A2" w:rsidRDefault="007B69A2" w:rsidP="007B69A2">
                            <w:pPr>
                              <w:snapToGrid w:val="0"/>
                              <w:spacing w:line="240" w:lineRule="atLeast"/>
                              <w:jc w:val="both"/>
                              <w:rPr>
                                <w:rFonts w:ascii="標楷體" w:eastAsia="標楷體" w:hAnsi="標楷體"/>
                                <w:sz w:val="28"/>
                                <w:szCs w:val="28"/>
                              </w:rPr>
                            </w:pPr>
                            <w:r>
                              <w:rPr>
                                <w:rFonts w:ascii="標楷體" w:eastAsia="標楷體" w:hAnsi="標楷體" w:hint="eastAsia"/>
                                <w:b/>
                                <w:sz w:val="28"/>
                                <w:szCs w:val="28"/>
                              </w:rPr>
                              <w:t>其他行政機關改制為非行政機關之組織型態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35" style="position:absolute;left:0;text-align:left;margin-left:-12.35pt;margin-top:14.85pt;width:79.1pt;height: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">
                <v:textbox>
                  <w:txbxContent>
                    <w:p w:rsidR="007B69A2" w:rsidRPr="007B69A2" w:rsidRDefault="007B69A2" w:rsidP="007B69A2">
                      <w:pPr>
                        <w:snapToGrid w:val="0"/>
                        <w:spacing w:line="240" w:lineRule="atLeast"/>
                        <w:jc w:val="both"/>
                        <w:rPr>
                          <w:rFonts w:ascii="標楷體" w:eastAsia="標楷體" w:hAnsi="標楷體"/>
                          <w:sz w:val="28"/>
                          <w:szCs w:val="28"/>
                        </w:rPr>
                      </w:pPr>
                      <w:r>
                        <w:rPr>
                          <w:rFonts w:ascii="標楷體" w:eastAsia="標楷體" w:hAnsi="標楷體" w:hint="eastAsia"/>
                          <w:b/>
                          <w:sz w:val="28"/>
                          <w:szCs w:val="28"/>
                        </w:rPr>
                        <w:t>其他行政機關改制為非行政機關之組織型態</w:t>
                      </w:r>
                    </w:p>
                  </w:txbxContent>
                </v:textbox>
              </v:rect>
            </w:pict>
          </mc:Fallback>
        </mc:AlternateContent>
      </w:r>
    </w:p>
    <w:p w:rsidR="000E2669" w:rsidRDefault="007B69A2"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82816" behindDoc="0" locked="0" layoutInCell="1" allowOverlap="1" wp14:anchorId="77D098A5" wp14:editId="187CD766">
                <wp:simplePos x="0" y="0"/>
                <wp:positionH relativeFrom="column">
                  <wp:posOffset>847983</wp:posOffset>
                </wp:positionH>
                <wp:positionV relativeFrom="paragraph">
                  <wp:posOffset>289365</wp:posOffset>
                </wp:positionV>
                <wp:extent cx="2180492" cy="624205"/>
                <wp:effectExtent l="0" t="19050" r="29845" b="42545"/>
                <wp:wrapNone/>
                <wp:docPr id="23" name="向右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492" cy="624205"/>
                        </a:xfrm>
                        <a:prstGeom prst="rightArrow">
                          <a:avLst>
                            <a:gd name="adj1" fmla="val 50000"/>
                            <a:gd name="adj2" fmla="val 41134"/>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右箭號 23" o:spid="_x0000_s1026" type="#_x0000_t13" style="position:absolute;margin-left:66.75pt;margin-top:22.8pt;width:171.7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" adj="19057" fillcolor="#4f81bd" strokecolor="#385d8a" strokeweight="2pt"/>
            </w:pict>
          </mc:Fallback>
        </mc:AlternateContent>
      </w:r>
    </w:p>
    <w:p w:rsidR="000E2669" w:rsidRPr="00BC0688" w:rsidRDefault="000E2669"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p>
    <w:p w:rsidR="000E2669" w:rsidRDefault="000E2669" w:rsidP="000E2669">
      <w:pPr>
        <w:snapToGrid w:val="0"/>
        <w:spacing w:beforeLines="50" w:before="180" w:afterLines="50" w:after="180" w:line="500" w:lineRule="exact"/>
        <w:ind w:left="647" w:hangingChars="202" w:hanging="647"/>
        <w:jc w:val="both"/>
        <w:rPr>
          <w:rFonts w:ascii="標楷體" w:eastAsia="標楷體" w:hAnsi="標楷體"/>
          <w:b/>
          <w:sz w:val="32"/>
          <w:szCs w:val="32"/>
        </w:rPr>
      </w:pPr>
    </w:p>
    <w:p w:rsidR="00B00415" w:rsidRPr="000E2669" w:rsidRDefault="00B00415" w:rsidP="00B00415">
      <w:pPr>
        <w:pStyle w:val="a3"/>
        <w:spacing w:line="460" w:lineRule="exact"/>
        <w:ind w:leftChars="0" w:left="624"/>
        <w:jc w:val="both"/>
        <w:rPr>
          <w:rFonts w:ascii="標楷體" w:eastAsia="標楷體" w:hAnsi="標楷體"/>
          <w:sz w:val="32"/>
          <w:szCs w:val="32"/>
        </w:rPr>
      </w:pPr>
    </w:p>
    <w:sectPr w:rsidR="00B00415" w:rsidRPr="000E2669" w:rsidSect="00151D85">
      <w:footerReference w:type="default" r:id="rId9"/>
      <w:pgSz w:w="11906" w:h="16838" w:code="9"/>
      <w:pgMar w:top="1418" w:right="1418" w:bottom="1418" w:left="1418" w:header="567" w:footer="680"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C0" w:rsidRDefault="000A6FC0" w:rsidP="00383BF8">
      <w:r>
        <w:separator/>
      </w:r>
    </w:p>
  </w:endnote>
  <w:endnote w:type="continuationSeparator" w:id="0">
    <w:p w:rsidR="000A6FC0" w:rsidRDefault="000A6FC0" w:rsidP="0038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521074"/>
      <w:docPartObj>
        <w:docPartGallery w:val="Page Numbers (Bottom of Page)"/>
        <w:docPartUnique/>
      </w:docPartObj>
    </w:sdtPr>
    <w:sdtEndPr/>
    <w:sdtContent>
      <w:p w:rsidR="003C6178" w:rsidRDefault="003C6178">
        <w:pPr>
          <w:pStyle w:val="a6"/>
          <w:jc w:val="center"/>
        </w:pPr>
        <w:r>
          <w:fldChar w:fldCharType="begin"/>
        </w:r>
        <w:r>
          <w:instrText>PAGE   \* MERGEFORMAT</w:instrText>
        </w:r>
        <w:r>
          <w:fldChar w:fldCharType="separate"/>
        </w:r>
        <w:r w:rsidR="008B604A" w:rsidRPr="008B604A">
          <w:rPr>
            <w:noProof/>
            <w:lang w:val="zh-TW"/>
          </w:rPr>
          <w:t>3</w:t>
        </w:r>
        <w:r>
          <w:fldChar w:fldCharType="end"/>
        </w:r>
      </w:p>
    </w:sdtContent>
  </w:sdt>
  <w:p w:rsidR="003C6178" w:rsidRDefault="003C61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C0" w:rsidRDefault="000A6FC0" w:rsidP="00383BF8">
      <w:r>
        <w:separator/>
      </w:r>
    </w:p>
  </w:footnote>
  <w:footnote w:type="continuationSeparator" w:id="0">
    <w:p w:rsidR="000A6FC0" w:rsidRDefault="000A6FC0" w:rsidP="00383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422"/>
    <w:multiLevelType w:val="hybridMultilevel"/>
    <w:tmpl w:val="7DA2309C"/>
    <w:lvl w:ilvl="0" w:tplc="40EAB9D4">
      <w:start w:val="1"/>
      <w:numFmt w:val="decimal"/>
      <w:suff w:val="nothing"/>
      <w:lvlText w:val="%1."/>
      <w:lvlJc w:val="left"/>
      <w:pPr>
        <w:ind w:left="907" w:hanging="34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
    <w:nsid w:val="068E3677"/>
    <w:multiLevelType w:val="hybridMultilevel"/>
    <w:tmpl w:val="6E8C4FBA"/>
    <w:lvl w:ilvl="0" w:tplc="5B7646FA">
      <w:start w:val="1"/>
      <w:numFmt w:val="decimal"/>
      <w:suff w:val="nothing"/>
      <w:lvlText w:val="%1."/>
      <w:lvlJc w:val="left"/>
      <w:pPr>
        <w:ind w:left="907" w:hanging="34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
    <w:nsid w:val="08E61532"/>
    <w:multiLevelType w:val="hybridMultilevel"/>
    <w:tmpl w:val="0AE41C56"/>
    <w:lvl w:ilvl="0" w:tplc="10DAE190">
      <w:start w:val="1"/>
      <w:numFmt w:val="decimal"/>
      <w:suff w:val="nothing"/>
      <w:lvlText w:val="%1."/>
      <w:lvlJc w:val="left"/>
      <w:pPr>
        <w:ind w:left="907"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1E2F6B"/>
    <w:multiLevelType w:val="hybridMultilevel"/>
    <w:tmpl w:val="26141D1C"/>
    <w:lvl w:ilvl="0" w:tplc="1A022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9E2658"/>
    <w:multiLevelType w:val="hybridMultilevel"/>
    <w:tmpl w:val="52BE95B4"/>
    <w:lvl w:ilvl="0" w:tplc="A56CA368">
      <w:start w:val="1"/>
      <w:numFmt w:val="decimal"/>
      <w:suff w:val="nothing"/>
      <w:lvlText w:val="%1."/>
      <w:lvlJc w:val="left"/>
      <w:pPr>
        <w:ind w:left="907"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4115BB"/>
    <w:multiLevelType w:val="hybridMultilevel"/>
    <w:tmpl w:val="A0B865C6"/>
    <w:lvl w:ilvl="0" w:tplc="11A67CBC">
      <w:start w:val="1"/>
      <w:numFmt w:val="decimal"/>
      <w:suff w:val="nothing"/>
      <w:lvlText w:val="%1."/>
      <w:lvlJc w:val="left"/>
      <w:pPr>
        <w:ind w:left="907" w:hanging="34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6">
    <w:nsid w:val="3A6A44E2"/>
    <w:multiLevelType w:val="hybridMultilevel"/>
    <w:tmpl w:val="182A6F60"/>
    <w:lvl w:ilvl="0" w:tplc="BD3E7FEC">
      <w:start w:val="1"/>
      <w:numFmt w:val="taiwaneseCountingThousand"/>
      <w:suff w:val="nothing"/>
      <w:lvlText w:val="（%1）"/>
      <w:lvlJc w:val="left"/>
      <w:pPr>
        <w:ind w:left="454" w:hanging="45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3E854052"/>
    <w:multiLevelType w:val="hybridMultilevel"/>
    <w:tmpl w:val="1F2C32FA"/>
    <w:lvl w:ilvl="0" w:tplc="2F52C632">
      <w:start w:val="1"/>
      <w:numFmt w:val="decimal"/>
      <w:suff w:val="nothing"/>
      <w:lvlText w:val="%1."/>
      <w:lvlJc w:val="left"/>
      <w:pPr>
        <w:ind w:left="964"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8B2147"/>
    <w:multiLevelType w:val="hybridMultilevel"/>
    <w:tmpl w:val="2CFE9BBE"/>
    <w:lvl w:ilvl="0" w:tplc="98D22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B72F47"/>
    <w:multiLevelType w:val="hybridMultilevel"/>
    <w:tmpl w:val="E5DA91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BA008E8"/>
    <w:multiLevelType w:val="hybridMultilevel"/>
    <w:tmpl w:val="1E3096F0"/>
    <w:lvl w:ilvl="0" w:tplc="98D22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8E1F46"/>
    <w:multiLevelType w:val="hybridMultilevel"/>
    <w:tmpl w:val="1E3096F0"/>
    <w:lvl w:ilvl="0" w:tplc="98D22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D41BE"/>
    <w:multiLevelType w:val="hybridMultilevel"/>
    <w:tmpl w:val="9FC6E29A"/>
    <w:lvl w:ilvl="0" w:tplc="657243FC">
      <w:start w:val="1"/>
      <w:numFmt w:val="taiwaneseCountingThousand"/>
      <w:suff w:val="nothing"/>
      <w:lvlText w:val="%1、"/>
      <w:lvlJc w:val="left"/>
      <w:pPr>
        <w:ind w:left="624" w:hanging="6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CE928A1"/>
    <w:multiLevelType w:val="hybridMultilevel"/>
    <w:tmpl w:val="3C66983E"/>
    <w:lvl w:ilvl="0" w:tplc="74AC8532">
      <w:start w:val="1"/>
      <w:numFmt w:val="taiwaneseCountingThousand"/>
      <w:suff w:val="nothing"/>
      <w:lvlText w:val="(%1)"/>
      <w:lvlJc w:val="left"/>
      <w:pPr>
        <w:ind w:left="624" w:hanging="624"/>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4">
    <w:nsid w:val="5D4B5A83"/>
    <w:multiLevelType w:val="hybridMultilevel"/>
    <w:tmpl w:val="9AFC2E16"/>
    <w:lvl w:ilvl="0" w:tplc="845E7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084129"/>
    <w:multiLevelType w:val="hybridMultilevel"/>
    <w:tmpl w:val="B0AE72B8"/>
    <w:lvl w:ilvl="0" w:tplc="6C3EFE26">
      <w:start w:val="1"/>
      <w:numFmt w:val="decimal"/>
      <w:suff w:val="nothing"/>
      <w:lvlText w:val="（%1）"/>
      <w:lvlJc w:val="left"/>
      <w:pPr>
        <w:ind w:left="1361" w:hanging="79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453A69"/>
    <w:multiLevelType w:val="hybridMultilevel"/>
    <w:tmpl w:val="61DCC8E8"/>
    <w:lvl w:ilvl="0" w:tplc="1A06BBE2">
      <w:start w:val="1"/>
      <w:numFmt w:val="taiwaneseCountingThousand"/>
      <w:lvlText w:val="(%1)"/>
      <w:lvlJc w:val="left"/>
      <w:pPr>
        <w:ind w:left="1344" w:hanging="72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7">
    <w:nsid w:val="6DC14AA5"/>
    <w:multiLevelType w:val="hybridMultilevel"/>
    <w:tmpl w:val="D4729C5A"/>
    <w:lvl w:ilvl="0" w:tplc="3578A4B8">
      <w:start w:val="1"/>
      <w:numFmt w:val="taiwaneseCountingThousand"/>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761D037E"/>
    <w:multiLevelType w:val="hybridMultilevel"/>
    <w:tmpl w:val="9D263144"/>
    <w:lvl w:ilvl="0" w:tplc="7F9C01CE">
      <w:start w:val="1"/>
      <w:numFmt w:val="decimal"/>
      <w:suff w:val="nothing"/>
      <w:lvlText w:val="（%1）"/>
      <w:lvlJc w:val="left"/>
      <w:pPr>
        <w:ind w:left="1047"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773D26FE"/>
    <w:multiLevelType w:val="hybridMultilevel"/>
    <w:tmpl w:val="1624D7BE"/>
    <w:lvl w:ilvl="0" w:tplc="92BCA65E">
      <w:start w:val="1"/>
      <w:numFmt w:val="decimal"/>
      <w:suff w:val="nothing"/>
      <w:lvlText w:val="（%1）"/>
      <w:lvlJc w:val="left"/>
      <w:pPr>
        <w:ind w:left="1471" w:hanging="1080"/>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20">
    <w:nsid w:val="798B17B4"/>
    <w:multiLevelType w:val="hybridMultilevel"/>
    <w:tmpl w:val="CF4EA202"/>
    <w:lvl w:ilvl="0" w:tplc="E9725BD8">
      <w:start w:val="1"/>
      <w:numFmt w:val="taiwaneseCountingThousand"/>
      <w:lvlText w:val="（%1）"/>
      <w:lvlJc w:val="left"/>
      <w:pPr>
        <w:ind w:left="1562" w:hanging="10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2"/>
  </w:num>
  <w:num w:numId="2">
    <w:abstractNumId w:val="20"/>
  </w:num>
  <w:num w:numId="3">
    <w:abstractNumId w:val="6"/>
  </w:num>
  <w:num w:numId="4">
    <w:abstractNumId w:val="17"/>
  </w:num>
  <w:num w:numId="5">
    <w:abstractNumId w:val="0"/>
  </w:num>
  <w:num w:numId="6">
    <w:abstractNumId w:val="5"/>
  </w:num>
  <w:num w:numId="7">
    <w:abstractNumId w:val="19"/>
  </w:num>
  <w:num w:numId="8">
    <w:abstractNumId w:val="7"/>
  </w:num>
  <w:num w:numId="9">
    <w:abstractNumId w:val="1"/>
  </w:num>
  <w:num w:numId="10">
    <w:abstractNumId w:val="15"/>
  </w:num>
  <w:num w:numId="11">
    <w:abstractNumId w:val="18"/>
  </w:num>
  <w:num w:numId="12">
    <w:abstractNumId w:val="2"/>
  </w:num>
  <w:num w:numId="13">
    <w:abstractNumId w:val="4"/>
  </w:num>
  <w:num w:numId="14">
    <w:abstractNumId w:val="13"/>
  </w:num>
  <w:num w:numId="15">
    <w:abstractNumId w:val="3"/>
  </w:num>
  <w:num w:numId="16">
    <w:abstractNumId w:val="9"/>
  </w:num>
  <w:num w:numId="17">
    <w:abstractNumId w:val="16"/>
  </w:num>
  <w:num w:numId="18">
    <w:abstractNumId w:val="8"/>
  </w:num>
  <w:num w:numId="19">
    <w:abstractNumId w:val="1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EA"/>
    <w:rsid w:val="00000085"/>
    <w:rsid w:val="0000171C"/>
    <w:rsid w:val="000123A2"/>
    <w:rsid w:val="0003154C"/>
    <w:rsid w:val="00032A58"/>
    <w:rsid w:val="00043A90"/>
    <w:rsid w:val="00050B5C"/>
    <w:rsid w:val="00054BBD"/>
    <w:rsid w:val="00057711"/>
    <w:rsid w:val="0006086C"/>
    <w:rsid w:val="00070C7E"/>
    <w:rsid w:val="00091074"/>
    <w:rsid w:val="000951C9"/>
    <w:rsid w:val="00097F1E"/>
    <w:rsid w:val="000A6FC0"/>
    <w:rsid w:val="000B1D32"/>
    <w:rsid w:val="000B2136"/>
    <w:rsid w:val="000B3F7D"/>
    <w:rsid w:val="000B6197"/>
    <w:rsid w:val="000C02DB"/>
    <w:rsid w:val="000C5767"/>
    <w:rsid w:val="000E2669"/>
    <w:rsid w:val="00101697"/>
    <w:rsid w:val="0010245A"/>
    <w:rsid w:val="0011293A"/>
    <w:rsid w:val="00124CAC"/>
    <w:rsid w:val="001327FA"/>
    <w:rsid w:val="001330B4"/>
    <w:rsid w:val="0013416E"/>
    <w:rsid w:val="00141647"/>
    <w:rsid w:val="00145AB4"/>
    <w:rsid w:val="00151468"/>
    <w:rsid w:val="00151D85"/>
    <w:rsid w:val="0015250B"/>
    <w:rsid w:val="0015366C"/>
    <w:rsid w:val="0016347C"/>
    <w:rsid w:val="00164526"/>
    <w:rsid w:val="001752BD"/>
    <w:rsid w:val="001911F2"/>
    <w:rsid w:val="001A1E27"/>
    <w:rsid w:val="001B52C2"/>
    <w:rsid w:val="001B530E"/>
    <w:rsid w:val="001C4E68"/>
    <w:rsid w:val="001D05A6"/>
    <w:rsid w:val="001E042E"/>
    <w:rsid w:val="001E186F"/>
    <w:rsid w:val="001E3751"/>
    <w:rsid w:val="001F3F3C"/>
    <w:rsid w:val="0020559C"/>
    <w:rsid w:val="0021467C"/>
    <w:rsid w:val="00217111"/>
    <w:rsid w:val="0022165F"/>
    <w:rsid w:val="002258E0"/>
    <w:rsid w:val="002306D0"/>
    <w:rsid w:val="002310A5"/>
    <w:rsid w:val="00251EF0"/>
    <w:rsid w:val="002664DF"/>
    <w:rsid w:val="00271301"/>
    <w:rsid w:val="002877E7"/>
    <w:rsid w:val="00291465"/>
    <w:rsid w:val="002956A1"/>
    <w:rsid w:val="002B4501"/>
    <w:rsid w:val="002B5D00"/>
    <w:rsid w:val="002B70AA"/>
    <w:rsid w:val="002C0FB0"/>
    <w:rsid w:val="002C68EB"/>
    <w:rsid w:val="002E6A48"/>
    <w:rsid w:val="00301295"/>
    <w:rsid w:val="003053CD"/>
    <w:rsid w:val="00311100"/>
    <w:rsid w:val="00313FB2"/>
    <w:rsid w:val="00316E5F"/>
    <w:rsid w:val="00322C56"/>
    <w:rsid w:val="00331D53"/>
    <w:rsid w:val="003477A6"/>
    <w:rsid w:val="00355E8B"/>
    <w:rsid w:val="00376DBD"/>
    <w:rsid w:val="00377CEA"/>
    <w:rsid w:val="00383BF8"/>
    <w:rsid w:val="003976C3"/>
    <w:rsid w:val="003A2A95"/>
    <w:rsid w:val="003A4612"/>
    <w:rsid w:val="003B0D6F"/>
    <w:rsid w:val="003B470B"/>
    <w:rsid w:val="003B79C0"/>
    <w:rsid w:val="003C5A64"/>
    <w:rsid w:val="003C6178"/>
    <w:rsid w:val="003D37DE"/>
    <w:rsid w:val="003E1BA5"/>
    <w:rsid w:val="003F6DB1"/>
    <w:rsid w:val="004011BC"/>
    <w:rsid w:val="00411835"/>
    <w:rsid w:val="004178F4"/>
    <w:rsid w:val="00424269"/>
    <w:rsid w:val="00434742"/>
    <w:rsid w:val="004B4794"/>
    <w:rsid w:val="004B6B1B"/>
    <w:rsid w:val="004C1535"/>
    <w:rsid w:val="004C48C3"/>
    <w:rsid w:val="004E1B6F"/>
    <w:rsid w:val="004E57B7"/>
    <w:rsid w:val="004F6B1F"/>
    <w:rsid w:val="00505A27"/>
    <w:rsid w:val="00506D0A"/>
    <w:rsid w:val="005352C8"/>
    <w:rsid w:val="0054164B"/>
    <w:rsid w:val="00575FA9"/>
    <w:rsid w:val="0058400D"/>
    <w:rsid w:val="00594723"/>
    <w:rsid w:val="005B487D"/>
    <w:rsid w:val="005C5007"/>
    <w:rsid w:val="005C6D33"/>
    <w:rsid w:val="005D0AF9"/>
    <w:rsid w:val="005D24C2"/>
    <w:rsid w:val="005F0DA6"/>
    <w:rsid w:val="005F1946"/>
    <w:rsid w:val="00605986"/>
    <w:rsid w:val="006102CC"/>
    <w:rsid w:val="00621F82"/>
    <w:rsid w:val="00625F8C"/>
    <w:rsid w:val="00660282"/>
    <w:rsid w:val="0067168C"/>
    <w:rsid w:val="00685E18"/>
    <w:rsid w:val="0069311A"/>
    <w:rsid w:val="00695A40"/>
    <w:rsid w:val="00695ECB"/>
    <w:rsid w:val="006A38A6"/>
    <w:rsid w:val="006C5112"/>
    <w:rsid w:val="006D16B1"/>
    <w:rsid w:val="006D5F0F"/>
    <w:rsid w:val="006E0036"/>
    <w:rsid w:val="006E565F"/>
    <w:rsid w:val="006F14BA"/>
    <w:rsid w:val="00700D91"/>
    <w:rsid w:val="007136AA"/>
    <w:rsid w:val="007300D4"/>
    <w:rsid w:val="007357C3"/>
    <w:rsid w:val="00740006"/>
    <w:rsid w:val="007742CD"/>
    <w:rsid w:val="00784CFF"/>
    <w:rsid w:val="007A1AC8"/>
    <w:rsid w:val="007A7BB0"/>
    <w:rsid w:val="007B39C4"/>
    <w:rsid w:val="007B69A2"/>
    <w:rsid w:val="007B6E28"/>
    <w:rsid w:val="007C1DF7"/>
    <w:rsid w:val="007C36F3"/>
    <w:rsid w:val="007D2885"/>
    <w:rsid w:val="007E3216"/>
    <w:rsid w:val="007F5AC7"/>
    <w:rsid w:val="0080518B"/>
    <w:rsid w:val="00813FD1"/>
    <w:rsid w:val="008270A8"/>
    <w:rsid w:val="0083308A"/>
    <w:rsid w:val="00834561"/>
    <w:rsid w:val="00841AC8"/>
    <w:rsid w:val="00844A1B"/>
    <w:rsid w:val="00846C4C"/>
    <w:rsid w:val="00870617"/>
    <w:rsid w:val="00877704"/>
    <w:rsid w:val="00880DEF"/>
    <w:rsid w:val="00881D1C"/>
    <w:rsid w:val="00892770"/>
    <w:rsid w:val="008969FF"/>
    <w:rsid w:val="008A3AB7"/>
    <w:rsid w:val="008A5393"/>
    <w:rsid w:val="008A5CFB"/>
    <w:rsid w:val="008B604A"/>
    <w:rsid w:val="008C4A87"/>
    <w:rsid w:val="008E0D50"/>
    <w:rsid w:val="008F5B5D"/>
    <w:rsid w:val="0091104E"/>
    <w:rsid w:val="00930945"/>
    <w:rsid w:val="00931EF4"/>
    <w:rsid w:val="00941A81"/>
    <w:rsid w:val="00942EB4"/>
    <w:rsid w:val="00950A42"/>
    <w:rsid w:val="00953E7A"/>
    <w:rsid w:val="00955922"/>
    <w:rsid w:val="00972C83"/>
    <w:rsid w:val="009779B0"/>
    <w:rsid w:val="00984D93"/>
    <w:rsid w:val="009C2F66"/>
    <w:rsid w:val="009C3611"/>
    <w:rsid w:val="009C5EB6"/>
    <w:rsid w:val="009C7CE3"/>
    <w:rsid w:val="009D4F0C"/>
    <w:rsid w:val="009D7552"/>
    <w:rsid w:val="009E319D"/>
    <w:rsid w:val="009E7527"/>
    <w:rsid w:val="009F2758"/>
    <w:rsid w:val="00A01ECD"/>
    <w:rsid w:val="00A0211E"/>
    <w:rsid w:val="00A171C4"/>
    <w:rsid w:val="00A274B2"/>
    <w:rsid w:val="00A27AB4"/>
    <w:rsid w:val="00A31CC9"/>
    <w:rsid w:val="00A32A4C"/>
    <w:rsid w:val="00A33E0B"/>
    <w:rsid w:val="00A42DBD"/>
    <w:rsid w:val="00A443C0"/>
    <w:rsid w:val="00A62C22"/>
    <w:rsid w:val="00A650D5"/>
    <w:rsid w:val="00A703CC"/>
    <w:rsid w:val="00A93037"/>
    <w:rsid w:val="00AA79F3"/>
    <w:rsid w:val="00AD4E1D"/>
    <w:rsid w:val="00AD7EEA"/>
    <w:rsid w:val="00AE1B5E"/>
    <w:rsid w:val="00AF4387"/>
    <w:rsid w:val="00B00415"/>
    <w:rsid w:val="00B006A3"/>
    <w:rsid w:val="00B11CDA"/>
    <w:rsid w:val="00B20982"/>
    <w:rsid w:val="00B21015"/>
    <w:rsid w:val="00B301EE"/>
    <w:rsid w:val="00B306F8"/>
    <w:rsid w:val="00B360F9"/>
    <w:rsid w:val="00B43C03"/>
    <w:rsid w:val="00B461DA"/>
    <w:rsid w:val="00B52F80"/>
    <w:rsid w:val="00B668DF"/>
    <w:rsid w:val="00B74E74"/>
    <w:rsid w:val="00B766FC"/>
    <w:rsid w:val="00BA6F3A"/>
    <w:rsid w:val="00BB74E6"/>
    <w:rsid w:val="00BD1D74"/>
    <w:rsid w:val="00BD46D4"/>
    <w:rsid w:val="00BE3605"/>
    <w:rsid w:val="00BE5477"/>
    <w:rsid w:val="00C3542C"/>
    <w:rsid w:val="00C4267A"/>
    <w:rsid w:val="00C42C42"/>
    <w:rsid w:val="00C469B2"/>
    <w:rsid w:val="00C46A9F"/>
    <w:rsid w:val="00C51BAA"/>
    <w:rsid w:val="00C537C4"/>
    <w:rsid w:val="00C57083"/>
    <w:rsid w:val="00C67194"/>
    <w:rsid w:val="00C6727B"/>
    <w:rsid w:val="00C71D27"/>
    <w:rsid w:val="00C84A4E"/>
    <w:rsid w:val="00C9254A"/>
    <w:rsid w:val="00C929B3"/>
    <w:rsid w:val="00CA09A4"/>
    <w:rsid w:val="00CA5B23"/>
    <w:rsid w:val="00CB77F4"/>
    <w:rsid w:val="00CC22F4"/>
    <w:rsid w:val="00CC58B6"/>
    <w:rsid w:val="00CD232E"/>
    <w:rsid w:val="00CE5F69"/>
    <w:rsid w:val="00CF2907"/>
    <w:rsid w:val="00D034B8"/>
    <w:rsid w:val="00D04002"/>
    <w:rsid w:val="00D0719B"/>
    <w:rsid w:val="00D216E9"/>
    <w:rsid w:val="00D34EFF"/>
    <w:rsid w:val="00D44F77"/>
    <w:rsid w:val="00D54615"/>
    <w:rsid w:val="00D80020"/>
    <w:rsid w:val="00D8035C"/>
    <w:rsid w:val="00D870FB"/>
    <w:rsid w:val="00D91FA4"/>
    <w:rsid w:val="00DA13AE"/>
    <w:rsid w:val="00DA7E08"/>
    <w:rsid w:val="00DB1397"/>
    <w:rsid w:val="00DB4E23"/>
    <w:rsid w:val="00DC3B0B"/>
    <w:rsid w:val="00DD20F1"/>
    <w:rsid w:val="00DF275E"/>
    <w:rsid w:val="00DF39A3"/>
    <w:rsid w:val="00DF77BF"/>
    <w:rsid w:val="00E02116"/>
    <w:rsid w:val="00E20DB8"/>
    <w:rsid w:val="00E3032B"/>
    <w:rsid w:val="00E4173F"/>
    <w:rsid w:val="00E55198"/>
    <w:rsid w:val="00E722B6"/>
    <w:rsid w:val="00E7466E"/>
    <w:rsid w:val="00E879EA"/>
    <w:rsid w:val="00E9031E"/>
    <w:rsid w:val="00EB169A"/>
    <w:rsid w:val="00EB2758"/>
    <w:rsid w:val="00EB67AE"/>
    <w:rsid w:val="00EC18D9"/>
    <w:rsid w:val="00ED53B6"/>
    <w:rsid w:val="00EE39D6"/>
    <w:rsid w:val="00EF2B9C"/>
    <w:rsid w:val="00EF4CA5"/>
    <w:rsid w:val="00F07FEA"/>
    <w:rsid w:val="00F26F85"/>
    <w:rsid w:val="00F40C85"/>
    <w:rsid w:val="00F448A9"/>
    <w:rsid w:val="00F5020F"/>
    <w:rsid w:val="00F5250C"/>
    <w:rsid w:val="00F57F79"/>
    <w:rsid w:val="00F62EB5"/>
    <w:rsid w:val="00F71B13"/>
    <w:rsid w:val="00F806AC"/>
    <w:rsid w:val="00F81B07"/>
    <w:rsid w:val="00F86CB0"/>
    <w:rsid w:val="00F96400"/>
    <w:rsid w:val="00FA6D3D"/>
    <w:rsid w:val="00FB15F5"/>
    <w:rsid w:val="00FB20C7"/>
    <w:rsid w:val="00FB3B21"/>
    <w:rsid w:val="00FC475E"/>
    <w:rsid w:val="00FD6A4E"/>
    <w:rsid w:val="00FD6AA6"/>
    <w:rsid w:val="00FF0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9EA"/>
    <w:pPr>
      <w:ind w:leftChars="200" w:left="480"/>
    </w:pPr>
  </w:style>
  <w:style w:type="paragraph" w:styleId="a4">
    <w:name w:val="header"/>
    <w:basedOn w:val="a"/>
    <w:link w:val="a5"/>
    <w:uiPriority w:val="99"/>
    <w:unhideWhenUsed/>
    <w:rsid w:val="00383BF8"/>
    <w:pPr>
      <w:tabs>
        <w:tab w:val="center" w:pos="4153"/>
        <w:tab w:val="right" w:pos="8306"/>
      </w:tabs>
      <w:snapToGrid w:val="0"/>
    </w:pPr>
    <w:rPr>
      <w:sz w:val="20"/>
      <w:szCs w:val="20"/>
    </w:rPr>
  </w:style>
  <w:style w:type="character" w:customStyle="1" w:styleId="a5">
    <w:name w:val="頁首 字元"/>
    <w:basedOn w:val="a0"/>
    <w:link w:val="a4"/>
    <w:uiPriority w:val="99"/>
    <w:rsid w:val="00383BF8"/>
    <w:rPr>
      <w:sz w:val="20"/>
      <w:szCs w:val="20"/>
    </w:rPr>
  </w:style>
  <w:style w:type="paragraph" w:styleId="a6">
    <w:name w:val="footer"/>
    <w:basedOn w:val="a"/>
    <w:link w:val="a7"/>
    <w:uiPriority w:val="99"/>
    <w:unhideWhenUsed/>
    <w:rsid w:val="00383BF8"/>
    <w:pPr>
      <w:tabs>
        <w:tab w:val="center" w:pos="4153"/>
        <w:tab w:val="right" w:pos="8306"/>
      </w:tabs>
      <w:snapToGrid w:val="0"/>
    </w:pPr>
    <w:rPr>
      <w:sz w:val="20"/>
      <w:szCs w:val="20"/>
    </w:rPr>
  </w:style>
  <w:style w:type="character" w:customStyle="1" w:styleId="a7">
    <w:name w:val="頁尾 字元"/>
    <w:basedOn w:val="a0"/>
    <w:link w:val="a6"/>
    <w:uiPriority w:val="99"/>
    <w:rsid w:val="00383BF8"/>
    <w:rPr>
      <w:sz w:val="20"/>
      <w:szCs w:val="20"/>
    </w:rPr>
  </w:style>
  <w:style w:type="table" w:styleId="a8">
    <w:name w:val="Table Grid"/>
    <w:basedOn w:val="a1"/>
    <w:uiPriority w:val="59"/>
    <w:rsid w:val="00D8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290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2907"/>
    <w:rPr>
      <w:rFonts w:asciiTheme="majorHAnsi" w:eastAsiaTheme="majorEastAsia" w:hAnsiTheme="majorHAnsi" w:cstheme="majorBidi"/>
      <w:sz w:val="18"/>
      <w:szCs w:val="18"/>
    </w:rPr>
  </w:style>
  <w:style w:type="paragraph" w:styleId="Web">
    <w:name w:val="Normal (Web)"/>
    <w:basedOn w:val="a"/>
    <w:uiPriority w:val="99"/>
    <w:unhideWhenUsed/>
    <w:rsid w:val="00B43C0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9EA"/>
    <w:pPr>
      <w:ind w:leftChars="200" w:left="480"/>
    </w:pPr>
  </w:style>
  <w:style w:type="paragraph" w:styleId="a4">
    <w:name w:val="header"/>
    <w:basedOn w:val="a"/>
    <w:link w:val="a5"/>
    <w:uiPriority w:val="99"/>
    <w:unhideWhenUsed/>
    <w:rsid w:val="00383BF8"/>
    <w:pPr>
      <w:tabs>
        <w:tab w:val="center" w:pos="4153"/>
        <w:tab w:val="right" w:pos="8306"/>
      </w:tabs>
      <w:snapToGrid w:val="0"/>
    </w:pPr>
    <w:rPr>
      <w:sz w:val="20"/>
      <w:szCs w:val="20"/>
    </w:rPr>
  </w:style>
  <w:style w:type="character" w:customStyle="1" w:styleId="a5">
    <w:name w:val="頁首 字元"/>
    <w:basedOn w:val="a0"/>
    <w:link w:val="a4"/>
    <w:uiPriority w:val="99"/>
    <w:rsid w:val="00383BF8"/>
    <w:rPr>
      <w:sz w:val="20"/>
      <w:szCs w:val="20"/>
    </w:rPr>
  </w:style>
  <w:style w:type="paragraph" w:styleId="a6">
    <w:name w:val="footer"/>
    <w:basedOn w:val="a"/>
    <w:link w:val="a7"/>
    <w:uiPriority w:val="99"/>
    <w:unhideWhenUsed/>
    <w:rsid w:val="00383BF8"/>
    <w:pPr>
      <w:tabs>
        <w:tab w:val="center" w:pos="4153"/>
        <w:tab w:val="right" w:pos="8306"/>
      </w:tabs>
      <w:snapToGrid w:val="0"/>
    </w:pPr>
    <w:rPr>
      <w:sz w:val="20"/>
      <w:szCs w:val="20"/>
    </w:rPr>
  </w:style>
  <w:style w:type="character" w:customStyle="1" w:styleId="a7">
    <w:name w:val="頁尾 字元"/>
    <w:basedOn w:val="a0"/>
    <w:link w:val="a6"/>
    <w:uiPriority w:val="99"/>
    <w:rsid w:val="00383BF8"/>
    <w:rPr>
      <w:sz w:val="20"/>
      <w:szCs w:val="20"/>
    </w:rPr>
  </w:style>
  <w:style w:type="table" w:styleId="a8">
    <w:name w:val="Table Grid"/>
    <w:basedOn w:val="a1"/>
    <w:uiPriority w:val="59"/>
    <w:rsid w:val="00D8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290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2907"/>
    <w:rPr>
      <w:rFonts w:asciiTheme="majorHAnsi" w:eastAsiaTheme="majorEastAsia" w:hAnsiTheme="majorHAnsi" w:cstheme="majorBidi"/>
      <w:sz w:val="18"/>
      <w:szCs w:val="18"/>
    </w:rPr>
  </w:style>
  <w:style w:type="paragraph" w:styleId="Web">
    <w:name w:val="Normal (Web)"/>
    <w:basedOn w:val="a"/>
    <w:uiPriority w:val="99"/>
    <w:unhideWhenUsed/>
    <w:rsid w:val="00B43C0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72FE-87BA-4E2B-990D-572E1AE9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葉彥儀</dc:creator>
  <cp:lastModifiedBy>總發文張雨龍</cp:lastModifiedBy>
  <cp:revision>5</cp:revision>
  <cp:lastPrinted>2016-12-23T07:51:00Z</cp:lastPrinted>
  <dcterms:created xsi:type="dcterms:W3CDTF">2017-03-02T02:06:00Z</dcterms:created>
  <dcterms:modified xsi:type="dcterms:W3CDTF">2017-03-02T02:38:00Z</dcterms:modified>
</cp:coreProperties>
</file>