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58" w:rsidRPr="00D440B0" w:rsidRDefault="001143F1" w:rsidP="00D440B0">
      <w:pPr>
        <w:spacing w:line="460" w:lineRule="exact"/>
        <w:rPr>
          <w:b/>
          <w:sz w:val="32"/>
          <w:szCs w:val="32"/>
        </w:rPr>
      </w:pPr>
      <w:bookmarkStart w:id="0" w:name="_GoBack"/>
      <w:r w:rsidRPr="0041278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D85C9" wp14:editId="3BB224C5">
                <wp:simplePos x="0" y="0"/>
                <wp:positionH relativeFrom="column">
                  <wp:posOffset>-346075</wp:posOffset>
                </wp:positionH>
                <wp:positionV relativeFrom="paragraph">
                  <wp:posOffset>-400235</wp:posOffset>
                </wp:positionV>
                <wp:extent cx="1029810" cy="452761"/>
                <wp:effectExtent l="0" t="0" r="18415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810" cy="452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3F1" w:rsidRPr="00C00054" w:rsidRDefault="001143F1" w:rsidP="00C00054">
                            <w:pPr>
                              <w:spacing w:line="46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0005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填表範例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D85C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7.25pt;margin-top:-31.5pt;width:81.1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">
                <v:textbox>
                  <w:txbxContent>
                    <w:p w:rsidR="001143F1" w:rsidRPr="00C00054" w:rsidRDefault="001143F1" w:rsidP="00C00054">
                      <w:pPr>
                        <w:spacing w:line="46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C00054">
                        <w:rPr>
                          <w:rFonts w:hint="eastAsia"/>
                          <w:b/>
                          <w:sz w:val="32"/>
                          <w:szCs w:val="32"/>
                        </w:rPr>
                        <w:t>填表範例</w:t>
                      </w:r>
                    </w:p>
                  </w:txbxContent>
                </v:textbox>
              </v:shape>
            </w:pict>
          </mc:Fallback>
        </mc:AlternateContent>
      </w:r>
      <w:r w:rsidR="00D440B0" w:rsidRPr="004C7236">
        <w:rPr>
          <w:rFonts w:hint="eastAsia"/>
          <w:b/>
          <w:sz w:val="32"/>
          <w:szCs w:val="32"/>
        </w:rPr>
        <w:t>102</w:t>
      </w:r>
      <w:r w:rsidR="00D440B0" w:rsidRPr="004C7236">
        <w:rPr>
          <w:rFonts w:hint="eastAsia"/>
          <w:b/>
          <w:sz w:val="32"/>
          <w:szCs w:val="32"/>
        </w:rPr>
        <w:t>年至</w:t>
      </w:r>
      <w:r w:rsidR="00D440B0" w:rsidRPr="004C7236">
        <w:rPr>
          <w:rFonts w:hint="eastAsia"/>
          <w:b/>
          <w:sz w:val="32"/>
          <w:szCs w:val="32"/>
        </w:rPr>
        <w:t>104</w:t>
      </w:r>
      <w:r w:rsidR="00D440B0" w:rsidRPr="004C7236">
        <w:rPr>
          <w:rFonts w:hint="eastAsia"/>
          <w:b/>
          <w:sz w:val="32"/>
          <w:szCs w:val="32"/>
        </w:rPr>
        <w:t>年間</w:t>
      </w:r>
      <w:r w:rsidR="00D440B0">
        <w:rPr>
          <w:rFonts w:hint="eastAsia"/>
          <w:b/>
          <w:sz w:val="32"/>
          <w:szCs w:val="32"/>
        </w:rPr>
        <w:t>公務</w:t>
      </w:r>
      <w:r w:rsidR="00D440B0" w:rsidRPr="004C7236">
        <w:rPr>
          <w:rFonts w:hint="eastAsia"/>
          <w:b/>
          <w:sz w:val="32"/>
          <w:szCs w:val="32"/>
        </w:rPr>
        <w:t>人員</w:t>
      </w:r>
      <w:r w:rsidR="00D440B0">
        <w:rPr>
          <w:rFonts w:hint="eastAsia"/>
          <w:b/>
          <w:sz w:val="32"/>
          <w:szCs w:val="32"/>
        </w:rPr>
        <w:t>因公傷病請公假、</w:t>
      </w:r>
      <w:r w:rsidR="005D405A" w:rsidRPr="005D405A">
        <w:rPr>
          <w:rFonts w:hint="eastAsia"/>
          <w:b/>
          <w:sz w:val="32"/>
          <w:szCs w:val="32"/>
        </w:rPr>
        <w:t>因病或安胎</w:t>
      </w:r>
      <w:r w:rsidR="00D440B0">
        <w:rPr>
          <w:rFonts w:hint="eastAsia"/>
          <w:b/>
          <w:sz w:val="32"/>
          <w:szCs w:val="32"/>
        </w:rPr>
        <w:t>請延長病</w:t>
      </w:r>
      <w:r w:rsidR="00D440B0" w:rsidRPr="004C7236">
        <w:rPr>
          <w:rFonts w:hint="eastAsia"/>
          <w:b/>
          <w:sz w:val="32"/>
          <w:szCs w:val="32"/>
        </w:rPr>
        <w:t>假</w:t>
      </w:r>
      <w:r w:rsidR="00D440B0">
        <w:rPr>
          <w:rFonts w:hint="eastAsia"/>
          <w:b/>
          <w:sz w:val="32"/>
          <w:szCs w:val="32"/>
        </w:rPr>
        <w:t>及依法停職期間考績等次及未實際到班日數</w:t>
      </w:r>
      <w:r w:rsidR="00D440B0" w:rsidRPr="004C7236">
        <w:rPr>
          <w:rFonts w:hint="eastAsia"/>
          <w:b/>
          <w:sz w:val="32"/>
          <w:szCs w:val="32"/>
        </w:rPr>
        <w:t>調查</w:t>
      </w:r>
      <w:r w:rsidR="00D440B0">
        <w:rPr>
          <w:rFonts w:hint="eastAsia"/>
          <w:b/>
          <w:sz w:val="32"/>
          <w:szCs w:val="32"/>
        </w:rPr>
        <w:t>表</w:t>
      </w:r>
      <w:r w:rsidR="00E12FE2">
        <w:rPr>
          <w:rFonts w:hint="eastAsia"/>
          <w:b/>
          <w:sz w:val="32"/>
          <w:szCs w:val="32"/>
        </w:rPr>
        <w:t>範例</w:t>
      </w:r>
      <w:bookmarkEnd w:id="0"/>
    </w:p>
    <w:p w:rsidR="00BF31F5" w:rsidRPr="00F73D80" w:rsidRDefault="00A037B0" w:rsidP="00A037B0">
      <w:pPr>
        <w:spacing w:line="500" w:lineRule="exact"/>
        <w:ind w:rightChars="-385" w:right="-924"/>
        <w:rPr>
          <w:b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</w:t>
      </w:r>
      <w:r w:rsidR="004C2497">
        <w:rPr>
          <w:rFonts w:hint="eastAsia"/>
          <w:sz w:val="28"/>
          <w:szCs w:val="28"/>
        </w:rPr>
        <w:t xml:space="preserve">    </w:t>
      </w:r>
      <w:r w:rsidR="00A40C66">
        <w:rPr>
          <w:rFonts w:hint="eastAsia"/>
          <w:sz w:val="28"/>
          <w:szCs w:val="28"/>
        </w:rPr>
        <w:t xml:space="preserve">      </w:t>
      </w:r>
      <w:r w:rsidR="00D440B0" w:rsidRPr="00F73D80">
        <w:rPr>
          <w:rFonts w:hint="eastAsia"/>
          <w:b/>
          <w:sz w:val="28"/>
          <w:szCs w:val="28"/>
        </w:rPr>
        <w:t>主管</w:t>
      </w:r>
      <w:r w:rsidR="00BF31F5" w:rsidRPr="00F73D80">
        <w:rPr>
          <w:rFonts w:hint="eastAsia"/>
          <w:b/>
          <w:sz w:val="28"/>
          <w:szCs w:val="28"/>
        </w:rPr>
        <w:t>機關：</w:t>
      </w:r>
      <w:r w:rsidR="00BF31F5" w:rsidRPr="00F73D80">
        <w:rPr>
          <w:rFonts w:hint="eastAsia"/>
          <w:b/>
          <w:sz w:val="28"/>
          <w:szCs w:val="28"/>
          <w:u w:val="single"/>
        </w:rPr>
        <w:t>臺北市政府</w:t>
      </w:r>
    </w:p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709"/>
        <w:gridCol w:w="425"/>
        <w:gridCol w:w="567"/>
        <w:gridCol w:w="709"/>
        <w:gridCol w:w="851"/>
        <w:gridCol w:w="992"/>
        <w:gridCol w:w="992"/>
        <w:gridCol w:w="992"/>
        <w:gridCol w:w="993"/>
        <w:gridCol w:w="992"/>
        <w:gridCol w:w="850"/>
        <w:gridCol w:w="851"/>
        <w:gridCol w:w="992"/>
        <w:gridCol w:w="992"/>
        <w:gridCol w:w="993"/>
      </w:tblGrid>
      <w:tr w:rsidR="006D3C97" w:rsidTr="00C92AE4">
        <w:trPr>
          <w:trHeight w:val="333"/>
        </w:trPr>
        <w:tc>
          <w:tcPr>
            <w:tcW w:w="1560" w:type="dxa"/>
            <w:vMerge w:val="restart"/>
            <w:vAlign w:val="center"/>
          </w:tcPr>
          <w:p w:rsidR="006D3C97" w:rsidRPr="00A90EFA" w:rsidRDefault="006D3C97" w:rsidP="00E8535F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服務機關</w:t>
            </w:r>
          </w:p>
        </w:tc>
        <w:tc>
          <w:tcPr>
            <w:tcW w:w="992" w:type="dxa"/>
            <w:vMerge w:val="restart"/>
            <w:vAlign w:val="center"/>
          </w:tcPr>
          <w:p w:rsidR="006D3C97" w:rsidRPr="00A90EFA" w:rsidRDefault="006D3C97" w:rsidP="00E8535F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:rsidR="006D3C97" w:rsidRDefault="006D3C97" w:rsidP="00E8535F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</w:t>
            </w:r>
          </w:p>
          <w:p w:rsidR="006D3C97" w:rsidRDefault="006D3C97" w:rsidP="00E8535F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績</w:t>
            </w:r>
          </w:p>
          <w:p w:rsidR="006D3C97" w:rsidRDefault="006D3C97" w:rsidP="00E8535F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</w:p>
          <w:p w:rsidR="006D3C97" w:rsidRPr="00A90EFA" w:rsidRDefault="006D3C97" w:rsidP="00E8535F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度</w:t>
            </w:r>
          </w:p>
        </w:tc>
        <w:tc>
          <w:tcPr>
            <w:tcW w:w="425" w:type="dxa"/>
            <w:vMerge w:val="restart"/>
            <w:vAlign w:val="center"/>
          </w:tcPr>
          <w:p w:rsidR="006D3C97" w:rsidRPr="00A90EFA" w:rsidRDefault="006D3C97" w:rsidP="00E8535F">
            <w:pPr>
              <w:spacing w:line="340" w:lineRule="exact"/>
              <w:jc w:val="center"/>
              <w:rPr>
                <w:b/>
              </w:rPr>
            </w:pPr>
            <w:r w:rsidRPr="00A90EFA">
              <w:rPr>
                <w:rFonts w:hint="eastAsia"/>
                <w:b/>
              </w:rPr>
              <w:t>考績等次</w:t>
            </w:r>
          </w:p>
        </w:tc>
        <w:tc>
          <w:tcPr>
            <w:tcW w:w="567" w:type="dxa"/>
            <w:vMerge w:val="restart"/>
            <w:vAlign w:val="center"/>
          </w:tcPr>
          <w:p w:rsidR="006D3C97" w:rsidRPr="00A90EFA" w:rsidRDefault="006D3C97" w:rsidP="00E8535F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考績種類</w:t>
            </w:r>
          </w:p>
        </w:tc>
        <w:tc>
          <w:tcPr>
            <w:tcW w:w="709" w:type="dxa"/>
            <w:vMerge w:val="restart"/>
            <w:vAlign w:val="center"/>
          </w:tcPr>
          <w:p w:rsidR="006D3C97" w:rsidRDefault="006D3C97" w:rsidP="00E8535F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</w:t>
            </w:r>
          </w:p>
          <w:p w:rsidR="006D3C97" w:rsidRDefault="006D3C97" w:rsidP="00E8535F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實</w:t>
            </w:r>
          </w:p>
          <w:p w:rsidR="006D3C97" w:rsidRDefault="006D3C97" w:rsidP="00E8535F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際</w:t>
            </w:r>
          </w:p>
          <w:p w:rsidR="006D3C97" w:rsidRDefault="006D3C97" w:rsidP="00E8535F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到</w:t>
            </w:r>
          </w:p>
          <w:p w:rsidR="006D3C97" w:rsidRDefault="006D3C97" w:rsidP="00E8535F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</w:t>
            </w:r>
          </w:p>
          <w:p w:rsidR="006D3C97" w:rsidRDefault="006D3C97" w:rsidP="00E8535F">
            <w:pPr>
              <w:spacing w:line="340" w:lineRule="exact"/>
              <w:jc w:val="center"/>
              <w:rPr>
                <w:b/>
              </w:rPr>
            </w:pPr>
            <w:r w:rsidRPr="00A90EFA">
              <w:rPr>
                <w:rFonts w:hint="eastAsia"/>
                <w:b/>
              </w:rPr>
              <w:t>日</w:t>
            </w:r>
          </w:p>
          <w:p w:rsidR="006D3C97" w:rsidRPr="00A90EFA" w:rsidRDefault="006D3C97" w:rsidP="00E8535F">
            <w:pPr>
              <w:pStyle w:val="ad"/>
              <w:spacing w:line="340" w:lineRule="exact"/>
              <w:rPr>
                <w:b/>
              </w:rPr>
            </w:pPr>
            <w:bookmarkStart w:id="1" w:name="_Ref459189410"/>
            <w:r>
              <w:rPr>
                <w:rFonts w:hint="eastAsia"/>
                <w:b/>
              </w:rPr>
              <w:t xml:space="preserve"> </w:t>
            </w:r>
            <w:r w:rsidRPr="00CB6624">
              <w:rPr>
                <w:rFonts w:hint="eastAsia"/>
                <w:b/>
                <w:sz w:val="24"/>
                <w:szCs w:val="24"/>
              </w:rPr>
              <w:t>數</w:t>
            </w:r>
            <w:r w:rsidRPr="00CA2598">
              <w:rPr>
                <w:sz w:val="24"/>
                <w:szCs w:val="24"/>
                <w:vertAlign w:val="superscript"/>
              </w:rPr>
              <w:fldChar w:fldCharType="begin"/>
            </w:r>
            <w:r w:rsidRPr="00CA2598">
              <w:rPr>
                <w:sz w:val="24"/>
                <w:szCs w:val="24"/>
                <w:vertAlign w:val="superscript"/>
              </w:rPr>
              <w:instrText xml:space="preserve"> SEQ </w:instrText>
            </w:r>
            <w:r w:rsidRPr="00CA2598">
              <w:rPr>
                <w:sz w:val="24"/>
                <w:szCs w:val="24"/>
                <w:vertAlign w:val="superscript"/>
              </w:rPr>
              <w:instrText>註</w:instrText>
            </w:r>
            <w:r w:rsidRPr="00CA2598">
              <w:rPr>
                <w:sz w:val="24"/>
                <w:szCs w:val="24"/>
                <w:vertAlign w:val="superscript"/>
              </w:rPr>
              <w:instrText xml:space="preserve"> \* ARABIC </w:instrText>
            </w:r>
            <w:r w:rsidRPr="00CA2598">
              <w:rPr>
                <w:sz w:val="24"/>
                <w:szCs w:val="24"/>
                <w:vertAlign w:val="superscript"/>
              </w:rPr>
              <w:fldChar w:fldCharType="separate"/>
            </w:r>
            <w:r w:rsidR="00536218">
              <w:rPr>
                <w:noProof/>
                <w:sz w:val="24"/>
                <w:szCs w:val="24"/>
                <w:vertAlign w:val="superscript"/>
              </w:rPr>
              <w:t>1</w:t>
            </w:r>
            <w:r w:rsidRPr="00CA2598">
              <w:rPr>
                <w:sz w:val="24"/>
                <w:szCs w:val="24"/>
                <w:vertAlign w:val="superscript"/>
              </w:rPr>
              <w:fldChar w:fldCharType="end"/>
            </w:r>
            <w:bookmarkEnd w:id="1"/>
          </w:p>
        </w:tc>
        <w:tc>
          <w:tcPr>
            <w:tcW w:w="7513" w:type="dxa"/>
            <w:gridSpan w:val="8"/>
            <w:vAlign w:val="center"/>
          </w:tcPr>
          <w:p w:rsidR="006D3C97" w:rsidRPr="005D2B48" w:rsidRDefault="006D3C97" w:rsidP="00E8535F">
            <w:pPr>
              <w:spacing w:line="340" w:lineRule="exact"/>
              <w:jc w:val="center"/>
              <w:rPr>
                <w:b/>
              </w:rPr>
            </w:pPr>
            <w:r w:rsidRPr="005D2B48">
              <w:rPr>
                <w:rFonts w:hint="eastAsia"/>
                <w:b/>
              </w:rPr>
              <w:t>請假原因</w:t>
            </w:r>
          </w:p>
        </w:tc>
        <w:tc>
          <w:tcPr>
            <w:tcW w:w="1984" w:type="dxa"/>
            <w:gridSpan w:val="2"/>
          </w:tcPr>
          <w:p w:rsidR="006D3C97" w:rsidRPr="005D2B48" w:rsidRDefault="006D3C97" w:rsidP="00E8535F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在職</w:t>
            </w:r>
            <w:r w:rsidR="00AC6FF7">
              <w:rPr>
                <w:rFonts w:hint="eastAsia"/>
                <w:b/>
              </w:rPr>
              <w:t>與否</w:t>
            </w:r>
            <w:r w:rsidRPr="00CA2598">
              <w:rPr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6D3C97" w:rsidRPr="005D2B48" w:rsidRDefault="006D3C97" w:rsidP="00E8535F">
            <w:pPr>
              <w:spacing w:line="340" w:lineRule="exact"/>
              <w:rPr>
                <w:b/>
              </w:rPr>
            </w:pPr>
            <w:r>
              <w:rPr>
                <w:rFonts w:hint="eastAsia"/>
                <w:b/>
              </w:rPr>
              <w:t>因考績</w:t>
            </w:r>
            <w:r w:rsidRPr="005D2B48">
              <w:rPr>
                <w:rFonts w:hint="eastAsia"/>
                <w:b/>
              </w:rPr>
              <w:t>先行停職或因其他法律原因停職，嗣後</w:t>
            </w:r>
            <w:r>
              <w:rPr>
                <w:rFonts w:hint="eastAsia"/>
                <w:b/>
              </w:rPr>
              <w:t>撤銷原處分而復職</w:t>
            </w:r>
          </w:p>
        </w:tc>
      </w:tr>
      <w:tr w:rsidR="00536218" w:rsidTr="00536218">
        <w:trPr>
          <w:trHeight w:val="372"/>
        </w:trPr>
        <w:tc>
          <w:tcPr>
            <w:tcW w:w="1560" w:type="dxa"/>
            <w:vMerge/>
          </w:tcPr>
          <w:p w:rsidR="00536218" w:rsidRDefault="00536218" w:rsidP="00E8535F">
            <w:pPr>
              <w:spacing w:line="340" w:lineRule="exact"/>
              <w:jc w:val="both"/>
            </w:pPr>
          </w:p>
        </w:tc>
        <w:tc>
          <w:tcPr>
            <w:tcW w:w="992" w:type="dxa"/>
            <w:vMerge/>
          </w:tcPr>
          <w:p w:rsidR="00536218" w:rsidRDefault="00536218" w:rsidP="00E8535F">
            <w:pPr>
              <w:spacing w:line="340" w:lineRule="exact"/>
              <w:jc w:val="both"/>
            </w:pPr>
          </w:p>
        </w:tc>
        <w:tc>
          <w:tcPr>
            <w:tcW w:w="709" w:type="dxa"/>
            <w:vMerge/>
          </w:tcPr>
          <w:p w:rsidR="00536218" w:rsidRDefault="00536218" w:rsidP="00E8535F">
            <w:pPr>
              <w:spacing w:line="340" w:lineRule="exact"/>
              <w:jc w:val="both"/>
            </w:pPr>
          </w:p>
        </w:tc>
        <w:tc>
          <w:tcPr>
            <w:tcW w:w="425" w:type="dxa"/>
            <w:vMerge/>
          </w:tcPr>
          <w:p w:rsidR="00536218" w:rsidRDefault="00536218" w:rsidP="00E8535F">
            <w:pPr>
              <w:spacing w:line="340" w:lineRule="exact"/>
              <w:jc w:val="both"/>
            </w:pPr>
          </w:p>
        </w:tc>
        <w:tc>
          <w:tcPr>
            <w:tcW w:w="567" w:type="dxa"/>
            <w:vMerge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709" w:type="dxa"/>
            <w:vMerge/>
          </w:tcPr>
          <w:p w:rsidR="00536218" w:rsidRDefault="00536218" w:rsidP="00E8535F">
            <w:pPr>
              <w:spacing w:line="340" w:lineRule="exact"/>
              <w:jc w:val="both"/>
            </w:pPr>
          </w:p>
        </w:tc>
        <w:tc>
          <w:tcPr>
            <w:tcW w:w="5812" w:type="dxa"/>
            <w:gridSpan w:val="6"/>
          </w:tcPr>
          <w:p w:rsidR="00536218" w:rsidRPr="005D2B48" w:rsidRDefault="00536218" w:rsidP="00536218">
            <w:pPr>
              <w:spacing w:line="340" w:lineRule="exact"/>
              <w:jc w:val="center"/>
              <w:rPr>
                <w:b/>
              </w:rPr>
            </w:pPr>
            <w:r w:rsidRPr="00CA2598">
              <w:rPr>
                <w:rFonts w:hint="eastAsia"/>
                <w:b/>
              </w:rPr>
              <w:t>因公傷病請公假</w:t>
            </w:r>
            <w:r w:rsidRPr="00CA2598">
              <w:rPr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536218" w:rsidRPr="005D2B48" w:rsidRDefault="00536218" w:rsidP="00536218">
            <w:pPr>
              <w:spacing w:line="340" w:lineRule="exact"/>
              <w:jc w:val="center"/>
              <w:rPr>
                <w:b/>
              </w:rPr>
            </w:pPr>
            <w:r w:rsidRPr="005D2B48">
              <w:rPr>
                <w:rFonts w:hint="eastAsia"/>
                <w:b/>
              </w:rPr>
              <w:t>延長病假</w:t>
            </w:r>
          </w:p>
        </w:tc>
        <w:tc>
          <w:tcPr>
            <w:tcW w:w="992" w:type="dxa"/>
            <w:vMerge w:val="restart"/>
          </w:tcPr>
          <w:p w:rsidR="00536218" w:rsidRPr="005207B6" w:rsidRDefault="00536218" w:rsidP="00E8535F">
            <w:pPr>
              <w:spacing w:line="340" w:lineRule="exact"/>
              <w:jc w:val="both"/>
              <w:rPr>
                <w:b/>
              </w:rPr>
            </w:pPr>
            <w:r w:rsidRPr="005207B6">
              <w:rPr>
                <w:rFonts w:hint="eastAsia"/>
                <w:b/>
              </w:rPr>
              <w:t>留</w:t>
            </w:r>
            <w:r>
              <w:rPr>
                <w:rFonts w:hint="eastAsia"/>
                <w:b/>
              </w:rPr>
              <w:t>職停薪</w:t>
            </w:r>
          </w:p>
        </w:tc>
        <w:tc>
          <w:tcPr>
            <w:tcW w:w="992" w:type="dxa"/>
            <w:vMerge w:val="restart"/>
          </w:tcPr>
          <w:p w:rsidR="00536218" w:rsidRPr="005207B6" w:rsidRDefault="00536218" w:rsidP="00E8535F">
            <w:pPr>
              <w:spacing w:line="340" w:lineRule="exact"/>
              <w:jc w:val="both"/>
              <w:rPr>
                <w:b/>
              </w:rPr>
            </w:pPr>
            <w:r w:rsidRPr="005207B6">
              <w:rPr>
                <w:rFonts w:hint="eastAsia"/>
                <w:b/>
              </w:rPr>
              <w:t>退休或資遣</w:t>
            </w:r>
          </w:p>
        </w:tc>
        <w:tc>
          <w:tcPr>
            <w:tcW w:w="993" w:type="dxa"/>
            <w:vMerge/>
          </w:tcPr>
          <w:p w:rsidR="00536218" w:rsidRPr="005207B6" w:rsidRDefault="00536218" w:rsidP="00E8535F">
            <w:pPr>
              <w:spacing w:line="340" w:lineRule="exact"/>
              <w:jc w:val="both"/>
              <w:rPr>
                <w:b/>
              </w:rPr>
            </w:pPr>
          </w:p>
        </w:tc>
      </w:tr>
      <w:tr w:rsidR="00536218" w:rsidRPr="00F94388" w:rsidTr="00536218">
        <w:trPr>
          <w:trHeight w:val="1736"/>
        </w:trPr>
        <w:tc>
          <w:tcPr>
            <w:tcW w:w="1560" w:type="dxa"/>
            <w:vMerge/>
          </w:tcPr>
          <w:p w:rsidR="00536218" w:rsidRPr="00F94388" w:rsidRDefault="00536218" w:rsidP="00E8535F">
            <w:pPr>
              <w:spacing w:line="340" w:lineRule="exact"/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536218" w:rsidRPr="00F94388" w:rsidRDefault="00536218" w:rsidP="00E8535F">
            <w:pPr>
              <w:spacing w:line="340" w:lineRule="exact"/>
              <w:jc w:val="both"/>
              <w:rPr>
                <w:b/>
              </w:rPr>
            </w:pPr>
          </w:p>
        </w:tc>
        <w:tc>
          <w:tcPr>
            <w:tcW w:w="709" w:type="dxa"/>
            <w:vMerge/>
          </w:tcPr>
          <w:p w:rsidR="00536218" w:rsidRPr="00F94388" w:rsidRDefault="00536218" w:rsidP="00E8535F">
            <w:pPr>
              <w:spacing w:line="340" w:lineRule="exact"/>
              <w:jc w:val="both"/>
              <w:rPr>
                <w:b/>
              </w:rPr>
            </w:pPr>
          </w:p>
        </w:tc>
        <w:tc>
          <w:tcPr>
            <w:tcW w:w="425" w:type="dxa"/>
            <w:vMerge/>
          </w:tcPr>
          <w:p w:rsidR="00536218" w:rsidRPr="00F94388" w:rsidRDefault="00536218" w:rsidP="00E8535F">
            <w:pPr>
              <w:spacing w:line="340" w:lineRule="exact"/>
              <w:jc w:val="both"/>
              <w:rPr>
                <w:b/>
              </w:rPr>
            </w:pPr>
          </w:p>
        </w:tc>
        <w:tc>
          <w:tcPr>
            <w:tcW w:w="567" w:type="dxa"/>
            <w:vMerge/>
          </w:tcPr>
          <w:p w:rsidR="00536218" w:rsidRPr="00F94388" w:rsidRDefault="00536218" w:rsidP="00E8535F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36218" w:rsidRPr="00F94388" w:rsidRDefault="00536218" w:rsidP="00E8535F">
            <w:pPr>
              <w:spacing w:line="340" w:lineRule="exact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536218" w:rsidRPr="00F94388" w:rsidRDefault="00536218" w:rsidP="00536218">
            <w:pPr>
              <w:spacing w:line="340" w:lineRule="exact"/>
              <w:jc w:val="center"/>
              <w:rPr>
                <w:b/>
              </w:rPr>
            </w:pPr>
            <w:r w:rsidRPr="00F94388">
              <w:rPr>
                <w:rFonts w:hint="eastAsia"/>
                <w:b/>
              </w:rPr>
              <w:t>冒險犯難</w:t>
            </w:r>
          </w:p>
        </w:tc>
        <w:tc>
          <w:tcPr>
            <w:tcW w:w="992" w:type="dxa"/>
          </w:tcPr>
          <w:p w:rsidR="00536218" w:rsidRPr="00F94388" w:rsidRDefault="00536218" w:rsidP="0080026D">
            <w:pPr>
              <w:spacing w:line="340" w:lineRule="exact"/>
              <w:jc w:val="both"/>
              <w:rPr>
                <w:b/>
              </w:rPr>
            </w:pPr>
            <w:r w:rsidRPr="00F94388">
              <w:rPr>
                <w:rFonts w:hint="eastAsia"/>
                <w:b/>
              </w:rPr>
              <w:t>執行職務發生意外或危險</w:t>
            </w:r>
          </w:p>
        </w:tc>
        <w:tc>
          <w:tcPr>
            <w:tcW w:w="992" w:type="dxa"/>
          </w:tcPr>
          <w:p w:rsidR="00536218" w:rsidRPr="00F94388" w:rsidRDefault="00536218" w:rsidP="005D405A">
            <w:pPr>
              <w:spacing w:line="340" w:lineRule="exact"/>
              <w:jc w:val="both"/>
              <w:rPr>
                <w:b/>
              </w:rPr>
            </w:pPr>
            <w:r w:rsidRPr="00F94388">
              <w:rPr>
                <w:rFonts w:hint="eastAsia"/>
                <w:b/>
              </w:rPr>
              <w:t>公差遇險或罹病</w:t>
            </w:r>
          </w:p>
        </w:tc>
        <w:tc>
          <w:tcPr>
            <w:tcW w:w="992" w:type="dxa"/>
          </w:tcPr>
          <w:p w:rsidR="00536218" w:rsidRPr="00F94388" w:rsidRDefault="00536218" w:rsidP="00536218">
            <w:pPr>
              <w:spacing w:line="340" w:lineRule="exact"/>
              <w:jc w:val="both"/>
              <w:rPr>
                <w:b/>
              </w:rPr>
            </w:pPr>
            <w:r w:rsidRPr="00F94388">
              <w:rPr>
                <w:rFonts w:hint="eastAsia"/>
                <w:b/>
              </w:rPr>
              <w:t>於執行職務、公差或辦公場所猝發疾病</w:t>
            </w:r>
          </w:p>
        </w:tc>
        <w:tc>
          <w:tcPr>
            <w:tcW w:w="993" w:type="dxa"/>
          </w:tcPr>
          <w:p w:rsidR="00536218" w:rsidRPr="00F94388" w:rsidRDefault="00536218" w:rsidP="00E8535F">
            <w:pPr>
              <w:spacing w:line="340" w:lineRule="exact"/>
              <w:jc w:val="both"/>
              <w:rPr>
                <w:b/>
              </w:rPr>
            </w:pPr>
            <w:r w:rsidRPr="00F94388">
              <w:rPr>
                <w:rFonts w:hint="eastAsia"/>
                <w:b/>
              </w:rPr>
              <w:t>戮力職務積勞過度</w:t>
            </w:r>
          </w:p>
        </w:tc>
        <w:tc>
          <w:tcPr>
            <w:tcW w:w="992" w:type="dxa"/>
          </w:tcPr>
          <w:p w:rsidR="00536218" w:rsidRPr="00F94388" w:rsidRDefault="00536218" w:rsidP="00E8535F">
            <w:pPr>
              <w:spacing w:line="340" w:lineRule="exact"/>
              <w:jc w:val="both"/>
              <w:rPr>
                <w:b/>
              </w:rPr>
            </w:pPr>
            <w:r w:rsidRPr="00F94388">
              <w:rPr>
                <w:rFonts w:hint="eastAsia"/>
                <w:b/>
              </w:rPr>
              <w:t>上下班途中發生危險</w:t>
            </w:r>
          </w:p>
        </w:tc>
        <w:tc>
          <w:tcPr>
            <w:tcW w:w="850" w:type="dxa"/>
          </w:tcPr>
          <w:p w:rsidR="00536218" w:rsidRDefault="00536218" w:rsidP="00D423CB">
            <w:pPr>
              <w:spacing w:line="340" w:lineRule="exact"/>
              <w:jc w:val="center"/>
              <w:rPr>
                <w:b/>
              </w:rPr>
            </w:pPr>
            <w:r w:rsidRPr="00F94388">
              <w:rPr>
                <w:rFonts w:hint="eastAsia"/>
                <w:b/>
              </w:rPr>
              <w:t>重大</w:t>
            </w:r>
          </w:p>
          <w:p w:rsidR="00536218" w:rsidRPr="00F94388" w:rsidRDefault="00536218" w:rsidP="00D423CB">
            <w:pPr>
              <w:spacing w:line="340" w:lineRule="exact"/>
              <w:jc w:val="center"/>
              <w:rPr>
                <w:b/>
              </w:rPr>
            </w:pPr>
            <w:r w:rsidRPr="00F94388">
              <w:rPr>
                <w:rFonts w:hint="eastAsia"/>
                <w:b/>
              </w:rPr>
              <w:t>傷病</w:t>
            </w:r>
          </w:p>
        </w:tc>
        <w:tc>
          <w:tcPr>
            <w:tcW w:w="851" w:type="dxa"/>
          </w:tcPr>
          <w:p w:rsidR="00536218" w:rsidRPr="00F94388" w:rsidRDefault="00536218" w:rsidP="00D423CB">
            <w:pPr>
              <w:spacing w:line="340" w:lineRule="exact"/>
              <w:jc w:val="both"/>
              <w:rPr>
                <w:b/>
              </w:rPr>
            </w:pPr>
            <w:r w:rsidRPr="00F94388">
              <w:rPr>
                <w:rFonts w:hint="eastAsia"/>
                <w:b/>
              </w:rPr>
              <w:t>安胎</w:t>
            </w:r>
          </w:p>
          <w:p w:rsidR="00536218" w:rsidRPr="00F94388" w:rsidRDefault="00536218" w:rsidP="00D423CB">
            <w:pPr>
              <w:spacing w:line="340" w:lineRule="exact"/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536218" w:rsidRPr="00F94388" w:rsidRDefault="00536218" w:rsidP="00E8535F">
            <w:pPr>
              <w:spacing w:line="340" w:lineRule="exact"/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536218" w:rsidRPr="00F94388" w:rsidRDefault="00536218" w:rsidP="00E8535F">
            <w:pPr>
              <w:spacing w:line="340" w:lineRule="exact"/>
              <w:jc w:val="both"/>
              <w:rPr>
                <w:b/>
              </w:rPr>
            </w:pPr>
          </w:p>
        </w:tc>
        <w:tc>
          <w:tcPr>
            <w:tcW w:w="993" w:type="dxa"/>
            <w:vMerge/>
          </w:tcPr>
          <w:p w:rsidR="00536218" w:rsidRPr="00F94388" w:rsidRDefault="00536218" w:rsidP="00E8535F">
            <w:pPr>
              <w:spacing w:line="340" w:lineRule="exact"/>
              <w:jc w:val="both"/>
              <w:rPr>
                <w:b/>
              </w:rPr>
            </w:pPr>
          </w:p>
        </w:tc>
      </w:tr>
      <w:tr w:rsidR="00536218" w:rsidTr="00536218">
        <w:tc>
          <w:tcPr>
            <w:tcW w:w="1560" w:type="dxa"/>
            <w:vAlign w:val="center"/>
          </w:tcPr>
          <w:p w:rsidR="00536218" w:rsidRPr="00C92AE4" w:rsidRDefault="00536218" w:rsidP="00E8535F">
            <w:pPr>
              <w:spacing w:line="340" w:lineRule="exact"/>
              <w:rPr>
                <w:sz w:val="22"/>
              </w:rPr>
            </w:pPr>
            <w:r w:rsidRPr="00C92AE4">
              <w:rPr>
                <w:rFonts w:hint="eastAsia"/>
                <w:sz w:val="22"/>
              </w:rPr>
              <w:t>臺北市政府工務局</w:t>
            </w: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張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玉</w:t>
            </w:r>
          </w:p>
        </w:tc>
        <w:tc>
          <w:tcPr>
            <w:tcW w:w="709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425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567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年考</w:t>
            </w:r>
          </w:p>
        </w:tc>
        <w:tc>
          <w:tcPr>
            <w:tcW w:w="709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51" w:type="dxa"/>
            <w:vAlign w:val="center"/>
          </w:tcPr>
          <w:p w:rsidR="00536218" w:rsidRDefault="00536218" w:rsidP="0080026D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80026D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3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850" w:type="dxa"/>
            <w:vAlign w:val="center"/>
          </w:tcPr>
          <w:p w:rsidR="00536218" w:rsidRDefault="00536218" w:rsidP="00D423CB">
            <w:pPr>
              <w:spacing w:line="340" w:lineRule="exact"/>
              <w:jc w:val="center"/>
            </w:pPr>
          </w:p>
        </w:tc>
        <w:tc>
          <w:tcPr>
            <w:tcW w:w="851" w:type="dxa"/>
            <w:vAlign w:val="center"/>
          </w:tcPr>
          <w:p w:rsidR="00536218" w:rsidRDefault="00536218" w:rsidP="00D423CB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3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asciiTheme="minorEastAsia" w:hAnsiTheme="minorEastAsia" w:hint="eastAsia"/>
              </w:rPr>
              <w:t>◎</w:t>
            </w:r>
          </w:p>
        </w:tc>
      </w:tr>
      <w:tr w:rsidR="00536218" w:rsidTr="00536218">
        <w:tc>
          <w:tcPr>
            <w:tcW w:w="1560" w:type="dxa"/>
            <w:vAlign w:val="center"/>
          </w:tcPr>
          <w:p w:rsidR="00536218" w:rsidRPr="00C92AE4" w:rsidRDefault="00536218" w:rsidP="00E8535F">
            <w:pPr>
              <w:spacing w:line="340" w:lineRule="exact"/>
              <w:rPr>
                <w:sz w:val="22"/>
              </w:rPr>
            </w:pPr>
            <w:r w:rsidRPr="00C92AE4">
              <w:rPr>
                <w:rFonts w:hint="eastAsia"/>
                <w:sz w:val="22"/>
              </w:rPr>
              <w:t>臺北市中正區戶政事務所</w:t>
            </w: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胖</w:t>
            </w:r>
          </w:p>
        </w:tc>
        <w:tc>
          <w:tcPr>
            <w:tcW w:w="709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425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丙</w:t>
            </w:r>
          </w:p>
        </w:tc>
        <w:tc>
          <w:tcPr>
            <w:tcW w:w="567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年考</w:t>
            </w:r>
          </w:p>
        </w:tc>
        <w:tc>
          <w:tcPr>
            <w:tcW w:w="709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851" w:type="dxa"/>
            <w:vAlign w:val="center"/>
          </w:tcPr>
          <w:p w:rsidR="00536218" w:rsidRDefault="00536218" w:rsidP="0080026D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80026D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3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850" w:type="dxa"/>
            <w:vAlign w:val="center"/>
          </w:tcPr>
          <w:p w:rsidR="00536218" w:rsidRDefault="00536218" w:rsidP="00D423CB">
            <w:pPr>
              <w:spacing w:line="340" w:lineRule="exact"/>
              <w:jc w:val="center"/>
            </w:pPr>
            <w:r>
              <w:rPr>
                <w:rFonts w:asciiTheme="minorEastAsia" w:hAnsiTheme="minorEastAsia" w:hint="eastAsia"/>
              </w:rPr>
              <w:t>◎</w:t>
            </w:r>
          </w:p>
        </w:tc>
        <w:tc>
          <w:tcPr>
            <w:tcW w:w="851" w:type="dxa"/>
            <w:vAlign w:val="center"/>
          </w:tcPr>
          <w:p w:rsidR="00536218" w:rsidRDefault="00536218" w:rsidP="00D423CB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3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</w:tr>
      <w:tr w:rsidR="00536218" w:rsidTr="00536218">
        <w:tc>
          <w:tcPr>
            <w:tcW w:w="1560" w:type="dxa"/>
            <w:vAlign w:val="center"/>
          </w:tcPr>
          <w:p w:rsidR="00536218" w:rsidRPr="00C92AE4" w:rsidRDefault="00536218" w:rsidP="00E8535F">
            <w:pPr>
              <w:spacing w:line="340" w:lineRule="exact"/>
              <w:rPr>
                <w:sz w:val="22"/>
              </w:rPr>
            </w:pPr>
            <w:r w:rsidRPr="00C92AE4">
              <w:rPr>
                <w:rFonts w:hint="eastAsia"/>
                <w:sz w:val="22"/>
              </w:rPr>
              <w:t>臺北市政府消防局</w:t>
            </w: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明</w:t>
            </w:r>
          </w:p>
        </w:tc>
        <w:tc>
          <w:tcPr>
            <w:tcW w:w="709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425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567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年考</w:t>
            </w:r>
          </w:p>
        </w:tc>
        <w:tc>
          <w:tcPr>
            <w:tcW w:w="709" w:type="dxa"/>
            <w:vAlign w:val="center"/>
          </w:tcPr>
          <w:p w:rsidR="00536218" w:rsidRDefault="00536218" w:rsidP="00E8535F">
            <w:pPr>
              <w:spacing w:line="340" w:lineRule="exact"/>
              <w:ind w:left="56"/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851" w:type="dxa"/>
            <w:vAlign w:val="center"/>
          </w:tcPr>
          <w:p w:rsidR="00536218" w:rsidRDefault="00536218" w:rsidP="0080026D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2F14CC">
            <w:pPr>
              <w:spacing w:line="340" w:lineRule="exact"/>
              <w:jc w:val="center"/>
            </w:pPr>
            <w:r>
              <w:rPr>
                <w:rFonts w:asciiTheme="minorEastAsia" w:hAnsiTheme="minorEastAsia" w:hint="eastAsia"/>
              </w:rPr>
              <w:t>◎</w:t>
            </w: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3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850" w:type="dxa"/>
            <w:vAlign w:val="center"/>
          </w:tcPr>
          <w:p w:rsidR="00536218" w:rsidRDefault="00536218" w:rsidP="00D423CB">
            <w:pPr>
              <w:spacing w:line="340" w:lineRule="exact"/>
              <w:jc w:val="center"/>
            </w:pPr>
          </w:p>
        </w:tc>
        <w:tc>
          <w:tcPr>
            <w:tcW w:w="851" w:type="dxa"/>
            <w:vAlign w:val="center"/>
          </w:tcPr>
          <w:p w:rsidR="00536218" w:rsidRDefault="00536218" w:rsidP="00D423CB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3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</w:tr>
      <w:tr w:rsidR="00536218" w:rsidTr="00536218">
        <w:tc>
          <w:tcPr>
            <w:tcW w:w="1560" w:type="dxa"/>
            <w:vAlign w:val="center"/>
          </w:tcPr>
          <w:p w:rsidR="00536218" w:rsidRPr="00C92AE4" w:rsidRDefault="00536218" w:rsidP="00E8535F">
            <w:pPr>
              <w:spacing w:line="340" w:lineRule="exact"/>
              <w:rPr>
                <w:sz w:val="22"/>
              </w:rPr>
            </w:pPr>
            <w:r w:rsidRPr="00C92AE4">
              <w:rPr>
                <w:rFonts w:hint="eastAsia"/>
                <w:sz w:val="22"/>
              </w:rPr>
              <w:t>臺北市政府消防局</w:t>
            </w: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明</w:t>
            </w:r>
          </w:p>
        </w:tc>
        <w:tc>
          <w:tcPr>
            <w:tcW w:w="709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425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丙</w:t>
            </w:r>
          </w:p>
        </w:tc>
        <w:tc>
          <w:tcPr>
            <w:tcW w:w="567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年考</w:t>
            </w:r>
          </w:p>
        </w:tc>
        <w:tc>
          <w:tcPr>
            <w:tcW w:w="709" w:type="dxa"/>
            <w:vAlign w:val="center"/>
          </w:tcPr>
          <w:p w:rsidR="00536218" w:rsidRDefault="00536218" w:rsidP="00E8535F">
            <w:pPr>
              <w:spacing w:line="340" w:lineRule="exact"/>
              <w:ind w:left="56"/>
              <w:jc w:val="center"/>
            </w:pPr>
            <w:r>
              <w:rPr>
                <w:rFonts w:hint="eastAsia"/>
              </w:rPr>
              <w:t>365</w:t>
            </w:r>
          </w:p>
        </w:tc>
        <w:tc>
          <w:tcPr>
            <w:tcW w:w="851" w:type="dxa"/>
            <w:vAlign w:val="center"/>
          </w:tcPr>
          <w:p w:rsidR="00536218" w:rsidRDefault="00536218" w:rsidP="0080026D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2F14CC">
            <w:pPr>
              <w:spacing w:line="340" w:lineRule="exact"/>
              <w:jc w:val="center"/>
            </w:pPr>
            <w:r>
              <w:rPr>
                <w:rFonts w:asciiTheme="minorEastAsia" w:hAnsiTheme="minorEastAsia" w:hint="eastAsia"/>
              </w:rPr>
              <w:t>◎</w:t>
            </w: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3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850" w:type="dxa"/>
            <w:vAlign w:val="center"/>
          </w:tcPr>
          <w:p w:rsidR="00536218" w:rsidRDefault="00536218" w:rsidP="00D423CB">
            <w:pPr>
              <w:spacing w:line="340" w:lineRule="exact"/>
              <w:jc w:val="center"/>
            </w:pPr>
          </w:p>
        </w:tc>
        <w:tc>
          <w:tcPr>
            <w:tcW w:w="851" w:type="dxa"/>
            <w:vAlign w:val="center"/>
          </w:tcPr>
          <w:p w:rsidR="00536218" w:rsidRDefault="00536218" w:rsidP="00D423CB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3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</w:tr>
      <w:tr w:rsidR="00536218" w:rsidTr="00536218">
        <w:tc>
          <w:tcPr>
            <w:tcW w:w="1560" w:type="dxa"/>
            <w:vAlign w:val="center"/>
          </w:tcPr>
          <w:p w:rsidR="00536218" w:rsidRPr="00C92AE4" w:rsidRDefault="00536218" w:rsidP="00E8535F">
            <w:pPr>
              <w:spacing w:line="340" w:lineRule="exact"/>
              <w:rPr>
                <w:sz w:val="22"/>
              </w:rPr>
            </w:pPr>
            <w:r w:rsidRPr="00C92AE4">
              <w:rPr>
                <w:rFonts w:hint="eastAsia"/>
                <w:sz w:val="22"/>
              </w:rPr>
              <w:t>臺北市政府消防局</w:t>
            </w: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明</w:t>
            </w:r>
          </w:p>
        </w:tc>
        <w:tc>
          <w:tcPr>
            <w:tcW w:w="709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425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丙</w:t>
            </w:r>
          </w:p>
        </w:tc>
        <w:tc>
          <w:tcPr>
            <w:tcW w:w="567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hint="eastAsia"/>
              </w:rPr>
              <w:t>另考</w:t>
            </w:r>
          </w:p>
        </w:tc>
        <w:tc>
          <w:tcPr>
            <w:tcW w:w="709" w:type="dxa"/>
            <w:vAlign w:val="center"/>
          </w:tcPr>
          <w:p w:rsidR="00536218" w:rsidRDefault="00536218" w:rsidP="00E8535F">
            <w:pPr>
              <w:spacing w:line="340" w:lineRule="exact"/>
              <w:ind w:left="56"/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851" w:type="dxa"/>
            <w:vAlign w:val="center"/>
          </w:tcPr>
          <w:p w:rsidR="00536218" w:rsidRDefault="00536218" w:rsidP="0080026D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2F14CC">
            <w:pPr>
              <w:spacing w:line="340" w:lineRule="exact"/>
              <w:jc w:val="center"/>
            </w:pPr>
            <w:r>
              <w:rPr>
                <w:rFonts w:asciiTheme="minorEastAsia" w:hAnsiTheme="minorEastAsia" w:hint="eastAsia"/>
              </w:rPr>
              <w:t>◎</w:t>
            </w: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3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850" w:type="dxa"/>
            <w:vAlign w:val="center"/>
          </w:tcPr>
          <w:p w:rsidR="00536218" w:rsidRDefault="00536218" w:rsidP="00D423CB">
            <w:pPr>
              <w:spacing w:line="340" w:lineRule="exact"/>
              <w:jc w:val="center"/>
            </w:pPr>
          </w:p>
        </w:tc>
        <w:tc>
          <w:tcPr>
            <w:tcW w:w="851" w:type="dxa"/>
            <w:vAlign w:val="center"/>
          </w:tcPr>
          <w:p w:rsidR="00536218" w:rsidRDefault="00536218" w:rsidP="00D423CB">
            <w:pPr>
              <w:spacing w:line="340" w:lineRule="exact"/>
              <w:jc w:val="center"/>
            </w:pP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  <w:r>
              <w:rPr>
                <w:rFonts w:asciiTheme="minorEastAsia" w:hAnsiTheme="minorEastAsia" w:hint="eastAsia"/>
              </w:rPr>
              <w:t>◎</w:t>
            </w:r>
          </w:p>
        </w:tc>
        <w:tc>
          <w:tcPr>
            <w:tcW w:w="992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  <w:tc>
          <w:tcPr>
            <w:tcW w:w="993" w:type="dxa"/>
            <w:vAlign w:val="center"/>
          </w:tcPr>
          <w:p w:rsidR="00536218" w:rsidRDefault="00536218" w:rsidP="00E8535F">
            <w:pPr>
              <w:spacing w:line="340" w:lineRule="exact"/>
              <w:jc w:val="center"/>
            </w:pPr>
          </w:p>
        </w:tc>
      </w:tr>
    </w:tbl>
    <w:p w:rsidR="00A90EFA" w:rsidRDefault="00A90EFA" w:rsidP="0096234C">
      <w:pPr>
        <w:jc w:val="center"/>
        <w:rPr>
          <w:rFonts w:asciiTheme="minorEastAsia" w:hAnsiTheme="minorEastAsia"/>
          <w:b/>
        </w:rPr>
      </w:pPr>
      <w:r w:rsidRPr="00A90EFA">
        <w:rPr>
          <w:rFonts w:asciiTheme="minorEastAsia" w:hAnsiTheme="minorEastAsia" w:hint="eastAsia"/>
          <w:b/>
        </w:rPr>
        <w:t>◎本表填列內容涉及個人資料，請勿外流，並請各經辦人員確實保密◎</w:t>
      </w:r>
    </w:p>
    <w:p w:rsidR="006D3C97" w:rsidRPr="006D3C97" w:rsidRDefault="006D3C97" w:rsidP="00F73D80">
      <w:pPr>
        <w:pStyle w:val="ad"/>
        <w:ind w:leftChars="-118" w:left="-283"/>
        <w:rPr>
          <w:sz w:val="24"/>
          <w:szCs w:val="24"/>
        </w:rPr>
      </w:pPr>
      <w:bookmarkStart w:id="2" w:name="_Ref459189182"/>
      <w:r w:rsidRPr="006D3C97">
        <w:rPr>
          <w:rFonts w:hint="eastAsia"/>
          <w:sz w:val="24"/>
          <w:szCs w:val="24"/>
        </w:rPr>
        <w:t>註</w:t>
      </w:r>
      <w:bookmarkEnd w:id="2"/>
      <w:r w:rsidRPr="006D3C97">
        <w:rPr>
          <w:rFonts w:hint="eastAsia"/>
          <w:sz w:val="24"/>
          <w:szCs w:val="24"/>
        </w:rPr>
        <w:t>1</w:t>
      </w:r>
      <w:r w:rsidRPr="006D3C9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係指依本表所列請</w:t>
      </w:r>
      <w:r w:rsidRPr="006D3C97">
        <w:rPr>
          <w:rFonts w:hint="eastAsia"/>
          <w:sz w:val="24"/>
          <w:szCs w:val="24"/>
        </w:rPr>
        <w:t>假事由請假或停職而未實際到班之日數。</w:t>
      </w:r>
    </w:p>
    <w:p w:rsidR="006D3C97" w:rsidRDefault="006D3C97" w:rsidP="00F73D80">
      <w:pPr>
        <w:ind w:leftChars="-118" w:left="365" w:hangingChars="270" w:hanging="648"/>
        <w:rPr>
          <w:szCs w:val="24"/>
        </w:rPr>
      </w:pPr>
      <w:r w:rsidRPr="006D3C97">
        <w:rPr>
          <w:rFonts w:hint="eastAsia"/>
          <w:szCs w:val="24"/>
        </w:rPr>
        <w:t>註</w:t>
      </w:r>
      <w:r w:rsidRPr="006D3C97">
        <w:rPr>
          <w:rFonts w:hint="eastAsia"/>
          <w:szCs w:val="24"/>
        </w:rPr>
        <w:t>2</w:t>
      </w:r>
      <w:r w:rsidRPr="006D3C97">
        <w:rPr>
          <w:rFonts w:hint="eastAsia"/>
          <w:szCs w:val="24"/>
        </w:rPr>
        <w:t>、依公務人員請假規則（以下</w:t>
      </w:r>
      <w:r w:rsidR="00F73D80">
        <w:rPr>
          <w:rFonts w:hint="eastAsia"/>
          <w:szCs w:val="24"/>
        </w:rPr>
        <w:t>簡稱請假規則</w:t>
      </w:r>
      <w:r w:rsidRPr="006D3C97">
        <w:rPr>
          <w:rFonts w:hint="eastAsia"/>
          <w:szCs w:val="24"/>
        </w:rPr>
        <w:t>）</w:t>
      </w:r>
      <w:r w:rsidR="00F73D80">
        <w:rPr>
          <w:rFonts w:hint="eastAsia"/>
          <w:szCs w:val="24"/>
        </w:rPr>
        <w:t>第</w:t>
      </w:r>
      <w:r w:rsidR="00F73D80">
        <w:rPr>
          <w:rFonts w:hint="eastAsia"/>
          <w:szCs w:val="24"/>
        </w:rPr>
        <w:t>4</w:t>
      </w:r>
      <w:r w:rsidR="00F73D80">
        <w:rPr>
          <w:rFonts w:hint="eastAsia"/>
          <w:szCs w:val="24"/>
        </w:rPr>
        <w:t>條第</w:t>
      </w:r>
      <w:r w:rsidR="00F73D80">
        <w:rPr>
          <w:rFonts w:hint="eastAsia"/>
          <w:szCs w:val="24"/>
        </w:rPr>
        <w:t>5</w:t>
      </w:r>
      <w:r w:rsidR="00F73D80">
        <w:rPr>
          <w:rFonts w:hint="eastAsia"/>
          <w:szCs w:val="24"/>
        </w:rPr>
        <w:t>款</w:t>
      </w:r>
      <w:r w:rsidRPr="006D3C97">
        <w:rPr>
          <w:rFonts w:hint="eastAsia"/>
          <w:szCs w:val="24"/>
        </w:rPr>
        <w:t>規定，並參照公務人員撫卹法施行細則</w:t>
      </w:r>
      <w:r w:rsidR="00107B4C">
        <w:rPr>
          <w:rFonts w:hint="eastAsia"/>
          <w:szCs w:val="24"/>
        </w:rPr>
        <w:t>第</w:t>
      </w:r>
      <w:r w:rsidR="00107B4C">
        <w:rPr>
          <w:rFonts w:hint="eastAsia"/>
          <w:szCs w:val="24"/>
        </w:rPr>
        <w:t>5</w:t>
      </w:r>
      <w:r w:rsidR="00107B4C">
        <w:rPr>
          <w:rFonts w:hint="eastAsia"/>
          <w:szCs w:val="24"/>
        </w:rPr>
        <w:t>條至</w:t>
      </w:r>
      <w:r w:rsidRPr="006D3C97">
        <w:rPr>
          <w:rFonts w:hint="eastAsia"/>
          <w:szCs w:val="24"/>
        </w:rPr>
        <w:t>第</w:t>
      </w:r>
      <w:r w:rsidRPr="006D3C97">
        <w:rPr>
          <w:rFonts w:hint="eastAsia"/>
          <w:szCs w:val="24"/>
        </w:rPr>
        <w:t>8</w:t>
      </w:r>
      <w:r w:rsidRPr="006D3C97">
        <w:rPr>
          <w:rFonts w:hint="eastAsia"/>
          <w:szCs w:val="24"/>
        </w:rPr>
        <w:t>條、第</w:t>
      </w:r>
      <w:r w:rsidRPr="006D3C97">
        <w:rPr>
          <w:rFonts w:hint="eastAsia"/>
          <w:szCs w:val="24"/>
        </w:rPr>
        <w:t>10</w:t>
      </w:r>
      <w:r w:rsidRPr="006D3C97">
        <w:rPr>
          <w:rFonts w:hint="eastAsia"/>
          <w:szCs w:val="24"/>
        </w:rPr>
        <w:t>條及第</w:t>
      </w:r>
      <w:r w:rsidRPr="006D3C97">
        <w:rPr>
          <w:rFonts w:hint="eastAsia"/>
          <w:szCs w:val="24"/>
        </w:rPr>
        <w:t>12</w:t>
      </w:r>
      <w:r w:rsidRPr="006D3C97">
        <w:rPr>
          <w:rFonts w:hint="eastAsia"/>
          <w:szCs w:val="24"/>
        </w:rPr>
        <w:t>條規定辦理</w:t>
      </w:r>
      <w:r>
        <w:rPr>
          <w:rFonts w:hint="eastAsia"/>
          <w:szCs w:val="24"/>
        </w:rPr>
        <w:t>。</w:t>
      </w:r>
    </w:p>
    <w:p w:rsidR="006D3C97" w:rsidRPr="006D3C97" w:rsidRDefault="006D3C97" w:rsidP="00F73D80">
      <w:pPr>
        <w:ind w:leftChars="-118" w:left="-283"/>
        <w:rPr>
          <w:szCs w:val="24"/>
        </w:rPr>
      </w:pPr>
      <w:r>
        <w:rPr>
          <w:rFonts w:hint="eastAsia"/>
          <w:szCs w:val="24"/>
        </w:rPr>
        <w:t>註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、依請假規則第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條規定辦理。</w:t>
      </w:r>
    </w:p>
    <w:sectPr w:rsidR="006D3C97" w:rsidRPr="006D3C97" w:rsidSect="00F73D80">
      <w:pgSz w:w="16838" w:h="11906" w:orient="landscape"/>
      <w:pgMar w:top="1021" w:right="1440" w:bottom="73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1A" w:rsidRDefault="00303D1A" w:rsidP="00A90EFA">
      <w:r>
        <w:separator/>
      </w:r>
    </w:p>
  </w:endnote>
  <w:endnote w:type="continuationSeparator" w:id="0">
    <w:p w:rsidR="00303D1A" w:rsidRDefault="00303D1A" w:rsidP="00A9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1A" w:rsidRDefault="00303D1A" w:rsidP="00A90EFA">
      <w:r>
        <w:separator/>
      </w:r>
    </w:p>
  </w:footnote>
  <w:footnote w:type="continuationSeparator" w:id="0">
    <w:p w:rsidR="00303D1A" w:rsidRDefault="00303D1A" w:rsidP="00A90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58"/>
    <w:rsid w:val="0004551E"/>
    <w:rsid w:val="00057D7E"/>
    <w:rsid w:val="00107B4C"/>
    <w:rsid w:val="001143F1"/>
    <w:rsid w:val="00150E1D"/>
    <w:rsid w:val="001A65A1"/>
    <w:rsid w:val="001E5956"/>
    <w:rsid w:val="00237390"/>
    <w:rsid w:val="00272ADF"/>
    <w:rsid w:val="00303D1A"/>
    <w:rsid w:val="00395A26"/>
    <w:rsid w:val="00412786"/>
    <w:rsid w:val="004618E3"/>
    <w:rsid w:val="0048576E"/>
    <w:rsid w:val="004A3EB7"/>
    <w:rsid w:val="004C2497"/>
    <w:rsid w:val="004C3C93"/>
    <w:rsid w:val="004C7236"/>
    <w:rsid w:val="004F408F"/>
    <w:rsid w:val="005207B6"/>
    <w:rsid w:val="00536218"/>
    <w:rsid w:val="005507BC"/>
    <w:rsid w:val="005D2B48"/>
    <w:rsid w:val="005D405A"/>
    <w:rsid w:val="00611F1D"/>
    <w:rsid w:val="0061323B"/>
    <w:rsid w:val="00647307"/>
    <w:rsid w:val="00656BCF"/>
    <w:rsid w:val="006D3C97"/>
    <w:rsid w:val="006E2B03"/>
    <w:rsid w:val="007E73A0"/>
    <w:rsid w:val="00813E2D"/>
    <w:rsid w:val="008A4C58"/>
    <w:rsid w:val="0096234C"/>
    <w:rsid w:val="00A037B0"/>
    <w:rsid w:val="00A40C66"/>
    <w:rsid w:val="00A42CD1"/>
    <w:rsid w:val="00A46D4C"/>
    <w:rsid w:val="00A63C63"/>
    <w:rsid w:val="00A90EFA"/>
    <w:rsid w:val="00AC5AB9"/>
    <w:rsid w:val="00AC6FF7"/>
    <w:rsid w:val="00AE41F8"/>
    <w:rsid w:val="00B1178F"/>
    <w:rsid w:val="00B2362A"/>
    <w:rsid w:val="00B87880"/>
    <w:rsid w:val="00BF31F5"/>
    <w:rsid w:val="00C00054"/>
    <w:rsid w:val="00C4726F"/>
    <w:rsid w:val="00C92AE4"/>
    <w:rsid w:val="00CA2598"/>
    <w:rsid w:val="00CA5A80"/>
    <w:rsid w:val="00CB6624"/>
    <w:rsid w:val="00CE7B2A"/>
    <w:rsid w:val="00D228DA"/>
    <w:rsid w:val="00D3135B"/>
    <w:rsid w:val="00D440B0"/>
    <w:rsid w:val="00DC03BB"/>
    <w:rsid w:val="00E12FE2"/>
    <w:rsid w:val="00E14BA0"/>
    <w:rsid w:val="00E8535F"/>
    <w:rsid w:val="00ED0FBA"/>
    <w:rsid w:val="00ED4DE5"/>
    <w:rsid w:val="00F73D80"/>
    <w:rsid w:val="00F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7DA079-FE97-43CC-91DA-D4B88C95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0E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0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0EFA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057D7E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057D7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57D7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12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127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"/>
    <w:next w:val="a"/>
    <w:uiPriority w:val="35"/>
    <w:unhideWhenUsed/>
    <w:qFormat/>
    <w:rsid w:val="00A42C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D79D9-73B8-4BD0-9F3F-34799C55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康寧馨</dc:creator>
  <cp:lastModifiedBy>蕭淵云</cp:lastModifiedBy>
  <cp:revision>2</cp:revision>
  <cp:lastPrinted>2016-08-18T05:02:00Z</cp:lastPrinted>
  <dcterms:created xsi:type="dcterms:W3CDTF">2016-08-23T09:51:00Z</dcterms:created>
  <dcterms:modified xsi:type="dcterms:W3CDTF">2016-08-23T09:51:00Z</dcterms:modified>
</cp:coreProperties>
</file>