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C3" w:rsidRPr="006F4EC3" w:rsidRDefault="00A34812" w:rsidP="00930CAF">
      <w:pPr>
        <w:snapToGrid w:val="0"/>
        <w:spacing w:line="540" w:lineRule="exact"/>
        <w:ind w:firstLineChars="0" w:firstLine="0"/>
        <w:rPr>
          <w:rFonts w:ascii="Times New Roman" w:eastAsia="標楷體" w:hAnsi="標楷體" w:cs="Times New Roman"/>
          <w:b/>
          <w:sz w:val="36"/>
          <w:szCs w:val="36"/>
        </w:rPr>
      </w:pPr>
      <w:bookmarkStart w:id="0" w:name="_GoBack"/>
      <w:bookmarkEnd w:id="0"/>
      <w:r w:rsidRPr="006F4EC3">
        <w:rPr>
          <w:rFonts w:ascii="Times New Roman" w:eastAsia="標楷體" w:hAnsi="標楷體" w:cs="Times New Roman"/>
          <w:b/>
          <w:sz w:val="36"/>
          <w:szCs w:val="36"/>
        </w:rPr>
        <w:t>「行政院所屬及地方人事機構人力資源管理創新獎勵要點」</w:t>
      </w:r>
    </w:p>
    <w:p w:rsidR="00153F48" w:rsidRDefault="009879E6" w:rsidP="00930CAF">
      <w:pPr>
        <w:snapToGrid w:val="0"/>
        <w:spacing w:line="540" w:lineRule="exact"/>
        <w:ind w:firstLineChars="0" w:firstLine="0"/>
        <w:rPr>
          <w:rFonts w:ascii="Times New Roman" w:eastAsia="標楷體" w:hAnsi="標楷體" w:cs="Times New Roman"/>
          <w:b/>
          <w:sz w:val="36"/>
          <w:szCs w:val="36"/>
        </w:rPr>
      </w:pPr>
      <w:r>
        <w:rPr>
          <w:rFonts w:ascii="Times New Roman" w:eastAsia="標楷體" w:hAnsi="標楷體" w:cs="Times New Roman" w:hint="eastAsia"/>
          <w:b/>
          <w:sz w:val="36"/>
          <w:szCs w:val="36"/>
        </w:rPr>
        <w:t>第四點</w:t>
      </w:r>
      <w:r w:rsidR="00EC5CB8">
        <w:rPr>
          <w:rFonts w:ascii="Times New Roman" w:eastAsia="標楷體" w:hAnsi="標楷體" w:cs="Times New Roman" w:hint="eastAsia"/>
          <w:b/>
          <w:sz w:val="36"/>
          <w:szCs w:val="36"/>
        </w:rPr>
        <w:t>、</w:t>
      </w:r>
      <w:r w:rsidR="008F5F9B" w:rsidRPr="006F4EC3">
        <w:rPr>
          <w:rFonts w:ascii="Times New Roman" w:eastAsia="標楷體" w:hAnsi="標楷體" w:cs="Times New Roman" w:hint="eastAsia"/>
          <w:b/>
          <w:sz w:val="36"/>
          <w:szCs w:val="36"/>
        </w:rPr>
        <w:t>第五點</w:t>
      </w:r>
      <w:r w:rsidR="00485B03">
        <w:rPr>
          <w:rFonts w:ascii="Times New Roman" w:eastAsia="標楷體" w:hAnsi="標楷體" w:cs="Times New Roman" w:hint="eastAsia"/>
          <w:b/>
          <w:sz w:val="36"/>
          <w:szCs w:val="36"/>
        </w:rPr>
        <w:t>、</w:t>
      </w:r>
      <w:r w:rsidR="00EC5CB8">
        <w:rPr>
          <w:rFonts w:ascii="Times New Roman" w:eastAsia="標楷體" w:hAnsi="標楷體" w:cs="Times New Roman" w:hint="eastAsia"/>
          <w:b/>
          <w:sz w:val="36"/>
          <w:szCs w:val="36"/>
        </w:rPr>
        <w:t>第八點</w:t>
      </w:r>
      <w:r w:rsidR="00A34812" w:rsidRPr="006F4EC3">
        <w:rPr>
          <w:rFonts w:ascii="Times New Roman" w:eastAsia="標楷體" w:hAnsi="標楷體" w:cs="Times New Roman"/>
          <w:b/>
          <w:sz w:val="36"/>
          <w:szCs w:val="36"/>
        </w:rPr>
        <w:t>修正對照表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3042"/>
        <w:gridCol w:w="3042"/>
      </w:tblGrid>
      <w:tr w:rsidR="00D76820" w:rsidRPr="00D76820" w:rsidTr="00401982">
        <w:tc>
          <w:tcPr>
            <w:tcW w:w="3042" w:type="dxa"/>
          </w:tcPr>
          <w:p w:rsidR="00D76820" w:rsidRPr="00D76820" w:rsidRDefault="00D76820" w:rsidP="00D76820">
            <w:pPr>
              <w:snapToGrid w:val="0"/>
              <w:spacing w:line="540" w:lineRule="exact"/>
              <w:ind w:firstLineChars="0" w:firstLine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D76820">
              <w:rPr>
                <w:rFonts w:ascii="Times New Roman" w:eastAsia="標楷體" w:hAnsi="標楷體" w:cs="Times New Roman" w:hint="eastAsia"/>
                <w:szCs w:val="24"/>
              </w:rPr>
              <w:t>修正規定</w:t>
            </w:r>
          </w:p>
        </w:tc>
        <w:tc>
          <w:tcPr>
            <w:tcW w:w="3042" w:type="dxa"/>
          </w:tcPr>
          <w:p w:rsidR="00D76820" w:rsidRPr="00D76820" w:rsidRDefault="00D76820" w:rsidP="00D76820">
            <w:pPr>
              <w:snapToGrid w:val="0"/>
              <w:spacing w:line="540" w:lineRule="exact"/>
              <w:ind w:firstLineChars="0" w:firstLine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現行規定</w:t>
            </w:r>
          </w:p>
        </w:tc>
        <w:tc>
          <w:tcPr>
            <w:tcW w:w="3042" w:type="dxa"/>
          </w:tcPr>
          <w:p w:rsidR="00D76820" w:rsidRPr="00D76820" w:rsidRDefault="00B635D9" w:rsidP="00D76820">
            <w:pPr>
              <w:snapToGrid w:val="0"/>
              <w:spacing w:line="540" w:lineRule="exact"/>
              <w:ind w:firstLineChars="0" w:firstLine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說明</w:t>
            </w:r>
          </w:p>
        </w:tc>
      </w:tr>
      <w:tr w:rsidR="00D76820" w:rsidTr="00401982">
        <w:tc>
          <w:tcPr>
            <w:tcW w:w="3042" w:type="dxa"/>
          </w:tcPr>
          <w:p w:rsidR="00D76820" w:rsidRPr="00930CAF" w:rsidRDefault="00D76820" w:rsidP="003953EE">
            <w:pPr>
              <w:widowControl/>
              <w:shd w:val="clear" w:color="auto" w:fill="FFFFFF"/>
              <w:snapToGrid w:val="0"/>
              <w:spacing w:line="240" w:lineRule="atLeast"/>
              <w:ind w:leftChars="-29" w:left="409" w:firstLineChars="0" w:hanging="479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30CAF">
              <w:rPr>
                <w:rFonts w:ascii="Times New Roman" w:eastAsia="標楷體" w:hAnsi="Times New Roman" w:cs="Times New Roman"/>
                <w:color w:val="000000"/>
                <w:szCs w:val="24"/>
              </w:rPr>
              <w:t>四、辦理時程及方式如下：</w:t>
            </w:r>
          </w:p>
          <w:p w:rsidR="00D76820" w:rsidRPr="00930CAF" w:rsidRDefault="00D76820" w:rsidP="003953EE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22" w:left="676" w:hanging="969"/>
              <w:rPr>
                <w:rFonts w:ascii="Times New Roman" w:eastAsia="標楷體" w:hAnsi="Times New Roman" w:cs="Times New Roman"/>
                <w:color w:val="000000"/>
              </w:rPr>
            </w:pPr>
            <w:r w:rsidRPr="00930CAF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30CAF">
              <w:rPr>
                <w:rFonts w:ascii="Times New Roman" w:eastAsia="標楷體" w:hAnsi="Times New Roman" w:cs="Times New Roman"/>
                <w:color w:val="000000"/>
              </w:rPr>
              <w:t>（一）辦理時程：本獎勵每二年舉行一次。</w:t>
            </w:r>
          </w:p>
          <w:p w:rsidR="00D76820" w:rsidRPr="00930CAF" w:rsidRDefault="00D76820" w:rsidP="003953EE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22" w:left="676" w:hanging="969"/>
              <w:rPr>
                <w:rFonts w:ascii="Times New Roman" w:eastAsia="標楷體" w:hAnsi="Times New Roman" w:cs="Times New Roman"/>
                <w:color w:val="000000"/>
              </w:rPr>
            </w:pPr>
            <w:r w:rsidRPr="00930CAF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30CAF">
              <w:rPr>
                <w:rFonts w:ascii="Times New Roman" w:eastAsia="標楷體" w:hAnsi="Times New Roman" w:cs="Times New Roman"/>
                <w:color w:val="000000"/>
              </w:rPr>
              <w:t>（二）參加方式：</w:t>
            </w:r>
          </w:p>
          <w:p w:rsidR="00D76820" w:rsidRPr="00930CAF" w:rsidRDefault="00D76820" w:rsidP="003953EE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05" w:left="899" w:hanging="1151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30CAF">
              <w:rPr>
                <w:rFonts w:ascii="Times New Roman" w:eastAsia="標楷體" w:hAnsi="Times New Roman" w:cs="Times New Roman"/>
                <w:color w:val="000000"/>
              </w:rPr>
              <w:t xml:space="preserve">        1.</w:t>
            </w:r>
            <w:r w:rsidRPr="00930CAF">
              <w:rPr>
                <w:rFonts w:ascii="Times New Roman" w:eastAsia="標楷體" w:hAnsi="Times New Roman" w:cs="Times New Roman"/>
                <w:color w:val="000000"/>
              </w:rPr>
              <w:t>本獎勵參選項目以前二年之執行成果為限。</w:t>
            </w:r>
          </w:p>
          <w:p w:rsidR="00D76820" w:rsidRPr="00930CAF" w:rsidRDefault="00D76820" w:rsidP="003953EE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05" w:left="899" w:hanging="1151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30CAF">
              <w:rPr>
                <w:rFonts w:ascii="Times New Roman" w:eastAsia="標楷體" w:hAnsi="Times New Roman" w:cs="Times New Roman"/>
                <w:color w:val="000000"/>
              </w:rPr>
              <w:t xml:space="preserve">        2.</w:t>
            </w:r>
            <w:r w:rsidRPr="00930CAF">
              <w:rPr>
                <w:rFonts w:ascii="Times New Roman" w:eastAsia="標楷體" w:hAnsi="Times New Roman" w:cs="Times New Roman"/>
                <w:color w:val="000000"/>
              </w:rPr>
              <w:t>各主管機關人事機構至少每二屆參選一次，每次以提報三項為限（含所屬），所屬人事機構須經主管機關人事機構內部評審機制提報。</w:t>
            </w:r>
          </w:p>
          <w:p w:rsidR="00D76820" w:rsidRPr="00930CAF" w:rsidRDefault="00D76820" w:rsidP="000A30A0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05" w:left="899" w:hanging="1151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930CAF">
              <w:rPr>
                <w:rFonts w:ascii="Times New Roman" w:eastAsia="標楷體" w:hAnsi="Times New Roman" w:cs="Times New Roman"/>
                <w:color w:val="000000"/>
              </w:rPr>
              <w:t xml:space="preserve">        </w:t>
            </w:r>
            <w:r w:rsidRPr="00930CAF">
              <w:rPr>
                <w:rFonts w:ascii="Times New Roman" w:eastAsia="標楷體" w:hAnsi="Times New Roman" w:cs="Times New Roman"/>
                <w:color w:val="000000" w:themeColor="text1"/>
              </w:rPr>
              <w:t>3.</w:t>
            </w:r>
            <w:r w:rsidR="000A30A0">
              <w:rPr>
                <w:rFonts w:ascii="Times New Roman" w:eastAsia="標楷體" w:hAnsi="Times New Roman" w:cs="Times New Roman" w:hint="eastAsia"/>
                <w:color w:val="FF0000"/>
                <w:u w:val="single"/>
              </w:rPr>
              <w:t>臺灣省政府、福建省政府、臺灣省諮議會、離島縣市政府及</w:t>
            </w:r>
            <w:r w:rsidR="00821A3A" w:rsidRPr="00485B03">
              <w:rPr>
                <w:rFonts w:ascii="Times New Roman" w:eastAsia="標楷體" w:hAnsi="Times New Roman" w:cs="Times New Roman" w:hint="eastAsia"/>
              </w:rPr>
              <w:t>直轄市</w:t>
            </w:r>
            <w:r w:rsidR="00485B03" w:rsidRPr="00485B03">
              <w:rPr>
                <w:rFonts w:ascii="Times New Roman" w:eastAsia="標楷體" w:hAnsi="Times New Roman" w:cs="Times New Roman" w:hint="eastAsia"/>
              </w:rPr>
              <w:t>議會</w:t>
            </w:r>
            <w:r w:rsidR="00821A3A" w:rsidRPr="00485B03">
              <w:rPr>
                <w:rFonts w:ascii="Times New Roman" w:eastAsia="標楷體" w:hAnsi="Times New Roman" w:cs="Times New Roman" w:hint="eastAsia"/>
              </w:rPr>
              <w:t>、縣市</w:t>
            </w:r>
            <w:r w:rsidR="000A30A0" w:rsidRPr="000A30A0">
              <w:rPr>
                <w:rFonts w:ascii="Times New Roman" w:eastAsia="標楷體" w:hAnsi="Times New Roman" w:cs="Times New Roman" w:hint="eastAsia"/>
                <w:color w:val="000000" w:themeColor="text1"/>
              </w:rPr>
              <w:t>議會</w:t>
            </w:r>
            <w:r w:rsidR="000A30A0">
              <w:rPr>
                <w:rFonts w:ascii="Times New Roman" w:eastAsia="標楷體" w:hAnsi="Times New Roman" w:cs="Times New Roman" w:hint="eastAsia"/>
                <w:color w:val="FF0000"/>
                <w:u w:val="single"/>
              </w:rPr>
              <w:t>等</w:t>
            </w:r>
            <w:r w:rsidR="000A30A0" w:rsidRPr="000A30A0">
              <w:rPr>
                <w:rFonts w:ascii="Times New Roman" w:eastAsia="標楷體" w:hAnsi="Times New Roman" w:cs="Times New Roman"/>
                <w:color w:val="000000" w:themeColor="text1"/>
              </w:rPr>
              <w:t>人事機構</w:t>
            </w:r>
            <w:r w:rsidR="000A30A0" w:rsidRPr="00930CAF">
              <w:rPr>
                <w:rFonts w:ascii="Times New Roman" w:eastAsia="標楷體" w:hAnsi="Times New Roman" w:cs="Times New Roman"/>
                <w:color w:val="000000" w:themeColor="text1"/>
              </w:rPr>
              <w:t>，得自行決定是否提報參選。</w:t>
            </w:r>
          </w:p>
        </w:tc>
        <w:tc>
          <w:tcPr>
            <w:tcW w:w="3042" w:type="dxa"/>
          </w:tcPr>
          <w:p w:rsidR="00D76820" w:rsidRPr="00930CAF" w:rsidRDefault="00D76820" w:rsidP="003953EE">
            <w:pPr>
              <w:widowControl/>
              <w:shd w:val="clear" w:color="auto" w:fill="FFFFFF"/>
              <w:snapToGrid w:val="0"/>
              <w:spacing w:line="240" w:lineRule="atLeast"/>
              <w:ind w:leftChars="-29" w:left="409" w:firstLineChars="0" w:hanging="479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30CAF">
              <w:rPr>
                <w:rFonts w:ascii="Times New Roman" w:eastAsia="標楷體" w:hAnsi="Times New Roman" w:cs="Times New Roman"/>
                <w:color w:val="000000"/>
                <w:szCs w:val="24"/>
              </w:rPr>
              <w:t>四、辦理時程及方式如下：</w:t>
            </w:r>
          </w:p>
          <w:p w:rsidR="00D76820" w:rsidRPr="00930CAF" w:rsidRDefault="00D76820" w:rsidP="003953EE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22" w:left="676" w:hanging="969"/>
              <w:rPr>
                <w:rFonts w:ascii="Times New Roman" w:eastAsia="標楷體" w:hAnsi="Times New Roman" w:cs="Times New Roman"/>
                <w:color w:val="000000"/>
              </w:rPr>
            </w:pPr>
            <w:r w:rsidRPr="00930CAF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30CAF">
              <w:rPr>
                <w:rFonts w:ascii="Times New Roman" w:eastAsia="標楷體" w:hAnsi="Times New Roman" w:cs="Times New Roman"/>
                <w:color w:val="000000"/>
              </w:rPr>
              <w:t>（一）辦理時程：本獎勵每二年舉行一次。</w:t>
            </w:r>
          </w:p>
          <w:p w:rsidR="00D76820" w:rsidRPr="00930CAF" w:rsidRDefault="00D76820" w:rsidP="003953EE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22" w:left="676" w:hanging="969"/>
              <w:rPr>
                <w:rFonts w:ascii="Times New Roman" w:eastAsia="標楷體" w:hAnsi="Times New Roman" w:cs="Times New Roman"/>
                <w:color w:val="000000"/>
              </w:rPr>
            </w:pPr>
            <w:r w:rsidRPr="00930CAF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30CAF">
              <w:rPr>
                <w:rFonts w:ascii="Times New Roman" w:eastAsia="標楷體" w:hAnsi="Times New Roman" w:cs="Times New Roman"/>
                <w:color w:val="000000"/>
              </w:rPr>
              <w:t>（二）參加方式：</w:t>
            </w:r>
          </w:p>
          <w:p w:rsidR="00D76820" w:rsidRPr="00930CAF" w:rsidRDefault="00D76820" w:rsidP="003953EE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05" w:left="899" w:hanging="1151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30CAF">
              <w:rPr>
                <w:rFonts w:ascii="Times New Roman" w:eastAsia="標楷體" w:hAnsi="Times New Roman" w:cs="Times New Roman"/>
                <w:color w:val="000000"/>
              </w:rPr>
              <w:t xml:space="preserve">        1.</w:t>
            </w:r>
            <w:r w:rsidRPr="00930CAF">
              <w:rPr>
                <w:rFonts w:ascii="Times New Roman" w:eastAsia="標楷體" w:hAnsi="Times New Roman" w:cs="Times New Roman"/>
                <w:color w:val="000000"/>
              </w:rPr>
              <w:t>本獎勵參選項目以前二年之執行成果為限。</w:t>
            </w:r>
          </w:p>
          <w:p w:rsidR="00D76820" w:rsidRPr="00930CAF" w:rsidRDefault="00D76820" w:rsidP="003953EE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05" w:left="899" w:hanging="1151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30CAF">
              <w:rPr>
                <w:rFonts w:ascii="Times New Roman" w:eastAsia="標楷體" w:hAnsi="Times New Roman" w:cs="Times New Roman"/>
                <w:color w:val="000000"/>
              </w:rPr>
              <w:t xml:space="preserve">        2.</w:t>
            </w:r>
            <w:r w:rsidRPr="00930CAF">
              <w:rPr>
                <w:rFonts w:ascii="Times New Roman" w:eastAsia="標楷體" w:hAnsi="Times New Roman" w:cs="Times New Roman"/>
                <w:color w:val="000000"/>
              </w:rPr>
              <w:t>各主管機關人事機構至少每二屆參選一次，每次以提報三項為限（含所屬），所屬人事機構須經主管機關人事機構內部評審機制提報。</w:t>
            </w:r>
          </w:p>
          <w:p w:rsidR="00D76820" w:rsidRPr="00930CAF" w:rsidRDefault="00D76820" w:rsidP="003953EE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05" w:left="899" w:hanging="1151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930CAF">
              <w:rPr>
                <w:rFonts w:ascii="Times New Roman" w:eastAsia="標楷體" w:hAnsi="Times New Roman" w:cs="Times New Roman"/>
                <w:color w:val="000000"/>
              </w:rPr>
              <w:t xml:space="preserve">        </w:t>
            </w:r>
            <w:r w:rsidRPr="00930CAF">
              <w:rPr>
                <w:rFonts w:ascii="Times New Roman" w:eastAsia="標楷體" w:hAnsi="Times New Roman" w:cs="Times New Roman"/>
                <w:color w:val="000000" w:themeColor="text1"/>
              </w:rPr>
              <w:t>3.</w:t>
            </w:r>
            <w:r w:rsidRPr="000A30A0">
              <w:rPr>
                <w:rFonts w:ascii="Times New Roman" w:eastAsia="標楷體" w:hAnsi="Times New Roman" w:cs="Times New Roman"/>
                <w:color w:val="000000" w:themeColor="text1"/>
              </w:rPr>
              <w:t>直轄市議會、縣市議會人事機構</w:t>
            </w:r>
            <w:r w:rsidRPr="00930CAF">
              <w:rPr>
                <w:rFonts w:ascii="Times New Roman" w:eastAsia="標楷體" w:hAnsi="Times New Roman" w:cs="Times New Roman"/>
                <w:color w:val="000000" w:themeColor="text1"/>
              </w:rPr>
              <w:t>，得自行決定是否提報參選。</w:t>
            </w:r>
          </w:p>
        </w:tc>
        <w:tc>
          <w:tcPr>
            <w:tcW w:w="3042" w:type="dxa"/>
          </w:tcPr>
          <w:p w:rsidR="00D76820" w:rsidRPr="00F96812" w:rsidRDefault="000A30A0" w:rsidP="000A30A0">
            <w:pPr>
              <w:snapToGrid w:val="0"/>
              <w:spacing w:line="240" w:lineRule="atLeast"/>
              <w:ind w:firstLineChars="0" w:firstLine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為力行關懷政策，參酌人事業務績效考核自訂考核項目有關創新管理之辦理方式</w:t>
            </w:r>
            <w:r w:rsidR="00D76820" w:rsidRPr="00F9681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，除議會外，增列</w:t>
            </w:r>
            <w:r w:rsidR="00B635D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部分機關亦得自行決定是否提報參選之</w:t>
            </w:r>
            <w:r w:rsidR="00D76820" w:rsidRPr="00F9681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規定。</w:t>
            </w:r>
          </w:p>
        </w:tc>
      </w:tr>
    </w:tbl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3042"/>
        <w:gridCol w:w="3042"/>
      </w:tblGrid>
      <w:tr w:rsidR="00D76820" w:rsidTr="00401982">
        <w:tc>
          <w:tcPr>
            <w:tcW w:w="3042" w:type="dxa"/>
          </w:tcPr>
          <w:p w:rsidR="00D76820" w:rsidRPr="00930CAF" w:rsidRDefault="00D76820" w:rsidP="004C431F">
            <w:pPr>
              <w:widowControl/>
              <w:shd w:val="clear" w:color="auto" w:fill="FFFFFF"/>
              <w:snapToGrid w:val="0"/>
              <w:spacing w:line="240" w:lineRule="atLeast"/>
              <w:ind w:leftChars="-29" w:left="409" w:firstLineChars="0" w:hanging="479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30CAF">
              <w:rPr>
                <w:rFonts w:ascii="Times New Roman" w:eastAsia="標楷體" w:hAnsi="Times New Roman" w:cs="Times New Roman"/>
                <w:color w:val="000000"/>
                <w:szCs w:val="24"/>
              </w:rPr>
              <w:t>五、評審程序如下：</w:t>
            </w:r>
          </w:p>
          <w:p w:rsidR="00D76820" w:rsidRPr="00930CAF" w:rsidRDefault="00D76820" w:rsidP="004C431F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22" w:left="676" w:hanging="969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30CAF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30CAF">
              <w:rPr>
                <w:rFonts w:ascii="Times New Roman" w:eastAsia="標楷體" w:hAnsi="Times New Roman" w:cs="Times New Roman"/>
                <w:color w:val="000000"/>
              </w:rPr>
              <w:t>（一）初審：由總處各業務單位副處長就參選項目摘要表（如附件一）進行書面審查、填寫初審表（如附件二），並依分數高低至多擇各組前三十名進入複審。</w:t>
            </w:r>
          </w:p>
          <w:p w:rsidR="00D76820" w:rsidRPr="00930CAF" w:rsidRDefault="00D76820" w:rsidP="004C431F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22" w:left="676" w:hanging="969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30CAF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30CAF">
              <w:rPr>
                <w:rFonts w:ascii="Times New Roman" w:eastAsia="標楷體" w:hAnsi="Times New Roman" w:cs="Times New Roman"/>
                <w:color w:val="000000"/>
              </w:rPr>
              <w:t>（二）複審：由總處</w:t>
            </w:r>
            <w:r w:rsidRPr="006169B8">
              <w:rPr>
                <w:rFonts w:ascii="Times New Roman" w:eastAsia="標楷體" w:hAnsi="Times New Roman" w:cs="Times New Roman"/>
              </w:rPr>
              <w:t>主任秘書擔任召集人，</w:t>
            </w:r>
            <w:r w:rsidR="00A3480F" w:rsidRPr="00A3480F">
              <w:rPr>
                <w:rFonts w:ascii="Times New Roman" w:eastAsia="標楷體" w:hAnsi="Times New Roman" w:cs="Times New Roman" w:hint="eastAsia"/>
                <w:color w:val="FF0000"/>
                <w:u w:val="single"/>
              </w:rPr>
              <w:t>全體</w:t>
            </w:r>
            <w:r w:rsidRPr="006169B8">
              <w:rPr>
                <w:rFonts w:ascii="Times New Roman" w:eastAsia="標楷體" w:hAnsi="Times New Roman" w:cs="Times New Roman" w:hint="eastAsia"/>
                <w:color w:val="FF0000"/>
                <w:u w:val="single"/>
              </w:rPr>
              <w:t>參事</w:t>
            </w:r>
            <w:r w:rsidRPr="00930CAF">
              <w:rPr>
                <w:rFonts w:ascii="Times New Roman" w:eastAsia="標楷體" w:hAnsi="Times New Roman" w:cs="Times New Roman"/>
                <w:color w:val="000000"/>
              </w:rPr>
              <w:t>及專家學者三人至五人擔任複審委員，就參選項目成果報告（如附件三）進行書面審查、填寫複審表（同附件</w:t>
            </w:r>
            <w:r w:rsidRPr="00930CAF">
              <w:rPr>
                <w:rFonts w:ascii="Times New Roman" w:eastAsia="標楷體" w:hAnsi="Times New Roman" w:cs="Times New Roman"/>
                <w:color w:val="000000"/>
              </w:rPr>
              <w:lastRenderedPageBreak/>
              <w:t>二），並召開複審會議，依分數高低至多擇各組前二十名進入決審。</w:t>
            </w:r>
          </w:p>
          <w:p w:rsidR="00D76820" w:rsidRPr="00930CAF" w:rsidRDefault="00D76820" w:rsidP="004C431F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22" w:left="676" w:hanging="969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30CAF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30CAF">
              <w:rPr>
                <w:rFonts w:ascii="Times New Roman" w:eastAsia="標楷體" w:hAnsi="Times New Roman" w:cs="Times New Roman"/>
                <w:color w:val="000000"/>
              </w:rPr>
              <w:t>（三）決審：</w:t>
            </w:r>
          </w:p>
          <w:p w:rsidR="00D76820" w:rsidRPr="00930CAF" w:rsidRDefault="00D76820" w:rsidP="004C431F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05" w:left="899" w:hanging="1151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30CAF">
              <w:rPr>
                <w:rFonts w:ascii="Times New Roman" w:eastAsia="標楷體" w:hAnsi="Times New Roman" w:cs="Times New Roman"/>
                <w:color w:val="000000"/>
              </w:rPr>
              <w:t xml:space="preserve">        1.</w:t>
            </w:r>
            <w:r w:rsidRPr="00930CAF">
              <w:rPr>
                <w:rFonts w:ascii="Times New Roman" w:eastAsia="標楷體" w:hAnsi="Times New Roman" w:cs="Times New Roman"/>
                <w:color w:val="000000"/>
              </w:rPr>
              <w:t>由總處副人事長擔任召集人，專家學者三人至五人擔任決審委員，召開決審會議，由進入決審之人事機構進行簡報及詢答，必要時得於評審後實地查證（決審表如附件四、實地查證紀錄表如附件五）。</w:t>
            </w:r>
          </w:p>
          <w:p w:rsidR="00D76820" w:rsidRPr="00930CAF" w:rsidRDefault="00D76820" w:rsidP="004C431F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05" w:left="899" w:hanging="1151"/>
              <w:jc w:val="both"/>
              <w:rPr>
                <w:rFonts w:ascii="Times New Roman" w:eastAsia="標楷體" w:hAnsi="Times New Roman" w:cs="Times New Roman"/>
              </w:rPr>
            </w:pPr>
            <w:r w:rsidRPr="00930CAF">
              <w:rPr>
                <w:rFonts w:ascii="Times New Roman" w:eastAsia="標楷體" w:hAnsi="Times New Roman" w:cs="Times New Roman"/>
                <w:color w:val="000000"/>
              </w:rPr>
              <w:t xml:space="preserve">        2.</w:t>
            </w:r>
            <w:r w:rsidRPr="00930CAF">
              <w:rPr>
                <w:rFonts w:ascii="Times New Roman" w:eastAsia="標楷體" w:hAnsi="Times New Roman" w:cs="Times New Roman"/>
                <w:color w:val="000000"/>
              </w:rPr>
              <w:t>決審會議所決定各組獎項獲獎之項目及名額由人事長核定後公布。</w:t>
            </w:r>
          </w:p>
        </w:tc>
        <w:tc>
          <w:tcPr>
            <w:tcW w:w="3042" w:type="dxa"/>
          </w:tcPr>
          <w:p w:rsidR="00D76820" w:rsidRPr="00930CAF" w:rsidRDefault="00D76820" w:rsidP="004C431F">
            <w:pPr>
              <w:widowControl/>
              <w:shd w:val="clear" w:color="auto" w:fill="FFFFFF"/>
              <w:snapToGrid w:val="0"/>
              <w:spacing w:line="240" w:lineRule="atLeast"/>
              <w:ind w:leftChars="-29" w:left="409" w:firstLineChars="0" w:hanging="479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30CAF">
              <w:rPr>
                <w:rFonts w:ascii="Times New Roman" w:eastAsia="標楷體" w:hAnsi="Times New Roman" w:cs="Times New Roman"/>
                <w:color w:val="000000"/>
                <w:szCs w:val="24"/>
              </w:rPr>
              <w:lastRenderedPageBreak/>
              <w:t>五、評審程序如下：</w:t>
            </w:r>
          </w:p>
          <w:p w:rsidR="00D76820" w:rsidRPr="00930CAF" w:rsidRDefault="00D76820" w:rsidP="004C431F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22" w:left="676" w:hanging="969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30CAF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30CAF">
              <w:rPr>
                <w:rFonts w:ascii="Times New Roman" w:eastAsia="標楷體" w:hAnsi="Times New Roman" w:cs="Times New Roman"/>
                <w:color w:val="000000"/>
              </w:rPr>
              <w:t>（一）初審：由總處</w:t>
            </w:r>
            <w:r w:rsidRPr="006169B8">
              <w:rPr>
                <w:rFonts w:ascii="Times New Roman" w:eastAsia="標楷體" w:hAnsi="Times New Roman" w:cs="Times New Roman"/>
                <w:color w:val="FF0000"/>
                <w:u w:val="single"/>
              </w:rPr>
              <w:t>綜合規劃處邀集</w:t>
            </w:r>
            <w:r w:rsidRPr="00930CAF">
              <w:rPr>
                <w:rFonts w:ascii="Times New Roman" w:eastAsia="標楷體" w:hAnsi="Times New Roman" w:cs="Times New Roman"/>
                <w:color w:val="000000"/>
              </w:rPr>
              <w:t>各業務單位副處長</w:t>
            </w:r>
            <w:r w:rsidRPr="00F96812">
              <w:rPr>
                <w:rFonts w:ascii="Times New Roman" w:eastAsia="標楷體" w:hAnsi="Times New Roman" w:cs="Times New Roman"/>
                <w:color w:val="FF0000"/>
                <w:u w:val="single"/>
              </w:rPr>
              <w:t>或其他單位有關人員，</w:t>
            </w:r>
            <w:r w:rsidRPr="00930CAF">
              <w:rPr>
                <w:rFonts w:ascii="Times New Roman" w:eastAsia="標楷體" w:hAnsi="Times New Roman" w:cs="Times New Roman"/>
                <w:color w:val="000000"/>
              </w:rPr>
              <w:t>就參選項目摘要表（如附件一）進行書面審查、填寫初審表（如附件二），並依分數高低至多擇各組前三十名進入複審。</w:t>
            </w:r>
          </w:p>
          <w:p w:rsidR="00D76820" w:rsidRPr="00930CAF" w:rsidRDefault="00D76820" w:rsidP="004C431F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22" w:left="676" w:hanging="969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30CAF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30CAF">
              <w:rPr>
                <w:rFonts w:ascii="Times New Roman" w:eastAsia="標楷體" w:hAnsi="Times New Roman" w:cs="Times New Roman"/>
                <w:color w:val="000000"/>
              </w:rPr>
              <w:t>（二）複審：由總處</w:t>
            </w:r>
            <w:r w:rsidRPr="006169B8">
              <w:rPr>
                <w:rFonts w:ascii="Times New Roman" w:eastAsia="標楷體" w:hAnsi="Times New Roman" w:cs="Times New Roman"/>
              </w:rPr>
              <w:t>主任秘書擔任召集人，</w:t>
            </w:r>
            <w:r w:rsidRPr="006169B8">
              <w:rPr>
                <w:rFonts w:ascii="Times New Roman" w:eastAsia="標楷體" w:hAnsi="Times New Roman" w:cs="Times New Roman"/>
                <w:color w:val="FF0000"/>
                <w:u w:val="single"/>
              </w:rPr>
              <w:t>各業務單位處長</w:t>
            </w:r>
            <w:r w:rsidRPr="00F96812">
              <w:rPr>
                <w:rFonts w:ascii="Times New Roman" w:eastAsia="標楷體" w:hAnsi="Times New Roman" w:cs="Times New Roman"/>
                <w:color w:val="FF0000"/>
                <w:u w:val="single"/>
              </w:rPr>
              <w:t>、其他單位有關人員</w:t>
            </w:r>
            <w:r w:rsidRPr="00930CAF">
              <w:rPr>
                <w:rFonts w:ascii="Times New Roman" w:eastAsia="標楷體" w:hAnsi="Times New Roman" w:cs="Times New Roman"/>
                <w:color w:val="000000"/>
              </w:rPr>
              <w:t>及專家學者三人至五人擔任複審委員，就參選</w:t>
            </w:r>
            <w:r w:rsidRPr="00930CAF">
              <w:rPr>
                <w:rFonts w:ascii="Times New Roman" w:eastAsia="標楷體" w:hAnsi="Times New Roman" w:cs="Times New Roman"/>
                <w:color w:val="000000"/>
              </w:rPr>
              <w:lastRenderedPageBreak/>
              <w:t>項目成果報告（如附件三）進行書面審查、填寫複審表（同附件二），並召開複審會議，依分數高低至多擇各組前二十名進入決審。</w:t>
            </w:r>
          </w:p>
          <w:p w:rsidR="00D76820" w:rsidRPr="00930CAF" w:rsidRDefault="00D76820" w:rsidP="004C431F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22" w:left="676" w:hanging="969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30CAF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30CAF">
              <w:rPr>
                <w:rFonts w:ascii="Times New Roman" w:eastAsia="標楷體" w:hAnsi="Times New Roman" w:cs="Times New Roman"/>
                <w:color w:val="000000"/>
              </w:rPr>
              <w:t>（三）決審：</w:t>
            </w:r>
          </w:p>
          <w:p w:rsidR="00D76820" w:rsidRPr="00930CAF" w:rsidRDefault="00D76820" w:rsidP="004C431F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05" w:left="899" w:hanging="1151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30CAF">
              <w:rPr>
                <w:rFonts w:ascii="Times New Roman" w:eastAsia="標楷體" w:hAnsi="Times New Roman" w:cs="Times New Roman"/>
                <w:color w:val="000000"/>
              </w:rPr>
              <w:t xml:space="preserve">        1.</w:t>
            </w:r>
            <w:r w:rsidRPr="00930CAF">
              <w:rPr>
                <w:rFonts w:ascii="Times New Roman" w:eastAsia="標楷體" w:hAnsi="Times New Roman" w:cs="Times New Roman"/>
                <w:color w:val="000000"/>
              </w:rPr>
              <w:t>由總處副人事長擔任召集人，專家學者三人至五人擔任決審委員，召開決審會議，由進入決審之人事機構進行簡報及詢答，必要時得於評審後實地查證（決審表如附件四、實地查證紀錄表如附件五）。</w:t>
            </w:r>
          </w:p>
          <w:p w:rsidR="00D76820" w:rsidRPr="00930CAF" w:rsidRDefault="00D76820" w:rsidP="004C431F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05" w:left="899" w:hanging="1151"/>
              <w:jc w:val="both"/>
              <w:rPr>
                <w:rFonts w:ascii="Times New Roman" w:eastAsia="標楷體" w:hAnsi="Times New Roman" w:cs="Times New Roman"/>
              </w:rPr>
            </w:pPr>
            <w:r w:rsidRPr="00930CAF">
              <w:rPr>
                <w:rFonts w:ascii="Times New Roman" w:eastAsia="標楷體" w:hAnsi="Times New Roman" w:cs="Times New Roman"/>
                <w:color w:val="000000"/>
              </w:rPr>
              <w:t xml:space="preserve">        2.</w:t>
            </w:r>
            <w:r w:rsidRPr="00930CAF">
              <w:rPr>
                <w:rFonts w:ascii="Times New Roman" w:eastAsia="標楷體" w:hAnsi="Times New Roman" w:cs="Times New Roman"/>
                <w:color w:val="000000"/>
              </w:rPr>
              <w:t>決審會議所決定各組獎項獲獎之項目及名額由人事長核定後公布。</w:t>
            </w:r>
          </w:p>
        </w:tc>
        <w:tc>
          <w:tcPr>
            <w:tcW w:w="3042" w:type="dxa"/>
          </w:tcPr>
          <w:p w:rsidR="00D76820" w:rsidRPr="00930CAF" w:rsidRDefault="00D76820" w:rsidP="004C431F">
            <w:pPr>
              <w:snapToGrid w:val="0"/>
              <w:spacing w:line="240" w:lineRule="atLeast"/>
              <w:ind w:firstLineChars="0" w:firstLine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為彰顯本總處對於各人事機構積極推動創新作為之重視，並配合實際作業，修正初審及複審程序相關文字。</w:t>
            </w:r>
          </w:p>
        </w:tc>
      </w:tr>
      <w:tr w:rsidR="00EC5CB8" w:rsidRPr="00EC5CB8" w:rsidTr="00401982">
        <w:tc>
          <w:tcPr>
            <w:tcW w:w="3042" w:type="dxa"/>
          </w:tcPr>
          <w:p w:rsidR="00EC5CB8" w:rsidRPr="00EC5CB8" w:rsidRDefault="00EC5CB8" w:rsidP="00EC5CB8">
            <w:pPr>
              <w:widowControl/>
              <w:shd w:val="clear" w:color="auto" w:fill="FFFFFF"/>
              <w:snapToGrid w:val="0"/>
              <w:spacing w:line="240" w:lineRule="atLeast"/>
              <w:ind w:leftChars="-29" w:left="409" w:firstLineChars="0" w:hanging="479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C5C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八、獲獎人事機構由總處公開頒獎表揚，獎勵內容如下：</w:t>
            </w:r>
          </w:p>
          <w:p w:rsidR="00EC5CB8" w:rsidRPr="00EC5CB8" w:rsidRDefault="00EC5CB8" w:rsidP="00EC5CB8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22" w:left="676" w:hanging="969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C5CB8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EC5CB8">
              <w:rPr>
                <w:rFonts w:ascii="Times New Roman" w:eastAsia="標楷體" w:hAnsi="Times New Roman" w:cs="Times New Roman"/>
                <w:color w:val="000000"/>
              </w:rPr>
              <w:t>（一）獎金及獎座：</w:t>
            </w:r>
          </w:p>
          <w:p w:rsidR="00EC5CB8" w:rsidRPr="00EC5CB8" w:rsidRDefault="00EC5CB8" w:rsidP="00EC5CB8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05" w:left="899" w:hanging="1151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C5CB8">
              <w:rPr>
                <w:rFonts w:ascii="Times New Roman" w:eastAsia="標楷體" w:hAnsi="Times New Roman" w:cs="Times New Roman"/>
                <w:color w:val="000000"/>
              </w:rPr>
              <w:t xml:space="preserve">        1.</w:t>
            </w:r>
            <w:r w:rsidRPr="00EC5CB8">
              <w:rPr>
                <w:rFonts w:ascii="Times New Roman" w:eastAsia="標楷體" w:hAnsi="Times New Roman" w:cs="Times New Roman"/>
                <w:color w:val="000000"/>
              </w:rPr>
              <w:t>特優獎：給予獎金新臺幣</w:t>
            </w:r>
            <w:r>
              <w:rPr>
                <w:rFonts w:ascii="Times New Roman" w:eastAsia="標楷體" w:hAnsi="Times New Roman" w:cs="Times New Roman" w:hint="eastAsia"/>
                <w:color w:val="FF0000"/>
                <w:u w:val="single"/>
              </w:rPr>
              <w:t>五</w:t>
            </w:r>
            <w:r w:rsidRPr="00EC5CB8">
              <w:rPr>
                <w:rFonts w:ascii="Times New Roman" w:eastAsia="標楷體" w:hAnsi="Times New Roman" w:cs="Times New Roman"/>
                <w:color w:val="000000"/>
              </w:rPr>
              <w:t>萬元及獎座一座。</w:t>
            </w:r>
          </w:p>
          <w:p w:rsidR="00EC5CB8" w:rsidRPr="00EC5CB8" w:rsidRDefault="00EC5CB8" w:rsidP="00EC5CB8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05" w:left="899" w:hanging="1151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C5CB8">
              <w:rPr>
                <w:rFonts w:ascii="Times New Roman" w:eastAsia="標楷體" w:hAnsi="Times New Roman" w:cs="Times New Roman"/>
                <w:color w:val="000000"/>
              </w:rPr>
              <w:t xml:space="preserve">        2.</w:t>
            </w:r>
            <w:r w:rsidRPr="00EC5CB8">
              <w:rPr>
                <w:rFonts w:ascii="Times New Roman" w:eastAsia="標楷體" w:hAnsi="Times New Roman" w:cs="Times New Roman"/>
                <w:color w:val="000000"/>
              </w:rPr>
              <w:t>優等獎：給予獎金新臺幣</w:t>
            </w:r>
            <w:r>
              <w:rPr>
                <w:rFonts w:ascii="Times New Roman" w:eastAsia="標楷體" w:hAnsi="Times New Roman" w:cs="Times New Roman" w:hint="eastAsia"/>
                <w:color w:val="FF0000"/>
                <w:u w:val="single"/>
              </w:rPr>
              <w:t>四</w:t>
            </w:r>
            <w:r w:rsidRPr="00EC5CB8">
              <w:rPr>
                <w:rFonts w:ascii="Times New Roman" w:eastAsia="標楷體" w:hAnsi="Times New Roman" w:cs="Times New Roman"/>
                <w:color w:val="000000"/>
              </w:rPr>
              <w:t>萬元及獎座一座。</w:t>
            </w:r>
          </w:p>
          <w:p w:rsidR="00EC5CB8" w:rsidRPr="00EC5CB8" w:rsidRDefault="00EC5CB8" w:rsidP="00EC5CB8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05" w:left="899" w:hanging="1151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C5CB8">
              <w:rPr>
                <w:rFonts w:ascii="Times New Roman" w:eastAsia="標楷體" w:hAnsi="Times New Roman" w:cs="Times New Roman"/>
                <w:color w:val="000000"/>
              </w:rPr>
              <w:t xml:space="preserve">        3.</w:t>
            </w:r>
            <w:r w:rsidRPr="00EC5CB8">
              <w:rPr>
                <w:rFonts w:ascii="Times New Roman" w:eastAsia="標楷體" w:hAnsi="Times New Roman" w:cs="Times New Roman"/>
                <w:color w:val="000000"/>
              </w:rPr>
              <w:t>績優獎：給予獎金新臺幣</w:t>
            </w:r>
            <w:r>
              <w:rPr>
                <w:rFonts w:ascii="Times New Roman" w:eastAsia="標楷體" w:hAnsi="Times New Roman" w:cs="Times New Roman" w:hint="eastAsia"/>
                <w:color w:val="FF0000"/>
                <w:u w:val="single"/>
              </w:rPr>
              <w:t>二</w:t>
            </w:r>
            <w:r w:rsidRPr="00EC5CB8">
              <w:rPr>
                <w:rFonts w:ascii="Times New Roman" w:eastAsia="標楷體" w:hAnsi="Times New Roman" w:cs="Times New Roman"/>
                <w:color w:val="000000"/>
              </w:rPr>
              <w:t>萬元及獎座一座。</w:t>
            </w:r>
          </w:p>
          <w:p w:rsidR="00EC5CB8" w:rsidRPr="00EC5CB8" w:rsidRDefault="00EC5CB8" w:rsidP="00EC5CB8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22" w:left="676" w:hanging="969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C5CB8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EC5CB8">
              <w:rPr>
                <w:rFonts w:ascii="Times New Roman" w:eastAsia="標楷體" w:hAnsi="Times New Roman" w:cs="Times New Roman"/>
                <w:color w:val="000000"/>
              </w:rPr>
              <w:t>（二）行政獎勵：</w:t>
            </w:r>
          </w:p>
          <w:p w:rsidR="00EC5CB8" w:rsidRPr="00EC5CB8" w:rsidRDefault="00EC5CB8" w:rsidP="00EC5CB8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05" w:left="899" w:hanging="1151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C5CB8">
              <w:rPr>
                <w:rFonts w:ascii="Times New Roman" w:eastAsia="標楷體" w:hAnsi="Times New Roman" w:cs="Times New Roman"/>
                <w:color w:val="000000"/>
              </w:rPr>
              <w:t xml:space="preserve">        1.</w:t>
            </w:r>
            <w:r w:rsidRPr="00EC5CB8">
              <w:rPr>
                <w:rFonts w:ascii="Times New Roman" w:eastAsia="標楷體" w:hAnsi="Times New Roman" w:cs="Times New Roman"/>
                <w:color w:val="000000"/>
              </w:rPr>
              <w:t>主管機關人事機構主管部分：由總處依下列標準統一簽報核予獎勵：</w:t>
            </w:r>
          </w:p>
          <w:p w:rsidR="00EC5CB8" w:rsidRPr="00EC5CB8" w:rsidRDefault="00EC5CB8" w:rsidP="00332C6B">
            <w:pPr>
              <w:widowControl/>
              <w:snapToGrid w:val="0"/>
              <w:spacing w:line="240" w:lineRule="atLeast"/>
              <w:ind w:leftChars="339" w:left="1144" w:firstLineChars="0" w:hanging="3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C5C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(1)</w:t>
            </w:r>
            <w:r w:rsidRPr="00EC5C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特優獎：記功一次。</w:t>
            </w:r>
          </w:p>
          <w:p w:rsidR="00EC5CB8" w:rsidRPr="00EC5CB8" w:rsidRDefault="00EC5CB8" w:rsidP="00332C6B">
            <w:pPr>
              <w:widowControl/>
              <w:snapToGrid w:val="0"/>
              <w:spacing w:line="240" w:lineRule="atLeast"/>
              <w:ind w:leftChars="339" w:left="1144" w:firstLineChars="0" w:hanging="3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C5C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(2)</w:t>
            </w:r>
            <w:r w:rsidRPr="00EC5C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優等獎：嘉獎二次。</w:t>
            </w:r>
          </w:p>
          <w:p w:rsidR="00EC5CB8" w:rsidRPr="00EC5CB8" w:rsidRDefault="00EC5CB8" w:rsidP="00332C6B">
            <w:pPr>
              <w:widowControl/>
              <w:snapToGrid w:val="0"/>
              <w:spacing w:line="240" w:lineRule="atLeast"/>
              <w:ind w:leftChars="339" w:left="1144" w:firstLineChars="0" w:hanging="3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C5C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(3)</w:t>
            </w:r>
            <w:r w:rsidRPr="00EC5C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績優獎：嘉獎一次。</w:t>
            </w:r>
          </w:p>
          <w:p w:rsidR="00EC5CB8" w:rsidRPr="00EC5CB8" w:rsidRDefault="00EC5CB8" w:rsidP="00EC5CB8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05" w:left="899" w:hanging="1151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C5CB8">
              <w:rPr>
                <w:rFonts w:ascii="Times New Roman" w:eastAsia="標楷體" w:hAnsi="Times New Roman" w:cs="Times New Roman"/>
                <w:color w:val="000000"/>
              </w:rPr>
              <w:t xml:space="preserve">        2.</w:t>
            </w:r>
            <w:r w:rsidRPr="00EC5CB8">
              <w:rPr>
                <w:rFonts w:ascii="Times New Roman" w:eastAsia="標楷體" w:hAnsi="Times New Roman" w:cs="Times New Roman"/>
                <w:color w:val="000000"/>
              </w:rPr>
              <w:t>其他人員部分：由權責機關依下列標準核予辦理人員適當獎勵：</w:t>
            </w:r>
          </w:p>
          <w:p w:rsidR="00EC5CB8" w:rsidRPr="00EC5CB8" w:rsidRDefault="00EC5CB8" w:rsidP="00332C6B">
            <w:pPr>
              <w:widowControl/>
              <w:snapToGrid w:val="0"/>
              <w:spacing w:line="240" w:lineRule="atLeast"/>
              <w:ind w:leftChars="339" w:left="1144" w:firstLineChars="0" w:hanging="3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C5C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(1)</w:t>
            </w:r>
            <w:r w:rsidRPr="00EC5C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特優獎：議獎總額度最高為四個功，個人最高得記功一次。</w:t>
            </w:r>
          </w:p>
          <w:p w:rsidR="00EC5CB8" w:rsidRPr="00EC5CB8" w:rsidRDefault="00EC5CB8" w:rsidP="00332C6B">
            <w:pPr>
              <w:widowControl/>
              <w:snapToGrid w:val="0"/>
              <w:spacing w:line="240" w:lineRule="atLeast"/>
              <w:ind w:leftChars="339" w:left="1144" w:firstLineChars="0" w:hanging="3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C5C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(2)</w:t>
            </w:r>
            <w:r w:rsidRPr="00EC5C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優等獎：議獎總額度最高為三個功，個人最高得記功一次。</w:t>
            </w:r>
          </w:p>
          <w:p w:rsidR="00EC5CB8" w:rsidRPr="00EC5CB8" w:rsidRDefault="00EC5CB8" w:rsidP="00332C6B">
            <w:pPr>
              <w:widowControl/>
              <w:snapToGrid w:val="0"/>
              <w:spacing w:line="240" w:lineRule="atLeast"/>
              <w:ind w:leftChars="339" w:left="1144" w:firstLineChars="0" w:hanging="3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C5C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(3)</w:t>
            </w:r>
            <w:r w:rsidRPr="00EC5C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績優獎：議獎總額度最高為二個功，個人最高得記功一次。</w:t>
            </w:r>
          </w:p>
          <w:p w:rsidR="00EC5CB8" w:rsidRPr="00EC5CB8" w:rsidRDefault="00EC5CB8" w:rsidP="00EC5CB8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22" w:left="676" w:hanging="969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C5CB8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EC5CB8">
              <w:rPr>
                <w:rFonts w:ascii="Times New Roman" w:eastAsia="標楷體" w:hAnsi="Times New Roman" w:cs="Times New Roman"/>
                <w:color w:val="000000"/>
              </w:rPr>
              <w:t>（三）其他獎勵：</w:t>
            </w:r>
          </w:p>
          <w:p w:rsidR="00EC5CB8" w:rsidRPr="00EC5CB8" w:rsidRDefault="00EC5CB8" w:rsidP="00EC5CB8">
            <w:pPr>
              <w:widowControl/>
              <w:snapToGrid w:val="0"/>
              <w:spacing w:line="240" w:lineRule="atLeast"/>
              <w:ind w:left="786" w:firstLineChars="0" w:firstLine="0"/>
              <w:jc w:val="lef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5C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特優獎獲獎人事機構辦理人員，得由總處列為年度外國人事制度出國考察人選。</w:t>
            </w:r>
          </w:p>
        </w:tc>
        <w:tc>
          <w:tcPr>
            <w:tcW w:w="3042" w:type="dxa"/>
          </w:tcPr>
          <w:p w:rsidR="00EC5CB8" w:rsidRPr="00EC5CB8" w:rsidRDefault="00EC5CB8" w:rsidP="00EC5CB8">
            <w:pPr>
              <w:widowControl/>
              <w:shd w:val="clear" w:color="auto" w:fill="FFFFFF"/>
              <w:snapToGrid w:val="0"/>
              <w:spacing w:line="240" w:lineRule="atLeast"/>
              <w:ind w:leftChars="-29" w:left="409" w:firstLineChars="0" w:hanging="479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C5C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八、獲獎人事機構由總處公開頒獎表揚，獎勵內容如下：</w:t>
            </w:r>
          </w:p>
          <w:p w:rsidR="00EC5CB8" w:rsidRPr="00EC5CB8" w:rsidRDefault="00EC5CB8" w:rsidP="00EC5CB8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22" w:left="676" w:hanging="969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C5CB8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EC5CB8">
              <w:rPr>
                <w:rFonts w:ascii="Times New Roman" w:eastAsia="標楷體" w:hAnsi="Times New Roman" w:cs="Times New Roman"/>
                <w:color w:val="000000"/>
              </w:rPr>
              <w:t>（一）獎金及獎座：</w:t>
            </w:r>
          </w:p>
          <w:p w:rsidR="00EC5CB8" w:rsidRPr="00EC5CB8" w:rsidRDefault="00EC5CB8" w:rsidP="00EC5CB8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05" w:left="899" w:hanging="1151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C5CB8">
              <w:rPr>
                <w:rFonts w:ascii="Times New Roman" w:eastAsia="標楷體" w:hAnsi="Times New Roman" w:cs="Times New Roman"/>
                <w:color w:val="000000"/>
              </w:rPr>
              <w:t xml:space="preserve">        1.</w:t>
            </w:r>
            <w:r w:rsidRPr="00EC5CB8">
              <w:rPr>
                <w:rFonts w:ascii="Times New Roman" w:eastAsia="標楷體" w:hAnsi="Times New Roman" w:cs="Times New Roman"/>
                <w:color w:val="000000"/>
              </w:rPr>
              <w:t>特優獎：給予獎金新臺幣四萬元及獎座一座。</w:t>
            </w:r>
          </w:p>
          <w:p w:rsidR="00EC5CB8" w:rsidRPr="00EC5CB8" w:rsidRDefault="00EC5CB8" w:rsidP="00EC5CB8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05" w:left="899" w:hanging="1151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C5CB8">
              <w:rPr>
                <w:rFonts w:ascii="Times New Roman" w:eastAsia="標楷體" w:hAnsi="Times New Roman" w:cs="Times New Roman"/>
                <w:color w:val="000000"/>
              </w:rPr>
              <w:t xml:space="preserve">        2.</w:t>
            </w:r>
            <w:r w:rsidRPr="00EC5CB8">
              <w:rPr>
                <w:rFonts w:ascii="Times New Roman" w:eastAsia="標楷體" w:hAnsi="Times New Roman" w:cs="Times New Roman"/>
                <w:color w:val="000000"/>
              </w:rPr>
              <w:t>優等獎：給予獎金新臺幣三萬元及獎座一座。</w:t>
            </w:r>
          </w:p>
          <w:p w:rsidR="00EC5CB8" w:rsidRPr="00EC5CB8" w:rsidRDefault="00EC5CB8" w:rsidP="00EC5CB8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05" w:left="899" w:hanging="1151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C5CB8">
              <w:rPr>
                <w:rFonts w:ascii="Times New Roman" w:eastAsia="標楷體" w:hAnsi="Times New Roman" w:cs="Times New Roman"/>
                <w:color w:val="000000"/>
              </w:rPr>
              <w:t xml:space="preserve">        3.</w:t>
            </w:r>
            <w:r w:rsidRPr="00EC5CB8">
              <w:rPr>
                <w:rFonts w:ascii="Times New Roman" w:eastAsia="標楷體" w:hAnsi="Times New Roman" w:cs="Times New Roman"/>
                <w:color w:val="000000"/>
              </w:rPr>
              <w:t>績優獎：給予獎金新臺幣一萬元及獎座一座。</w:t>
            </w:r>
          </w:p>
          <w:p w:rsidR="00EC5CB8" w:rsidRPr="00EC5CB8" w:rsidRDefault="00EC5CB8" w:rsidP="00EC5CB8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22" w:left="676" w:hanging="969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C5CB8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EC5CB8">
              <w:rPr>
                <w:rFonts w:ascii="Times New Roman" w:eastAsia="標楷體" w:hAnsi="Times New Roman" w:cs="Times New Roman"/>
                <w:color w:val="000000"/>
              </w:rPr>
              <w:t>（二）行政獎勵：</w:t>
            </w:r>
          </w:p>
          <w:p w:rsidR="00EC5CB8" w:rsidRPr="00EC5CB8" w:rsidRDefault="00EC5CB8" w:rsidP="00EC5CB8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05" w:left="899" w:hanging="1151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C5CB8">
              <w:rPr>
                <w:rFonts w:ascii="Times New Roman" w:eastAsia="標楷體" w:hAnsi="Times New Roman" w:cs="Times New Roman"/>
                <w:color w:val="000000"/>
              </w:rPr>
              <w:t xml:space="preserve">        1.</w:t>
            </w:r>
            <w:r w:rsidRPr="00EC5CB8">
              <w:rPr>
                <w:rFonts w:ascii="Times New Roman" w:eastAsia="標楷體" w:hAnsi="Times New Roman" w:cs="Times New Roman"/>
                <w:color w:val="000000"/>
              </w:rPr>
              <w:t>主管機關人事機構主管部分：由總處依下列標準統一簽報核予獎勵：</w:t>
            </w:r>
          </w:p>
          <w:p w:rsidR="00EC5CB8" w:rsidRPr="00EC5CB8" w:rsidRDefault="00EC5CB8" w:rsidP="00332C6B">
            <w:pPr>
              <w:widowControl/>
              <w:snapToGrid w:val="0"/>
              <w:spacing w:line="240" w:lineRule="atLeast"/>
              <w:ind w:leftChars="339" w:left="1144" w:firstLineChars="0" w:hanging="3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C5C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(1)</w:t>
            </w:r>
            <w:r w:rsidRPr="00EC5C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特優獎：記功一次。</w:t>
            </w:r>
          </w:p>
          <w:p w:rsidR="00EC5CB8" w:rsidRPr="00EC5CB8" w:rsidRDefault="00EC5CB8" w:rsidP="00332C6B">
            <w:pPr>
              <w:widowControl/>
              <w:snapToGrid w:val="0"/>
              <w:spacing w:line="240" w:lineRule="atLeast"/>
              <w:ind w:leftChars="339" w:left="1144" w:firstLineChars="0" w:hanging="3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C5C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(2)</w:t>
            </w:r>
            <w:r w:rsidRPr="00EC5C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優等獎：嘉獎二次。</w:t>
            </w:r>
          </w:p>
          <w:p w:rsidR="00EC5CB8" w:rsidRPr="00EC5CB8" w:rsidRDefault="00EC5CB8" w:rsidP="00332C6B">
            <w:pPr>
              <w:widowControl/>
              <w:snapToGrid w:val="0"/>
              <w:spacing w:line="240" w:lineRule="atLeast"/>
              <w:ind w:leftChars="339" w:left="1144" w:firstLineChars="0" w:hanging="3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C5C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(3)</w:t>
            </w:r>
            <w:r w:rsidRPr="00EC5C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績優獎：嘉獎一次。</w:t>
            </w:r>
          </w:p>
          <w:p w:rsidR="00EC5CB8" w:rsidRPr="00EC5CB8" w:rsidRDefault="00EC5CB8" w:rsidP="00EC5CB8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05" w:left="899" w:hanging="1151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C5CB8">
              <w:rPr>
                <w:rFonts w:ascii="Times New Roman" w:eastAsia="標楷體" w:hAnsi="Times New Roman" w:cs="Times New Roman"/>
                <w:color w:val="000000"/>
              </w:rPr>
              <w:t xml:space="preserve">        2.</w:t>
            </w:r>
            <w:r w:rsidRPr="00EC5CB8">
              <w:rPr>
                <w:rFonts w:ascii="Times New Roman" w:eastAsia="標楷體" w:hAnsi="Times New Roman" w:cs="Times New Roman"/>
                <w:color w:val="000000"/>
              </w:rPr>
              <w:t>其他人員部分：由權責機關依下列標準核予辦理人員適當獎勵：</w:t>
            </w:r>
          </w:p>
          <w:p w:rsidR="00EC5CB8" w:rsidRPr="00EC5CB8" w:rsidRDefault="00EC5CB8" w:rsidP="00332C6B">
            <w:pPr>
              <w:widowControl/>
              <w:snapToGrid w:val="0"/>
              <w:spacing w:line="240" w:lineRule="atLeast"/>
              <w:ind w:leftChars="339" w:left="1144" w:firstLineChars="0" w:hanging="3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C5C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(1)</w:t>
            </w:r>
            <w:r w:rsidRPr="00EC5C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特優獎：議獎總額度最高為四個功，個人最高得記功一次。</w:t>
            </w:r>
          </w:p>
          <w:p w:rsidR="00EC5CB8" w:rsidRPr="00EC5CB8" w:rsidRDefault="00EC5CB8" w:rsidP="00332C6B">
            <w:pPr>
              <w:widowControl/>
              <w:snapToGrid w:val="0"/>
              <w:spacing w:line="240" w:lineRule="atLeast"/>
              <w:ind w:leftChars="339" w:left="1144" w:firstLineChars="0" w:hanging="3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C5C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(2)</w:t>
            </w:r>
            <w:r w:rsidRPr="00EC5C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優等獎：議獎總額度最高為三個功，個人最高得記功一次。</w:t>
            </w:r>
          </w:p>
          <w:p w:rsidR="00EC5CB8" w:rsidRPr="00EC5CB8" w:rsidRDefault="00EC5CB8" w:rsidP="00332C6B">
            <w:pPr>
              <w:widowControl/>
              <w:snapToGrid w:val="0"/>
              <w:spacing w:line="240" w:lineRule="atLeast"/>
              <w:ind w:leftChars="339" w:left="1144" w:firstLineChars="0" w:hanging="3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C5C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(3)</w:t>
            </w:r>
            <w:r w:rsidRPr="00EC5C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績優獎：議獎總額度最高為二個功，個人最高得記功一次。</w:t>
            </w:r>
          </w:p>
          <w:p w:rsidR="00EC5CB8" w:rsidRPr="00EC5CB8" w:rsidRDefault="00EC5CB8" w:rsidP="00EC5CB8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Chars="-122" w:left="676" w:hanging="969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C5CB8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EC5CB8">
              <w:rPr>
                <w:rFonts w:ascii="Times New Roman" w:eastAsia="標楷體" w:hAnsi="Times New Roman" w:cs="Times New Roman"/>
                <w:color w:val="000000"/>
              </w:rPr>
              <w:t>（三）其他獎勵：</w:t>
            </w:r>
          </w:p>
          <w:p w:rsidR="00EC5CB8" w:rsidRPr="00EC5CB8" w:rsidRDefault="00EC5CB8" w:rsidP="00EC5CB8">
            <w:pPr>
              <w:widowControl/>
              <w:snapToGrid w:val="0"/>
              <w:spacing w:line="240" w:lineRule="atLeast"/>
              <w:ind w:left="786" w:firstLineChars="0" w:firstLine="0"/>
              <w:jc w:val="lef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5C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特優獎獲獎人事機構辦理人員，得由總處列為年度外國人事制度出國考察人選。</w:t>
            </w:r>
          </w:p>
        </w:tc>
        <w:tc>
          <w:tcPr>
            <w:tcW w:w="3042" w:type="dxa"/>
          </w:tcPr>
          <w:p w:rsidR="00EC5CB8" w:rsidRPr="00EC5CB8" w:rsidRDefault="00EC5CB8" w:rsidP="00EC5CB8">
            <w:pPr>
              <w:snapToGrid w:val="0"/>
              <w:spacing w:line="240" w:lineRule="atLeast"/>
              <w:ind w:firstLineChars="0" w:firstLine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為獎勵人事機構創新精進，提高獎金額度。</w:t>
            </w:r>
          </w:p>
        </w:tc>
      </w:tr>
    </w:tbl>
    <w:p w:rsidR="00D76820" w:rsidRDefault="00D76820" w:rsidP="00EC5CB8">
      <w:pPr>
        <w:snapToGrid w:val="0"/>
        <w:spacing w:line="540" w:lineRule="exact"/>
        <w:ind w:firstLineChars="0" w:firstLine="0"/>
        <w:rPr>
          <w:rFonts w:ascii="Times New Roman" w:eastAsia="標楷體" w:hAnsi="標楷體" w:cs="Times New Roman"/>
          <w:b/>
          <w:sz w:val="36"/>
          <w:szCs w:val="36"/>
        </w:rPr>
      </w:pPr>
    </w:p>
    <w:sectPr w:rsidR="00D76820" w:rsidSect="00D768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FCF" w:rsidRDefault="00D57FCF" w:rsidP="009625F3">
      <w:pPr>
        <w:ind w:firstLine="480"/>
      </w:pPr>
      <w:r>
        <w:separator/>
      </w:r>
    </w:p>
  </w:endnote>
  <w:endnote w:type="continuationSeparator" w:id="0">
    <w:p w:rsidR="00D57FCF" w:rsidRDefault="00D57FCF" w:rsidP="009625F3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5F3" w:rsidRDefault="009625F3" w:rsidP="009625F3">
    <w:pPr>
      <w:pStyle w:val="a6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1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625F3" w:rsidRPr="00313DA2" w:rsidRDefault="00DC6468" w:rsidP="009625F3">
        <w:pPr>
          <w:pStyle w:val="a6"/>
          <w:ind w:firstLine="400"/>
          <w:jc w:val="center"/>
          <w:rPr>
            <w:rFonts w:ascii="Times New Roman" w:hAnsi="Times New Roman" w:cs="Times New Roman"/>
          </w:rPr>
        </w:pPr>
        <w:r w:rsidRPr="00313DA2">
          <w:rPr>
            <w:rFonts w:ascii="Times New Roman" w:hAnsi="Times New Roman" w:cs="Times New Roman"/>
          </w:rPr>
          <w:fldChar w:fldCharType="begin"/>
        </w:r>
        <w:r w:rsidRPr="00313DA2">
          <w:rPr>
            <w:rFonts w:ascii="Times New Roman" w:hAnsi="Times New Roman" w:cs="Times New Roman"/>
          </w:rPr>
          <w:instrText xml:space="preserve"> PAGE   \* MERGEFORMAT </w:instrText>
        </w:r>
        <w:r w:rsidRPr="00313DA2">
          <w:rPr>
            <w:rFonts w:ascii="Times New Roman" w:hAnsi="Times New Roman" w:cs="Times New Roman"/>
          </w:rPr>
          <w:fldChar w:fldCharType="separate"/>
        </w:r>
        <w:r w:rsidR="00D57FCF" w:rsidRPr="00D57FCF">
          <w:rPr>
            <w:rFonts w:ascii="Times New Roman" w:hAnsi="Times New Roman" w:cs="Times New Roman"/>
            <w:noProof/>
            <w:lang w:val="zh-TW"/>
          </w:rPr>
          <w:t>1</w:t>
        </w:r>
        <w:r w:rsidRPr="00313DA2">
          <w:rPr>
            <w:rFonts w:ascii="Times New Roman" w:hAnsi="Times New Roman" w:cs="Times New Roman"/>
            <w:noProof/>
            <w:lang w:val="zh-TW"/>
          </w:rPr>
          <w:fldChar w:fldCharType="end"/>
        </w:r>
      </w:p>
    </w:sdtContent>
  </w:sdt>
  <w:p w:rsidR="009625F3" w:rsidRDefault="009625F3" w:rsidP="009625F3">
    <w:pPr>
      <w:pStyle w:val="a6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5F3" w:rsidRDefault="009625F3" w:rsidP="009625F3">
    <w:pPr>
      <w:pStyle w:val="a6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FCF" w:rsidRDefault="00D57FCF" w:rsidP="009625F3">
      <w:pPr>
        <w:ind w:firstLine="480"/>
      </w:pPr>
      <w:r>
        <w:separator/>
      </w:r>
    </w:p>
  </w:footnote>
  <w:footnote w:type="continuationSeparator" w:id="0">
    <w:p w:rsidR="00D57FCF" w:rsidRDefault="00D57FCF" w:rsidP="009625F3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5F3" w:rsidRDefault="009625F3" w:rsidP="009625F3">
    <w:pPr>
      <w:pStyle w:val="a4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5F3" w:rsidRPr="00930CAF" w:rsidRDefault="009625F3" w:rsidP="00930CAF">
    <w:pPr>
      <w:pStyle w:val="a4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5F3" w:rsidRDefault="009625F3" w:rsidP="009625F3">
    <w:pPr>
      <w:pStyle w:val="a4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12"/>
    <w:rsid w:val="0000090F"/>
    <w:rsid w:val="000017F9"/>
    <w:rsid w:val="000078CC"/>
    <w:rsid w:val="00052A78"/>
    <w:rsid w:val="0008279F"/>
    <w:rsid w:val="000A30A0"/>
    <w:rsid w:val="000E1AE5"/>
    <w:rsid w:val="00153F48"/>
    <w:rsid w:val="001A0B18"/>
    <w:rsid w:val="001E0A4B"/>
    <w:rsid w:val="00293F87"/>
    <w:rsid w:val="00313DA2"/>
    <w:rsid w:val="00332C6B"/>
    <w:rsid w:val="003363FF"/>
    <w:rsid w:val="00401982"/>
    <w:rsid w:val="0041706B"/>
    <w:rsid w:val="004667AC"/>
    <w:rsid w:val="00485B03"/>
    <w:rsid w:val="004E5064"/>
    <w:rsid w:val="00531DB5"/>
    <w:rsid w:val="006169B8"/>
    <w:rsid w:val="006B227C"/>
    <w:rsid w:val="006F4EC3"/>
    <w:rsid w:val="00745860"/>
    <w:rsid w:val="00821A3A"/>
    <w:rsid w:val="008F5F9B"/>
    <w:rsid w:val="00930CAF"/>
    <w:rsid w:val="009625F3"/>
    <w:rsid w:val="009879E6"/>
    <w:rsid w:val="009C6535"/>
    <w:rsid w:val="00A33BCA"/>
    <w:rsid w:val="00A3480F"/>
    <w:rsid w:val="00A34812"/>
    <w:rsid w:val="00A81516"/>
    <w:rsid w:val="00A959B2"/>
    <w:rsid w:val="00B635D9"/>
    <w:rsid w:val="00B656D7"/>
    <w:rsid w:val="00BA3187"/>
    <w:rsid w:val="00C515C1"/>
    <w:rsid w:val="00CB0EDE"/>
    <w:rsid w:val="00CB154E"/>
    <w:rsid w:val="00D551A7"/>
    <w:rsid w:val="00D57FCF"/>
    <w:rsid w:val="00D76820"/>
    <w:rsid w:val="00D95B29"/>
    <w:rsid w:val="00D96CEF"/>
    <w:rsid w:val="00DB0662"/>
    <w:rsid w:val="00DB11E8"/>
    <w:rsid w:val="00DC6468"/>
    <w:rsid w:val="00DE710E"/>
    <w:rsid w:val="00E12892"/>
    <w:rsid w:val="00EC5CB8"/>
    <w:rsid w:val="00ED77B0"/>
    <w:rsid w:val="00F723D0"/>
    <w:rsid w:val="00F96812"/>
    <w:rsid w:val="00FC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D67AB8-7310-489C-AD0B-D5424797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8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FC52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C5249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62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625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2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25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B1F7-753F-4EEB-95AD-8327B649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蔡佳璋</cp:lastModifiedBy>
  <cp:revision>2</cp:revision>
  <cp:lastPrinted>2015-12-18T08:54:00Z</cp:lastPrinted>
  <dcterms:created xsi:type="dcterms:W3CDTF">2016-01-05T05:46:00Z</dcterms:created>
  <dcterms:modified xsi:type="dcterms:W3CDTF">2016-01-05T05:46:00Z</dcterms:modified>
</cp:coreProperties>
</file>