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9C" w:rsidRPr="00DA1A9C" w:rsidRDefault="00DA1A9C" w:rsidP="00DA1A9C">
      <w:pPr>
        <w:jc w:val="center"/>
        <w:rPr>
          <w:rFonts w:ascii="標楷體" w:eastAsia="標楷體" w:hAnsi="標楷體"/>
          <w:sz w:val="40"/>
        </w:rPr>
      </w:pPr>
      <w:r w:rsidRPr="00DA1A9C">
        <w:rPr>
          <w:rFonts w:ascii="標楷體" w:eastAsia="標楷體" w:hAnsi="標楷體" w:hint="eastAsia"/>
          <w:sz w:val="40"/>
        </w:rPr>
        <w:t>銓敘部104年人事法規宣導座談會（嘉義場次）參訓名額分配表</w:t>
      </w:r>
    </w:p>
    <w:tbl>
      <w:tblPr>
        <w:tblW w:w="8891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1"/>
        <w:gridCol w:w="1909"/>
        <w:gridCol w:w="2411"/>
      </w:tblGrid>
      <w:tr w:rsidR="00DA1A9C" w:rsidRPr="00DA1A9C" w:rsidTr="00DA1A9C">
        <w:trPr>
          <w:trHeight w:val="670"/>
        </w:trPr>
        <w:tc>
          <w:tcPr>
            <w:tcW w:w="4571" w:type="dxa"/>
            <w:vAlign w:val="center"/>
          </w:tcPr>
          <w:p w:rsidR="00DA1A9C" w:rsidRPr="00DA1A9C" w:rsidRDefault="00DA1A9C" w:rsidP="00DA1A9C">
            <w:pPr>
              <w:ind w:left="42"/>
              <w:jc w:val="center"/>
              <w:rPr>
                <w:rFonts w:ascii="標楷體" w:eastAsia="標楷體" w:hAnsi="標楷體"/>
                <w:szCs w:val="24"/>
              </w:rPr>
            </w:pPr>
            <w:r w:rsidRPr="00DA1A9C">
              <w:rPr>
                <w:rFonts w:ascii="標楷體" w:eastAsia="標楷體" w:hAnsi="標楷體" w:hint="eastAsia"/>
                <w:szCs w:val="24"/>
              </w:rPr>
              <w:t>人事機構</w:t>
            </w:r>
          </w:p>
        </w:tc>
        <w:tc>
          <w:tcPr>
            <w:tcW w:w="1909" w:type="dxa"/>
            <w:vAlign w:val="center"/>
          </w:tcPr>
          <w:p w:rsidR="00DA1A9C" w:rsidRPr="00DA1A9C" w:rsidRDefault="00DA1A9C" w:rsidP="00DA1A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1A9C">
              <w:rPr>
                <w:rFonts w:ascii="標楷體" w:eastAsia="標楷體" w:hAnsi="標楷體" w:hint="eastAsia"/>
                <w:szCs w:val="24"/>
              </w:rPr>
              <w:t>參訓名額</w:t>
            </w:r>
          </w:p>
        </w:tc>
        <w:tc>
          <w:tcPr>
            <w:tcW w:w="2411" w:type="dxa"/>
            <w:vAlign w:val="center"/>
          </w:tcPr>
          <w:p w:rsidR="00DA1A9C" w:rsidRPr="00DA1A9C" w:rsidRDefault="00DA1A9C" w:rsidP="00DA1A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1A9C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</w:tr>
      <w:tr w:rsidR="00DA1A9C" w:rsidRPr="00DA1A9C" w:rsidTr="00DA1A9C">
        <w:trPr>
          <w:trHeight w:val="373"/>
        </w:trPr>
        <w:tc>
          <w:tcPr>
            <w:tcW w:w="4571" w:type="dxa"/>
          </w:tcPr>
          <w:p w:rsidR="00DA1A9C" w:rsidRPr="00DA1A9C" w:rsidRDefault="00DA1A9C" w:rsidP="00DA1A9C">
            <w:pPr>
              <w:ind w:left="42"/>
              <w:rPr>
                <w:rFonts w:ascii="標楷體" w:eastAsia="標楷體" w:hAnsi="標楷體"/>
                <w:szCs w:val="24"/>
              </w:rPr>
            </w:pPr>
            <w:r w:rsidRPr="00DA1A9C">
              <w:rPr>
                <w:rFonts w:ascii="標楷體" w:eastAsia="標楷體" w:hAnsi="標楷體" w:hint="eastAsia"/>
                <w:szCs w:val="24"/>
              </w:rPr>
              <w:t>內政部</w:t>
            </w:r>
          </w:p>
        </w:tc>
        <w:tc>
          <w:tcPr>
            <w:tcW w:w="4320" w:type="dxa"/>
            <w:gridSpan w:val="2"/>
            <w:vAlign w:val="center"/>
          </w:tcPr>
          <w:p w:rsidR="00DA1A9C" w:rsidRPr="00DA1A9C" w:rsidRDefault="00DA1A9C" w:rsidP="00DA1A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  <w:tr w:rsidR="00DA1A9C" w:rsidRPr="00DA1A9C" w:rsidTr="00DA1A9C">
        <w:trPr>
          <w:trHeight w:val="373"/>
        </w:trPr>
        <w:tc>
          <w:tcPr>
            <w:tcW w:w="4571" w:type="dxa"/>
          </w:tcPr>
          <w:p w:rsidR="00DA1A9C" w:rsidRPr="00DA1A9C" w:rsidRDefault="00DA1A9C" w:rsidP="00DA1A9C">
            <w:pPr>
              <w:ind w:left="42"/>
              <w:rPr>
                <w:rFonts w:ascii="標楷體" w:eastAsia="標楷體" w:hAnsi="標楷體"/>
                <w:szCs w:val="24"/>
              </w:rPr>
            </w:pPr>
            <w:r w:rsidRPr="00DA1A9C">
              <w:rPr>
                <w:rFonts w:ascii="標楷體" w:eastAsia="標楷體" w:hAnsi="標楷體" w:hint="eastAsia"/>
                <w:szCs w:val="24"/>
              </w:rPr>
              <w:t>財政部</w:t>
            </w:r>
          </w:p>
        </w:tc>
        <w:tc>
          <w:tcPr>
            <w:tcW w:w="4320" w:type="dxa"/>
            <w:gridSpan w:val="2"/>
            <w:vAlign w:val="center"/>
          </w:tcPr>
          <w:p w:rsidR="00DA1A9C" w:rsidRPr="00DA1A9C" w:rsidRDefault="00DA1A9C" w:rsidP="00DA1A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  <w:tr w:rsidR="00DA1A9C" w:rsidRPr="00DA1A9C" w:rsidTr="00DA1A9C">
        <w:trPr>
          <w:trHeight w:val="373"/>
        </w:trPr>
        <w:tc>
          <w:tcPr>
            <w:tcW w:w="4571" w:type="dxa"/>
          </w:tcPr>
          <w:p w:rsidR="00DA1A9C" w:rsidRPr="00DA1A9C" w:rsidRDefault="00DA1A9C" w:rsidP="00DA1A9C">
            <w:pPr>
              <w:ind w:left="42"/>
              <w:rPr>
                <w:rFonts w:ascii="標楷體" w:eastAsia="標楷體" w:hAnsi="標楷體"/>
                <w:szCs w:val="24"/>
              </w:rPr>
            </w:pPr>
            <w:r w:rsidRPr="00DA1A9C">
              <w:rPr>
                <w:rFonts w:ascii="標楷體" w:eastAsia="標楷體" w:hAnsi="標楷體" w:hint="eastAsia"/>
                <w:szCs w:val="24"/>
              </w:rPr>
              <w:t>教育部</w:t>
            </w:r>
          </w:p>
        </w:tc>
        <w:tc>
          <w:tcPr>
            <w:tcW w:w="4320" w:type="dxa"/>
            <w:gridSpan w:val="2"/>
            <w:vAlign w:val="center"/>
          </w:tcPr>
          <w:p w:rsidR="00DA1A9C" w:rsidRPr="00DA1A9C" w:rsidRDefault="00DA1A9C" w:rsidP="00DA1A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</w:tr>
      <w:tr w:rsidR="00DA1A9C" w:rsidRPr="00DA1A9C" w:rsidTr="00DA1A9C">
        <w:trPr>
          <w:trHeight w:val="373"/>
        </w:trPr>
        <w:tc>
          <w:tcPr>
            <w:tcW w:w="4571" w:type="dxa"/>
          </w:tcPr>
          <w:p w:rsidR="00DA1A9C" w:rsidRPr="00DA1A9C" w:rsidRDefault="00DA1A9C" w:rsidP="00DA1A9C">
            <w:pPr>
              <w:ind w:left="42"/>
              <w:rPr>
                <w:rFonts w:ascii="標楷體" w:eastAsia="標楷體" w:hAnsi="標楷體"/>
                <w:szCs w:val="24"/>
              </w:rPr>
            </w:pPr>
            <w:r w:rsidRPr="00DA1A9C">
              <w:rPr>
                <w:rFonts w:ascii="標楷體" w:eastAsia="標楷體" w:hAnsi="標楷體" w:hint="eastAsia"/>
                <w:szCs w:val="24"/>
              </w:rPr>
              <w:t>法務部</w:t>
            </w:r>
          </w:p>
        </w:tc>
        <w:tc>
          <w:tcPr>
            <w:tcW w:w="4320" w:type="dxa"/>
            <w:gridSpan w:val="2"/>
            <w:vAlign w:val="center"/>
          </w:tcPr>
          <w:p w:rsidR="00DA1A9C" w:rsidRPr="00DA1A9C" w:rsidRDefault="00DA1A9C" w:rsidP="00DA1A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</w:tr>
      <w:tr w:rsidR="00DA1A9C" w:rsidRPr="00DA1A9C" w:rsidTr="00DA1A9C">
        <w:trPr>
          <w:trHeight w:val="373"/>
        </w:trPr>
        <w:tc>
          <w:tcPr>
            <w:tcW w:w="4571" w:type="dxa"/>
          </w:tcPr>
          <w:p w:rsidR="00DA1A9C" w:rsidRPr="00DA1A9C" w:rsidRDefault="00DA1A9C" w:rsidP="00DA1A9C">
            <w:pPr>
              <w:ind w:left="42"/>
              <w:rPr>
                <w:rFonts w:ascii="標楷體" w:eastAsia="標楷體" w:hAnsi="標楷體"/>
                <w:szCs w:val="24"/>
              </w:rPr>
            </w:pPr>
            <w:r w:rsidRPr="00DA1A9C">
              <w:rPr>
                <w:rFonts w:ascii="標楷體" w:eastAsia="標楷體" w:hAnsi="標楷體" w:hint="eastAsia"/>
                <w:szCs w:val="24"/>
              </w:rPr>
              <w:t>經濟部</w:t>
            </w:r>
          </w:p>
        </w:tc>
        <w:tc>
          <w:tcPr>
            <w:tcW w:w="4320" w:type="dxa"/>
            <w:gridSpan w:val="2"/>
            <w:vAlign w:val="center"/>
          </w:tcPr>
          <w:p w:rsidR="00DA1A9C" w:rsidRPr="00DA1A9C" w:rsidRDefault="00DA1A9C" w:rsidP="00DA1A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DA1A9C" w:rsidRPr="00DA1A9C" w:rsidTr="00DA1A9C">
        <w:trPr>
          <w:trHeight w:val="373"/>
        </w:trPr>
        <w:tc>
          <w:tcPr>
            <w:tcW w:w="4571" w:type="dxa"/>
          </w:tcPr>
          <w:p w:rsidR="00DA1A9C" w:rsidRPr="00DA1A9C" w:rsidRDefault="00DA1A9C" w:rsidP="00DA1A9C">
            <w:pPr>
              <w:ind w:left="42"/>
              <w:rPr>
                <w:rFonts w:ascii="標楷體" w:eastAsia="標楷體" w:hAnsi="標楷體"/>
                <w:szCs w:val="24"/>
              </w:rPr>
            </w:pPr>
            <w:r w:rsidRPr="00DA1A9C">
              <w:rPr>
                <w:rFonts w:ascii="標楷體" w:eastAsia="標楷體" w:hAnsi="標楷體" w:hint="eastAsia"/>
                <w:szCs w:val="24"/>
              </w:rPr>
              <w:t>交通部</w:t>
            </w:r>
          </w:p>
        </w:tc>
        <w:tc>
          <w:tcPr>
            <w:tcW w:w="4320" w:type="dxa"/>
            <w:gridSpan w:val="2"/>
            <w:vAlign w:val="center"/>
          </w:tcPr>
          <w:p w:rsidR="00DA1A9C" w:rsidRPr="00DA1A9C" w:rsidRDefault="00DA1A9C" w:rsidP="00DA1A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DA1A9C" w:rsidRPr="00DA1A9C" w:rsidTr="00DA1A9C">
        <w:trPr>
          <w:trHeight w:val="373"/>
        </w:trPr>
        <w:tc>
          <w:tcPr>
            <w:tcW w:w="4571" w:type="dxa"/>
          </w:tcPr>
          <w:p w:rsidR="00DA1A9C" w:rsidRPr="00DA1A9C" w:rsidRDefault="00DA1A9C" w:rsidP="00DA1A9C">
            <w:pPr>
              <w:ind w:left="42"/>
              <w:rPr>
                <w:rFonts w:ascii="標楷體" w:eastAsia="標楷體" w:hAnsi="標楷體"/>
                <w:szCs w:val="24"/>
              </w:rPr>
            </w:pPr>
            <w:r w:rsidRPr="00DA1A9C">
              <w:rPr>
                <w:rFonts w:ascii="標楷體" w:eastAsia="標楷體" w:hAnsi="標楷體" w:hint="eastAsia"/>
                <w:szCs w:val="24"/>
              </w:rPr>
              <w:t>勞動部</w:t>
            </w:r>
          </w:p>
        </w:tc>
        <w:tc>
          <w:tcPr>
            <w:tcW w:w="4320" w:type="dxa"/>
            <w:gridSpan w:val="2"/>
            <w:vAlign w:val="center"/>
          </w:tcPr>
          <w:p w:rsidR="00DA1A9C" w:rsidRPr="00DA1A9C" w:rsidRDefault="00DA1A9C" w:rsidP="00DA1A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DA1A9C" w:rsidRPr="00DA1A9C" w:rsidTr="00DA1A9C">
        <w:trPr>
          <w:trHeight w:val="373"/>
        </w:trPr>
        <w:tc>
          <w:tcPr>
            <w:tcW w:w="4571" w:type="dxa"/>
          </w:tcPr>
          <w:p w:rsidR="00DA1A9C" w:rsidRPr="00DA1A9C" w:rsidRDefault="00DA1A9C" w:rsidP="00DA1A9C">
            <w:pPr>
              <w:ind w:left="42"/>
              <w:rPr>
                <w:rFonts w:ascii="標楷體" w:eastAsia="標楷體" w:hAnsi="標楷體"/>
                <w:szCs w:val="24"/>
              </w:rPr>
            </w:pPr>
            <w:r w:rsidRPr="00DA1A9C">
              <w:rPr>
                <w:rFonts w:ascii="標楷體" w:eastAsia="標楷體" w:hAnsi="標楷體" w:hint="eastAsia"/>
                <w:szCs w:val="24"/>
              </w:rPr>
              <w:t>衛生福利部</w:t>
            </w:r>
          </w:p>
        </w:tc>
        <w:tc>
          <w:tcPr>
            <w:tcW w:w="4320" w:type="dxa"/>
            <w:gridSpan w:val="2"/>
            <w:vAlign w:val="center"/>
          </w:tcPr>
          <w:p w:rsidR="00DA1A9C" w:rsidRPr="00DA1A9C" w:rsidRDefault="00DA1A9C" w:rsidP="00DA1A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DA1A9C" w:rsidRPr="00DA1A9C" w:rsidTr="00DA1A9C">
        <w:trPr>
          <w:trHeight w:val="373"/>
        </w:trPr>
        <w:tc>
          <w:tcPr>
            <w:tcW w:w="4571" w:type="dxa"/>
          </w:tcPr>
          <w:p w:rsidR="00DA1A9C" w:rsidRPr="00DA1A9C" w:rsidRDefault="00DA1A9C" w:rsidP="00DA1A9C">
            <w:pPr>
              <w:ind w:left="42"/>
              <w:rPr>
                <w:rFonts w:ascii="標楷體" w:eastAsia="標楷體" w:hAnsi="標楷體"/>
                <w:szCs w:val="24"/>
              </w:rPr>
            </w:pPr>
            <w:r w:rsidRPr="00DA1A9C">
              <w:rPr>
                <w:rFonts w:ascii="標楷體" w:eastAsia="標楷體" w:hAnsi="標楷體" w:hint="eastAsia"/>
                <w:szCs w:val="24"/>
              </w:rPr>
              <w:t>行政院環境保護署</w:t>
            </w:r>
          </w:p>
        </w:tc>
        <w:tc>
          <w:tcPr>
            <w:tcW w:w="4320" w:type="dxa"/>
            <w:gridSpan w:val="2"/>
            <w:vAlign w:val="center"/>
          </w:tcPr>
          <w:p w:rsidR="00DA1A9C" w:rsidRPr="00DA1A9C" w:rsidRDefault="00DA1A9C" w:rsidP="00DA1A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DA1A9C" w:rsidRPr="00DA1A9C" w:rsidTr="00DA1A9C">
        <w:trPr>
          <w:trHeight w:val="373"/>
        </w:trPr>
        <w:tc>
          <w:tcPr>
            <w:tcW w:w="4571" w:type="dxa"/>
          </w:tcPr>
          <w:p w:rsidR="00DA1A9C" w:rsidRPr="00DA1A9C" w:rsidRDefault="00DA1A9C" w:rsidP="00DA1A9C">
            <w:pPr>
              <w:ind w:left="42"/>
              <w:rPr>
                <w:rFonts w:ascii="標楷體" w:eastAsia="標楷體" w:hAnsi="標楷體"/>
                <w:szCs w:val="24"/>
              </w:rPr>
            </w:pPr>
            <w:r w:rsidRPr="00DA1A9C">
              <w:rPr>
                <w:rFonts w:ascii="標楷體" w:eastAsia="標楷體" w:hAnsi="標楷體" w:hint="eastAsia"/>
                <w:szCs w:val="24"/>
              </w:rPr>
              <w:t>行政院海岸巡防署</w:t>
            </w:r>
          </w:p>
        </w:tc>
        <w:tc>
          <w:tcPr>
            <w:tcW w:w="4320" w:type="dxa"/>
            <w:gridSpan w:val="2"/>
            <w:vAlign w:val="center"/>
          </w:tcPr>
          <w:p w:rsidR="00DA1A9C" w:rsidRPr="00DA1A9C" w:rsidRDefault="00DA1A9C" w:rsidP="00DA1A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DA1A9C" w:rsidRPr="00DA1A9C" w:rsidTr="00DA1A9C">
        <w:trPr>
          <w:trHeight w:val="373"/>
        </w:trPr>
        <w:tc>
          <w:tcPr>
            <w:tcW w:w="4571" w:type="dxa"/>
          </w:tcPr>
          <w:p w:rsidR="00DA1A9C" w:rsidRPr="00DA1A9C" w:rsidRDefault="00DA1A9C" w:rsidP="00DA1A9C">
            <w:pPr>
              <w:ind w:left="42"/>
              <w:rPr>
                <w:rFonts w:ascii="標楷體" w:eastAsia="標楷體" w:hAnsi="標楷體"/>
                <w:szCs w:val="24"/>
              </w:rPr>
            </w:pPr>
            <w:r w:rsidRPr="00DA1A9C">
              <w:rPr>
                <w:rFonts w:ascii="標楷體" w:eastAsia="標楷體" w:hAnsi="標楷體" w:hint="eastAsia"/>
                <w:szCs w:val="24"/>
              </w:rPr>
              <w:t>國軍退除役官兵輔導委員會</w:t>
            </w:r>
          </w:p>
        </w:tc>
        <w:tc>
          <w:tcPr>
            <w:tcW w:w="4320" w:type="dxa"/>
            <w:gridSpan w:val="2"/>
            <w:vAlign w:val="center"/>
          </w:tcPr>
          <w:p w:rsidR="00DA1A9C" w:rsidRPr="00DA1A9C" w:rsidRDefault="00DA1A9C" w:rsidP="00DA1A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DA1A9C" w:rsidRPr="00DA1A9C" w:rsidTr="00DA1A9C">
        <w:trPr>
          <w:trHeight w:val="373"/>
        </w:trPr>
        <w:tc>
          <w:tcPr>
            <w:tcW w:w="4571" w:type="dxa"/>
          </w:tcPr>
          <w:p w:rsidR="00DA1A9C" w:rsidRPr="00DA1A9C" w:rsidRDefault="00DA1A9C" w:rsidP="00DA1A9C">
            <w:pPr>
              <w:ind w:left="42"/>
              <w:rPr>
                <w:rFonts w:ascii="標楷體" w:eastAsia="標楷體" w:hAnsi="標楷體"/>
                <w:szCs w:val="24"/>
              </w:rPr>
            </w:pPr>
            <w:r w:rsidRPr="00DA1A9C">
              <w:rPr>
                <w:rFonts w:ascii="標楷體" w:eastAsia="標楷體" w:hAnsi="標楷體" w:hint="eastAsia"/>
                <w:szCs w:val="24"/>
              </w:rPr>
              <w:t>行政院農業委員會</w:t>
            </w:r>
          </w:p>
        </w:tc>
        <w:tc>
          <w:tcPr>
            <w:tcW w:w="4320" w:type="dxa"/>
            <w:gridSpan w:val="2"/>
            <w:vAlign w:val="center"/>
          </w:tcPr>
          <w:p w:rsidR="00DA1A9C" w:rsidRPr="00DA1A9C" w:rsidRDefault="00DA1A9C" w:rsidP="00DA1A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</w:tr>
      <w:tr w:rsidR="00DA1A9C" w:rsidRPr="00DA1A9C" w:rsidTr="00DA1A9C">
        <w:trPr>
          <w:trHeight w:val="373"/>
        </w:trPr>
        <w:tc>
          <w:tcPr>
            <w:tcW w:w="4571" w:type="dxa"/>
          </w:tcPr>
          <w:p w:rsidR="00DA1A9C" w:rsidRPr="00DA1A9C" w:rsidRDefault="00DA1A9C" w:rsidP="00DA1A9C">
            <w:pPr>
              <w:ind w:left="42"/>
              <w:rPr>
                <w:rFonts w:ascii="標楷體" w:eastAsia="標楷體" w:hAnsi="標楷體"/>
                <w:szCs w:val="24"/>
              </w:rPr>
            </w:pPr>
            <w:r w:rsidRPr="00DA1A9C">
              <w:rPr>
                <w:rFonts w:ascii="標楷體" w:eastAsia="標楷體" w:hAnsi="標楷體" w:hint="eastAsia"/>
                <w:szCs w:val="24"/>
              </w:rPr>
              <w:t>中央選舉委員會</w:t>
            </w:r>
          </w:p>
        </w:tc>
        <w:tc>
          <w:tcPr>
            <w:tcW w:w="4320" w:type="dxa"/>
            <w:gridSpan w:val="2"/>
            <w:vAlign w:val="center"/>
          </w:tcPr>
          <w:p w:rsidR="00DA1A9C" w:rsidRPr="00DA1A9C" w:rsidRDefault="00DA1A9C" w:rsidP="00DA1A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DA1A9C" w:rsidRPr="00DA1A9C" w:rsidTr="00DA1A9C">
        <w:trPr>
          <w:trHeight w:val="373"/>
        </w:trPr>
        <w:tc>
          <w:tcPr>
            <w:tcW w:w="4571" w:type="dxa"/>
          </w:tcPr>
          <w:p w:rsidR="00DA1A9C" w:rsidRPr="00DA1A9C" w:rsidRDefault="00DA1A9C" w:rsidP="00DA1A9C">
            <w:pPr>
              <w:ind w:left="42"/>
              <w:rPr>
                <w:rFonts w:ascii="標楷體" w:eastAsia="標楷體" w:hAnsi="標楷體"/>
                <w:szCs w:val="24"/>
              </w:rPr>
            </w:pPr>
            <w:r w:rsidRPr="00DA1A9C">
              <w:rPr>
                <w:rFonts w:ascii="標楷體" w:eastAsia="標楷體" w:hAnsi="標楷體" w:hint="eastAsia"/>
                <w:szCs w:val="24"/>
              </w:rPr>
              <w:t>嘉義市政府</w:t>
            </w:r>
          </w:p>
        </w:tc>
        <w:tc>
          <w:tcPr>
            <w:tcW w:w="4320" w:type="dxa"/>
            <w:gridSpan w:val="2"/>
            <w:vAlign w:val="center"/>
          </w:tcPr>
          <w:p w:rsidR="00DA1A9C" w:rsidRPr="00DA1A9C" w:rsidRDefault="00DA1A9C" w:rsidP="00DA1A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38</w:t>
            </w:r>
          </w:p>
        </w:tc>
      </w:tr>
      <w:tr w:rsidR="00DA1A9C" w:rsidRPr="00DA1A9C" w:rsidTr="00DA1A9C">
        <w:trPr>
          <w:trHeight w:val="373"/>
        </w:trPr>
        <w:tc>
          <w:tcPr>
            <w:tcW w:w="4571" w:type="dxa"/>
          </w:tcPr>
          <w:p w:rsidR="00DA1A9C" w:rsidRPr="00DA1A9C" w:rsidRDefault="00DA1A9C" w:rsidP="00DA1A9C">
            <w:pPr>
              <w:ind w:left="42"/>
              <w:rPr>
                <w:rFonts w:ascii="標楷體" w:eastAsia="標楷體" w:hAnsi="標楷體"/>
                <w:szCs w:val="24"/>
              </w:rPr>
            </w:pPr>
            <w:r w:rsidRPr="00DA1A9C">
              <w:rPr>
                <w:rFonts w:ascii="標楷體" w:eastAsia="標楷體" w:hAnsi="標楷體" w:hint="eastAsia"/>
                <w:szCs w:val="24"/>
              </w:rPr>
              <w:t>雲林縣政府</w:t>
            </w:r>
          </w:p>
        </w:tc>
        <w:tc>
          <w:tcPr>
            <w:tcW w:w="4320" w:type="dxa"/>
            <w:gridSpan w:val="2"/>
            <w:vAlign w:val="center"/>
          </w:tcPr>
          <w:p w:rsidR="00DA1A9C" w:rsidRPr="00DA1A9C" w:rsidRDefault="00DA1A9C" w:rsidP="00DA1A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</w:tc>
      </w:tr>
      <w:tr w:rsidR="00DA1A9C" w:rsidRPr="00DA1A9C" w:rsidTr="00DA1A9C">
        <w:trPr>
          <w:trHeight w:val="373"/>
        </w:trPr>
        <w:tc>
          <w:tcPr>
            <w:tcW w:w="4571" w:type="dxa"/>
          </w:tcPr>
          <w:p w:rsidR="00DA1A9C" w:rsidRPr="00B05C6F" w:rsidRDefault="00DA1A9C" w:rsidP="00DA1A9C">
            <w:pPr>
              <w:ind w:left="42"/>
              <w:rPr>
                <w:rFonts w:ascii="標楷體" w:eastAsia="標楷體" w:hAnsi="標楷體"/>
                <w:szCs w:val="24"/>
              </w:rPr>
            </w:pPr>
            <w:r w:rsidRPr="00B05C6F">
              <w:rPr>
                <w:rFonts w:ascii="標楷體" w:eastAsia="標楷體" w:hAnsi="標楷體" w:hint="eastAsia"/>
                <w:szCs w:val="24"/>
              </w:rPr>
              <w:t>嘉義縣政府</w:t>
            </w:r>
          </w:p>
        </w:tc>
        <w:tc>
          <w:tcPr>
            <w:tcW w:w="4320" w:type="dxa"/>
            <w:gridSpan w:val="2"/>
            <w:vAlign w:val="center"/>
          </w:tcPr>
          <w:p w:rsidR="00DA1A9C" w:rsidRPr="00B05C6F" w:rsidRDefault="00DA1A9C" w:rsidP="00DA1A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05C6F">
              <w:rPr>
                <w:rFonts w:ascii="標楷體" w:eastAsia="標楷體" w:hAnsi="標楷體" w:hint="eastAsia"/>
                <w:szCs w:val="24"/>
              </w:rPr>
              <w:t>50</w:t>
            </w:r>
            <w:bookmarkStart w:id="0" w:name="_GoBack"/>
            <w:bookmarkEnd w:id="0"/>
          </w:p>
        </w:tc>
      </w:tr>
      <w:tr w:rsidR="00DA1A9C" w:rsidRPr="00DA1A9C" w:rsidTr="00DA1A9C">
        <w:trPr>
          <w:trHeight w:val="373"/>
        </w:trPr>
        <w:tc>
          <w:tcPr>
            <w:tcW w:w="4571" w:type="dxa"/>
          </w:tcPr>
          <w:p w:rsidR="00DA1A9C" w:rsidRPr="00DA1A9C" w:rsidRDefault="00DA1A9C" w:rsidP="00DA1A9C">
            <w:pPr>
              <w:ind w:left="42"/>
              <w:rPr>
                <w:rFonts w:ascii="標楷體" w:eastAsia="標楷體" w:hAnsi="標楷體"/>
                <w:szCs w:val="24"/>
              </w:rPr>
            </w:pPr>
            <w:r w:rsidRPr="00DA1A9C">
              <w:rPr>
                <w:rFonts w:ascii="標楷體" w:eastAsia="標楷體" w:hAnsi="標楷體" w:hint="eastAsia"/>
                <w:szCs w:val="24"/>
              </w:rPr>
              <w:t>嘉義市議會</w:t>
            </w:r>
          </w:p>
        </w:tc>
        <w:tc>
          <w:tcPr>
            <w:tcW w:w="4320" w:type="dxa"/>
            <w:gridSpan w:val="2"/>
            <w:vAlign w:val="center"/>
          </w:tcPr>
          <w:p w:rsidR="00DA1A9C" w:rsidRPr="00DA1A9C" w:rsidRDefault="00DA1A9C" w:rsidP="00DA1A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DA1A9C" w:rsidRPr="00DA1A9C" w:rsidTr="00DA1A9C">
        <w:trPr>
          <w:trHeight w:val="373"/>
        </w:trPr>
        <w:tc>
          <w:tcPr>
            <w:tcW w:w="4571" w:type="dxa"/>
          </w:tcPr>
          <w:p w:rsidR="00DA1A9C" w:rsidRPr="00DA1A9C" w:rsidRDefault="00DA1A9C" w:rsidP="00DA1A9C">
            <w:pPr>
              <w:ind w:left="42"/>
              <w:rPr>
                <w:rFonts w:ascii="標楷體" w:eastAsia="標楷體" w:hAnsi="標楷體"/>
                <w:szCs w:val="24"/>
              </w:rPr>
            </w:pPr>
            <w:r w:rsidRPr="00DA1A9C">
              <w:rPr>
                <w:rFonts w:ascii="標楷體" w:eastAsia="標楷體" w:hAnsi="標楷體" w:hint="eastAsia"/>
                <w:szCs w:val="24"/>
              </w:rPr>
              <w:t>雲林縣議會</w:t>
            </w:r>
          </w:p>
        </w:tc>
        <w:tc>
          <w:tcPr>
            <w:tcW w:w="4320" w:type="dxa"/>
            <w:gridSpan w:val="2"/>
            <w:vAlign w:val="center"/>
          </w:tcPr>
          <w:p w:rsidR="00DA1A9C" w:rsidRPr="00DA1A9C" w:rsidRDefault="00DA1A9C" w:rsidP="00DA1A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DA1A9C" w:rsidRPr="00DA1A9C" w:rsidTr="00DA1A9C">
        <w:trPr>
          <w:trHeight w:val="373"/>
        </w:trPr>
        <w:tc>
          <w:tcPr>
            <w:tcW w:w="4571" w:type="dxa"/>
          </w:tcPr>
          <w:p w:rsidR="00DA1A9C" w:rsidRPr="00DA1A9C" w:rsidRDefault="00DA1A9C" w:rsidP="00DA1A9C">
            <w:pPr>
              <w:ind w:left="42"/>
              <w:rPr>
                <w:rFonts w:ascii="標楷體" w:eastAsia="標楷體" w:hAnsi="標楷體"/>
                <w:szCs w:val="24"/>
              </w:rPr>
            </w:pPr>
            <w:r w:rsidRPr="00DA1A9C">
              <w:rPr>
                <w:rFonts w:ascii="標楷體" w:eastAsia="標楷體" w:hAnsi="標楷體" w:hint="eastAsia"/>
                <w:szCs w:val="24"/>
              </w:rPr>
              <w:t>嘉義縣議會</w:t>
            </w:r>
          </w:p>
        </w:tc>
        <w:tc>
          <w:tcPr>
            <w:tcW w:w="4320" w:type="dxa"/>
            <w:gridSpan w:val="2"/>
            <w:vAlign w:val="center"/>
          </w:tcPr>
          <w:p w:rsidR="00DA1A9C" w:rsidRPr="00DA1A9C" w:rsidRDefault="00DA1A9C" w:rsidP="00DA1A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DA1A9C" w:rsidRPr="00DA1A9C" w:rsidTr="00DA1A9C">
        <w:trPr>
          <w:trHeight w:val="373"/>
        </w:trPr>
        <w:tc>
          <w:tcPr>
            <w:tcW w:w="4571" w:type="dxa"/>
          </w:tcPr>
          <w:p w:rsidR="00DA1A9C" w:rsidRPr="00DA1A9C" w:rsidRDefault="00DA1A9C" w:rsidP="00DA1A9C">
            <w:pPr>
              <w:ind w:left="42"/>
              <w:rPr>
                <w:rFonts w:ascii="標楷體" w:eastAsia="標楷體" w:hAnsi="標楷體"/>
                <w:szCs w:val="24"/>
              </w:rPr>
            </w:pPr>
            <w:r w:rsidRPr="00DA1A9C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4320" w:type="dxa"/>
            <w:gridSpan w:val="2"/>
            <w:vAlign w:val="center"/>
          </w:tcPr>
          <w:p w:rsidR="00DA1A9C" w:rsidRPr="00DA1A9C" w:rsidRDefault="00DA1A9C" w:rsidP="00DA1A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</w:t>
            </w:r>
          </w:p>
        </w:tc>
      </w:tr>
    </w:tbl>
    <w:p w:rsidR="00D31FDF" w:rsidRPr="00DA1A9C" w:rsidRDefault="00D31FDF" w:rsidP="00DA1A9C">
      <w:pPr>
        <w:rPr>
          <w:szCs w:val="24"/>
        </w:rPr>
      </w:pPr>
    </w:p>
    <w:sectPr w:rsidR="00D31FDF" w:rsidRPr="00DA1A9C" w:rsidSect="00DA1A9C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A64" w:rsidRDefault="00312A64" w:rsidP="00DA1A9C">
      <w:r>
        <w:separator/>
      </w:r>
    </w:p>
  </w:endnote>
  <w:endnote w:type="continuationSeparator" w:id="0">
    <w:p w:rsidR="00312A64" w:rsidRDefault="00312A64" w:rsidP="00DA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A64" w:rsidRDefault="00312A64" w:rsidP="00DA1A9C">
      <w:r>
        <w:separator/>
      </w:r>
    </w:p>
  </w:footnote>
  <w:footnote w:type="continuationSeparator" w:id="0">
    <w:p w:rsidR="00312A64" w:rsidRDefault="00312A64" w:rsidP="00DA1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21"/>
    <w:rsid w:val="00312A64"/>
    <w:rsid w:val="00405021"/>
    <w:rsid w:val="00455A3E"/>
    <w:rsid w:val="00B05C6F"/>
    <w:rsid w:val="00D31FDF"/>
    <w:rsid w:val="00DA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BE15E7-53C6-42DC-8EC2-926AAF34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1A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1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1A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林怡伶</dc:creator>
  <cp:keywords/>
  <dc:description/>
  <cp:lastModifiedBy>林怡伶</cp:lastModifiedBy>
  <cp:revision>3</cp:revision>
  <dcterms:created xsi:type="dcterms:W3CDTF">2015-10-05T08:42:00Z</dcterms:created>
  <dcterms:modified xsi:type="dcterms:W3CDTF">2015-10-20T07:26:00Z</dcterms:modified>
</cp:coreProperties>
</file>