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所屬某機關</w:t>
            </w:r>
            <w:r w:rsidR="00A82780" w:rsidRPr="00C34DE9">
              <w:rPr>
                <w:rFonts w:hAnsi="標楷體" w:hint="eastAsia"/>
                <w:sz w:val="24"/>
                <w:szCs w:val="24"/>
              </w:rPr>
              <w:t>前技正</w:t>
            </w:r>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前於任職他機關期間</w:t>
            </w:r>
            <w:r w:rsidR="00A82780" w:rsidRPr="00C34DE9">
              <w:rPr>
                <w:rFonts w:hAnsi="標楷體" w:hint="eastAsia"/>
                <w:sz w:val="24"/>
                <w:szCs w:val="24"/>
              </w:rPr>
              <w:t>，</w:t>
            </w:r>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即逕赴大陸地區</w:t>
            </w:r>
            <w:r w:rsidR="00A82780">
              <w:rPr>
                <w:rFonts w:hAnsi="標楷體" w:hint="eastAsia"/>
                <w:sz w:val="24"/>
                <w:szCs w:val="24"/>
              </w:rPr>
              <w:t>。經查</w:t>
            </w:r>
            <w:r w:rsidR="00A82780" w:rsidRPr="00C34DE9">
              <w:rPr>
                <w:rFonts w:hAnsi="標楷體" w:hint="eastAsia"/>
                <w:sz w:val="24"/>
                <w:szCs w:val="24"/>
              </w:rPr>
              <w:t>渠自98年至101年</w:t>
            </w:r>
            <w:r w:rsidR="00A82780">
              <w:rPr>
                <w:rFonts w:hAnsi="標楷體" w:hint="eastAsia"/>
                <w:sz w:val="24"/>
                <w:szCs w:val="24"/>
              </w:rPr>
              <w:t>間，</w:t>
            </w:r>
            <w:r w:rsidR="00A82780" w:rsidRPr="00C34DE9">
              <w:rPr>
                <w:rFonts w:hAnsi="標楷體" w:hint="eastAsia"/>
                <w:sz w:val="24"/>
                <w:szCs w:val="24"/>
              </w:rPr>
              <w:t>計有10餘次違規赴陸進修情事，返臺後並虛報差旅費達新臺幣1萬4千餘元。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一、揆諸本案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未經申請逕赴大陸，即因認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勾稽比對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各機關人事單位及政風單位應對於機關同仁加強赴陸相關宣導，尤以機關同仁回臺後，應依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第4點第2項等規定，於返臺上班後1星期內，填具「返臺意見反映表」，送交所屬機關備查。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(一)</w:t>
            </w:r>
            <w:r w:rsidRPr="00A82780">
              <w:rPr>
                <w:rFonts w:hAnsi="標楷體" w:hint="eastAsia"/>
                <w:sz w:val="24"/>
                <w:szCs w:val="24"/>
              </w:rPr>
              <w:t>按行政院大陸委員會103年</w:t>
            </w:r>
            <w:r w:rsidRPr="00A82780">
              <w:rPr>
                <w:rFonts w:hAnsi="標楷體" w:hint="eastAsia"/>
                <w:sz w:val="24"/>
                <w:szCs w:val="24"/>
              </w:rPr>
              <w:lastRenderedPageBreak/>
              <w:t>4月29日陸法字第1030050770A號函意旨略謂，考量現行兩岸情勢，公務員赴大陸進修並不適宜(含「入學進修」、「選修學分」、「專題研究」等進修活動)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公務員申請赴陸並應遵循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該公司爰予以該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，違者將按章議處。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年6月通函重申赴大陸地區有關規定及執行細節，未依規定申請核可即進入大陸地區者，除按章議處外，簡任或相當簡任第1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，相關單位於知悉將有赴大陸行程時，應積極督促赴陸人員事先完成申請程序，俾免發生爭議及受行政懲處。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，分別於100年6月及103年9</w:t>
            </w:r>
            <w:r w:rsidR="008D31F6">
              <w:rPr>
                <w:rFonts w:hAnsi="標楷體" w:hint="eastAsia"/>
                <w:sz w:val="24"/>
                <w:szCs w:val="24"/>
              </w:rPr>
              <w:t>月間未向該公司申請核可即赴大陸地區，經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違規赴陸情節簽陳議處，並經該</w:t>
            </w:r>
            <w:r w:rsidR="00487C27">
              <w:rPr>
                <w:rFonts w:ascii="標楷體" w:eastAsia="標楷體" w:hAnsi="標楷體" w:hint="eastAsia"/>
                <w:szCs w:val="24"/>
              </w:rPr>
              <w:t>分公司</w:t>
            </w:r>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及落實填報「返臺意見反映表」之規定，赴陸期間並應遵守公務員相關服務法令規範，以維個人與機關聲譽，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略以，</w:t>
            </w:r>
            <w:r>
              <w:rPr>
                <w:rFonts w:hAnsi="標楷體" w:hint="eastAsia"/>
                <w:sz w:val="24"/>
                <w:szCs w:val="24"/>
              </w:rPr>
              <w:t>該機關所屬某員工，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，且渠</w:t>
            </w:r>
            <w:r w:rsidR="00B656F6" w:rsidRPr="004E30E3">
              <w:rPr>
                <w:rFonts w:hAnsi="標楷體" w:hint="eastAsia"/>
                <w:sz w:val="24"/>
                <w:szCs w:val="24"/>
              </w:rPr>
              <w:t>確於99年至101年間，計有5次赴大陸未事前向服務機關提出申請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t>本案當事人經查係因赴陸進修博士學位之因素，需多次赴大陸地區，惟並未依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t>該員</w:t>
            </w:r>
            <w:r w:rsidR="004E30E3" w:rsidRPr="004E30E3">
              <w:rPr>
                <w:rFonts w:ascii="標楷體" w:eastAsia="標楷體" w:hAnsi="標楷體" w:cs="Times New Roman" w:hint="eastAsia"/>
                <w:szCs w:val="24"/>
              </w:rPr>
              <w:t>於99年至101年間，計有5次赴大陸未事前向服務機關提出申請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t>一、該機關政風單位業要求本案當事人須參加機關公務機密維護講習，俾能確實瞭解公務人員赴陸相關規定，以及建立公務機密維護之正確觀念。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於97年間遭檢舉指稱近3</w:t>
            </w:r>
            <w:r w:rsidR="00FC75A6">
              <w:rPr>
                <w:rFonts w:hAnsi="標楷體" w:hint="eastAsia"/>
                <w:sz w:val="24"/>
                <w:szCs w:val="24"/>
              </w:rPr>
              <w:t>年曾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利用週休2日或國定假日，再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之模式赴大陸地區，惟經查均無向機關申請赴陸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二、經研判該員可能係因欲低調處理渠與陸籍女子通婚乙事，是故違反相關規定未向機關提出赴陸申請。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r w:rsidR="00FC75A6" w:rsidRPr="00921BC8">
              <w:rPr>
                <w:rFonts w:ascii="標楷體" w:eastAsia="標楷體" w:hAnsi="標楷體" w:hint="eastAsia"/>
                <w:szCs w:val="24"/>
              </w:rPr>
              <w:t>甄審及考績委員會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二、嗣後該員固定每年2次赴陸探親，即均依規定簽准辦理。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搭機返臺，請假期間並申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旅遊，除藉以節省自行從臺前往金門之旅費，並能藉由國內休假之名義，同時申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r w:rsidRPr="00921BC8">
              <w:rPr>
                <w:rFonts w:hAnsi="標楷體" w:hint="eastAsia"/>
                <w:sz w:val="24"/>
                <w:szCs w:val="24"/>
              </w:rPr>
              <w:t>甄審及考績委員會審議，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接獲國安機關通報略以，該機關某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103年9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讀。渠經考量上課時間較為彈性且學費較臺灣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r w:rsidR="006E0252" w:rsidRPr="006E0252">
              <w:rPr>
                <w:rFonts w:hAnsi="標楷體" w:hint="eastAsia"/>
                <w:sz w:val="24"/>
                <w:szCs w:val="24"/>
              </w:rPr>
              <w:t>研議於差勤系統「休假」項目增設警示功能，如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技工、工友人員均比照職員（含聘用、約僱人員及駐衛警），赴陸前應依「簡任第十職等及警監四階以下未涉及國家安全機密之公務員及警察人員赴大陸地區作業要點」相關規定，確實提出申請。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四、基於前開函示應能協助機關有效落實赴陸相關管理機制，建請聘有技工、工友之行政機關得考量比照辦理。</w:t>
            </w:r>
          </w:p>
        </w:tc>
      </w:tr>
      <w:tr w:rsidR="00A82780" w:rsidTr="001F4F7F">
        <w:tc>
          <w:tcPr>
            <w:tcW w:w="682" w:type="dxa"/>
          </w:tcPr>
          <w:p w:rsidR="00A82780" w:rsidRDefault="00E35956" w:rsidP="001F4F7F">
            <w:pPr>
              <w:jc w:val="center"/>
            </w:pPr>
            <w:r>
              <w:rPr>
                <w:rFonts w:hint="eastAsia"/>
              </w:rPr>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縣某公所</w:t>
            </w:r>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，且返臺後亦未填寫</w:t>
            </w:r>
            <w:r w:rsidR="00B82157" w:rsidRPr="00B82157">
              <w:rPr>
                <w:rFonts w:hAnsi="標楷體" w:hint="eastAsia"/>
                <w:sz w:val="24"/>
                <w:szCs w:val="24"/>
              </w:rPr>
              <w:t>「返臺意見反映表」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縣政府103年3月函示略以，該府暨所屬機關之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經核可後始得赴大陸地區。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處，爰由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一、本案發生後，該府即以103年3月函示該府暨所屬機關之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二、基於前開函示應能協助機關有效落實赴陸相關管理機制，建請聘有臨時人員之行政機關得考量比照辦理。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BE" w:rsidRDefault="000A62BE" w:rsidP="00FF229D">
      <w:r>
        <w:separator/>
      </w:r>
    </w:p>
  </w:endnote>
  <w:endnote w:type="continuationSeparator" w:id="0">
    <w:p w:rsidR="000A62BE" w:rsidRDefault="000A62BE"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0823B6" w:rsidRPr="000823B6">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BE" w:rsidRDefault="000A62BE" w:rsidP="00FF229D">
      <w:r>
        <w:separator/>
      </w:r>
    </w:p>
  </w:footnote>
  <w:footnote w:type="continuationSeparator" w:id="0">
    <w:p w:rsidR="000A62BE" w:rsidRDefault="000A62BE"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總發文黃愛秀</cp:lastModifiedBy>
  <cp:revision>5</cp:revision>
  <cp:lastPrinted>2015-06-12T02:33:00Z</cp:lastPrinted>
  <dcterms:created xsi:type="dcterms:W3CDTF">2015-06-12T03:23:00Z</dcterms:created>
  <dcterms:modified xsi:type="dcterms:W3CDTF">2015-06-16T09:24:00Z</dcterms:modified>
</cp:coreProperties>
</file>