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E7" w:rsidRPr="00630E99" w:rsidRDefault="00630E99" w:rsidP="00630E99">
      <w:pPr>
        <w:spacing w:line="520" w:lineRule="exact"/>
        <w:jc w:val="center"/>
        <w:rPr>
          <w:rFonts w:ascii="標楷體" w:eastAsia="標楷體"/>
          <w:sz w:val="28"/>
          <w:szCs w:val="28"/>
        </w:rPr>
      </w:pPr>
      <w:bookmarkStart w:id="0" w:name="_GoBack"/>
      <w:bookmarkEnd w:id="0"/>
      <w:r w:rsidRPr="00630E99">
        <w:rPr>
          <w:rFonts w:ascii="標楷體" w:eastAsia="標楷體" w:hAnsi="標楷體" w:hint="eastAsia"/>
          <w:b/>
          <w:bCs/>
          <w:sz w:val="28"/>
          <w:szCs w:val="28"/>
        </w:rPr>
        <w:t>【點亮高雄e起來】選讀課程清單</w:t>
      </w:r>
    </w:p>
    <w:tbl>
      <w:tblPr>
        <w:tblW w:w="805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6625"/>
        <w:gridCol w:w="586"/>
      </w:tblGrid>
      <w:tr w:rsidR="00630E99" w:rsidRPr="00630E99" w:rsidTr="00630E99">
        <w:trPr>
          <w:trHeight w:val="482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項次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both"/>
              <w:rPr>
                <w:rFonts w:ascii="標楷體" w:eastAsia="標楷體" w:hAnsi="標楷體"/>
                <w:highlight w:val="yellow"/>
              </w:rPr>
            </w:pPr>
            <w:r w:rsidRPr="00630E99">
              <w:rPr>
                <w:rFonts w:ascii="標楷體" w:eastAsia="標楷體" w:hAnsi="標楷體" w:hint="eastAsia"/>
              </w:rPr>
              <w:t>綠色城市新風貌-認識高雄溼地生態廊道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AB5E5C">
            <w:pPr>
              <w:jc w:val="center"/>
              <w:rPr>
                <w:rFonts w:ascii="細明體" w:eastAsia="細明體" w:hAnsi="細明體"/>
              </w:rPr>
            </w:pPr>
            <w:r w:rsidRPr="00630E99">
              <w:rPr>
                <w:rFonts w:ascii="細明體" w:eastAsia="細明體" w:hAnsi="細明體" w:hint="eastAsia"/>
              </w:rPr>
              <w:t>2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穿越古今-鳳山行旅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AB5E5C">
            <w:pPr>
              <w:jc w:val="center"/>
              <w:rPr>
                <w:rFonts w:ascii="細明體" w:eastAsia="細明體" w:hAnsi="細明體"/>
              </w:rPr>
            </w:pPr>
            <w:r w:rsidRPr="00630E99">
              <w:rPr>
                <w:rFonts w:ascii="細明體" w:eastAsia="細明體" w:hAnsi="細明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both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地方治理溝通服務實例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AB5E5C">
            <w:pPr>
              <w:jc w:val="center"/>
              <w:rPr>
                <w:rFonts w:ascii="細明體" w:eastAsia="細明體" w:hAnsi="細明體"/>
              </w:rPr>
            </w:pPr>
            <w:r w:rsidRPr="00630E99">
              <w:rPr>
                <w:rFonts w:ascii="細明體" w:eastAsia="細明體" w:hAnsi="細明體" w:hint="eastAsia"/>
              </w:rPr>
              <w:t>2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both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"學習"偷不走的能力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AB5E5C">
            <w:pPr>
              <w:jc w:val="center"/>
              <w:rPr>
                <w:rFonts w:ascii="細明體" w:eastAsia="細明體" w:hAnsi="細明體"/>
              </w:rPr>
            </w:pPr>
            <w:r w:rsidRPr="00630E99">
              <w:rPr>
                <w:rFonts w:ascii="細明體" w:eastAsia="細明體" w:hAnsi="細明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D710AF">
            <w:pPr>
              <w:jc w:val="both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Creative!創意思考術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AB5E5C">
            <w:pPr>
              <w:jc w:val="center"/>
              <w:rPr>
                <w:rFonts w:ascii="細明體" w:eastAsia="細明體" w:hAnsi="細明體"/>
              </w:rPr>
            </w:pPr>
            <w:r w:rsidRPr="00630E99">
              <w:rPr>
                <w:rFonts w:ascii="細明體" w:eastAsia="細明體" w:hAnsi="細明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精緻電話服務技巧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AB5E5C">
            <w:pPr>
              <w:snapToGrid w:val="0"/>
              <w:jc w:val="center"/>
              <w:rPr>
                <w:rFonts w:ascii="細明體" w:eastAsia="細明體" w:hAnsi="細明體"/>
              </w:rPr>
            </w:pPr>
            <w:r w:rsidRPr="00630E99">
              <w:rPr>
                <w:rFonts w:ascii="細明體" w:eastAsia="細明體" w:hAnsi="細明體" w:hint="eastAsia"/>
              </w:rPr>
              <w:t>3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洞悉顧客心理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AB5E5C">
            <w:pPr>
              <w:snapToGrid w:val="0"/>
              <w:jc w:val="center"/>
              <w:rPr>
                <w:rFonts w:ascii="細明體" w:eastAsia="細明體" w:hAnsi="細明體"/>
              </w:rPr>
            </w:pPr>
            <w:r w:rsidRPr="00630E99">
              <w:rPr>
                <w:rFonts w:ascii="細明體" w:eastAsia="細明體" w:hAnsi="細明體" w:hint="eastAsia"/>
              </w:rPr>
              <w:t>3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面對面接待禮儀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AB5E5C">
            <w:pPr>
              <w:snapToGrid w:val="0"/>
              <w:jc w:val="center"/>
              <w:rPr>
                <w:rFonts w:ascii="細明體" w:eastAsia="細明體" w:hAnsi="細明體"/>
              </w:rPr>
            </w:pPr>
            <w:r w:rsidRPr="00630E99">
              <w:rPr>
                <w:rFonts w:ascii="細明體" w:eastAsia="細明體" w:hAnsi="細明體" w:hint="eastAsia"/>
              </w:rPr>
              <w:t>3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snapToGrid w:val="0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以全球化的觀點-談氣候變遷的因應與調適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AB5E5C">
            <w:pPr>
              <w:snapToGrid w:val="0"/>
              <w:jc w:val="center"/>
              <w:rPr>
                <w:rFonts w:ascii="細明體" w:eastAsia="細明體" w:hAnsi="細明體"/>
              </w:rPr>
            </w:pPr>
            <w:r w:rsidRPr="00630E99">
              <w:rPr>
                <w:rFonts w:ascii="細明體" w:eastAsia="細明體" w:hAnsi="細明體" w:hint="eastAsia"/>
              </w:rPr>
              <w:t>2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9A33A2">
            <w:pPr>
              <w:snapToGrid w:val="0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國考聖經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AB5E5C">
            <w:pPr>
              <w:snapToGrid w:val="0"/>
              <w:jc w:val="center"/>
              <w:rPr>
                <w:rFonts w:ascii="細明體" w:eastAsia="細明體" w:hAnsi="細明體"/>
              </w:rPr>
            </w:pPr>
            <w:r w:rsidRPr="00630E99">
              <w:rPr>
                <w:rFonts w:ascii="細明體" w:eastAsia="細明體" w:hAnsi="細明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公共工程施工常見缺失及預防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防火安全三部曲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 xml:space="preserve">健康體適能理論與實務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 xml:space="preserve">高雄市登革熱防治大作戰 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東協與東南亞國家發展情勢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一個台北人，看高雄的城市價值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出發的人能得到下一個夢想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歡喜呷百二－你不可不知的老人福利</w:t>
            </w:r>
            <w:r w:rsidRPr="00630E9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消費者保護法與消費爭議案例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服務觀心術</w:t>
            </w:r>
            <w:r w:rsidRPr="00630E99">
              <w:rPr>
                <w:rFonts w:ascii="標楷體" w:eastAsia="標楷體" w:hAnsi="標楷體"/>
              </w:rPr>
              <w:t>-</w:t>
            </w:r>
            <w:r w:rsidRPr="00630E99">
              <w:rPr>
                <w:rFonts w:ascii="標楷體" w:eastAsia="標楷體" w:hAnsi="標楷體" w:hint="eastAsia"/>
              </w:rPr>
              <w:t>營造人見人愛的五星級服務</w:t>
            </w:r>
            <w:r w:rsidRPr="00630E9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發展他人提升自我的教練智慧</w:t>
            </w:r>
            <w:r w:rsidRPr="00630E9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大高雄</w:t>
            </w:r>
            <w:r w:rsidRPr="00630E99">
              <w:rPr>
                <w:rFonts w:ascii="標楷體" w:eastAsia="標楷體" w:hAnsi="標楷體"/>
              </w:rPr>
              <w:t>30</w:t>
            </w:r>
            <w:r w:rsidRPr="00630E99">
              <w:rPr>
                <w:rFonts w:ascii="標楷體" w:eastAsia="標楷體" w:hAnsi="標楷體" w:hint="eastAsia"/>
              </w:rPr>
              <w:t>分鐘生活圈營造管理</w:t>
            </w:r>
            <w:r w:rsidRPr="00630E9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正視顧客抱怨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顧客滿意及永續經營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衝突解決</w:t>
            </w:r>
            <w:r w:rsidRPr="00630E99">
              <w:rPr>
                <w:rFonts w:ascii="標楷體" w:eastAsia="標楷體" w:hAnsi="標楷體"/>
              </w:rPr>
              <w:t>-</w:t>
            </w:r>
            <w:r w:rsidRPr="00630E99">
              <w:rPr>
                <w:rFonts w:ascii="標楷體" w:eastAsia="標楷體" w:hAnsi="標楷體" w:hint="eastAsia"/>
              </w:rPr>
              <w:t>顧客抱怨處理及後續服務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化抱怨為滿意</w:t>
            </w:r>
            <w:r w:rsidRPr="00630E99">
              <w:rPr>
                <w:rFonts w:ascii="標楷體" w:eastAsia="標楷體" w:hAnsi="標楷體"/>
              </w:rPr>
              <w:t>-</w:t>
            </w:r>
            <w:r w:rsidRPr="00630E99">
              <w:rPr>
                <w:rFonts w:ascii="標楷體" w:eastAsia="標楷體" w:hAnsi="標楷體" w:hint="eastAsia"/>
              </w:rPr>
              <w:t>如何處理民眾抱怨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高雄特色</w:t>
            </w:r>
            <w:r w:rsidRPr="00630E99">
              <w:rPr>
                <w:rFonts w:ascii="標楷體" w:eastAsia="標楷體" w:hAnsi="標楷體"/>
              </w:rPr>
              <w:t xml:space="preserve">easy talk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當神秘變得更莫測－全球變遷下的海洋新知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紫斑蝶的生態與保育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公眾溝通服務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31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打造好政策，政府好出色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驚豔你的視界-認識色彩學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33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 xml:space="preserve">身歷旗境‧感動幸福新旅程-旗山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34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我們比我聰明-網路時代的新媒體素養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社群經營力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36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全球經濟新識力-台灣的出路在那裡？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lastRenderedPageBreak/>
              <w:t>37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白色巨塔省思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</w:tr>
      <w:tr w:rsidR="00630E99" w:rsidRPr="00630E99" w:rsidTr="00630E99">
        <w:trPr>
          <w:trHeight w:val="32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38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跟『發炎』說BYE BYE--吃對食材不生病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</w:tr>
      <w:tr w:rsidR="00630E99" w:rsidRPr="00630E99" w:rsidTr="00630E99">
        <w:trPr>
          <w:trHeight w:val="287"/>
          <w:jc w:val="center"/>
        </w:trPr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39</w:t>
            </w:r>
          </w:p>
        </w:tc>
        <w:tc>
          <w:tcPr>
            <w:tcW w:w="66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執行力-策略規劃與執行</w:t>
            </w:r>
          </w:p>
        </w:tc>
        <w:tc>
          <w:tcPr>
            <w:tcW w:w="5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</w:tr>
      <w:tr w:rsidR="00630E99" w:rsidRPr="00630E99" w:rsidTr="00630E99">
        <w:trPr>
          <w:trHeight w:val="27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40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教出品德精華版：預約下一代的幸福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</w:tr>
      <w:tr w:rsidR="00630E99" w:rsidRPr="00630E99" w:rsidTr="00630E99">
        <w:trPr>
          <w:trHeight w:val="257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41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成人健康體位-終結肥胖享瘦健康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4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42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內門逗陣行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32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43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守護正義的防線-霸凌不要來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2</w:t>
            </w:r>
          </w:p>
        </w:tc>
      </w:tr>
      <w:tr w:rsidR="00630E99" w:rsidRPr="00630E99" w:rsidTr="00630E99">
        <w:trPr>
          <w:trHeight w:val="27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44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到幸福城市打卡Happiness City Check-in Fun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99" w:rsidRPr="00630E99" w:rsidRDefault="00630E99" w:rsidP="00143693">
            <w:pPr>
              <w:jc w:val="center"/>
              <w:rPr>
                <w:rFonts w:ascii="標楷體" w:eastAsia="標楷體" w:hAnsi="標楷體"/>
              </w:rPr>
            </w:pPr>
            <w:r w:rsidRPr="00630E99">
              <w:rPr>
                <w:rFonts w:ascii="標楷體" w:eastAsia="標楷體" w:hAnsi="標楷體" w:hint="eastAsia"/>
              </w:rPr>
              <w:t>1</w:t>
            </w:r>
          </w:p>
        </w:tc>
      </w:tr>
      <w:tr w:rsidR="00630E99" w:rsidRPr="00630E99" w:rsidTr="00630E99">
        <w:trPr>
          <w:trHeight w:val="23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630E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更幸福的人生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E99" w:rsidRPr="00630E99" w:rsidRDefault="00630E99" w:rsidP="0014369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30E99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</w:tbl>
    <w:p w:rsidR="002062E7" w:rsidRPr="00630E99" w:rsidRDefault="002062E7" w:rsidP="002062E7"/>
    <w:p w:rsidR="00C457C0" w:rsidRPr="00630E99" w:rsidRDefault="00C457C0"/>
    <w:sectPr w:rsidR="00C457C0" w:rsidRPr="00630E99" w:rsidSect="00081131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FCC" w:rsidRDefault="00842FCC" w:rsidP="00D710AF">
      <w:r>
        <w:separator/>
      </w:r>
    </w:p>
  </w:endnote>
  <w:endnote w:type="continuationSeparator" w:id="0">
    <w:p w:rsidR="00842FCC" w:rsidRDefault="00842FCC" w:rsidP="00D7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FCC" w:rsidRDefault="00842FCC" w:rsidP="00D710AF">
      <w:r>
        <w:separator/>
      </w:r>
    </w:p>
  </w:footnote>
  <w:footnote w:type="continuationSeparator" w:id="0">
    <w:p w:rsidR="00842FCC" w:rsidRDefault="00842FCC" w:rsidP="00D7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E7"/>
    <w:rsid w:val="00081131"/>
    <w:rsid w:val="00143693"/>
    <w:rsid w:val="002062E7"/>
    <w:rsid w:val="00271A8E"/>
    <w:rsid w:val="00294C94"/>
    <w:rsid w:val="00451B6B"/>
    <w:rsid w:val="0050458D"/>
    <w:rsid w:val="00547BD9"/>
    <w:rsid w:val="00630E99"/>
    <w:rsid w:val="006C0E00"/>
    <w:rsid w:val="007611BA"/>
    <w:rsid w:val="007A2CFB"/>
    <w:rsid w:val="00842FCC"/>
    <w:rsid w:val="008B0C26"/>
    <w:rsid w:val="00990036"/>
    <w:rsid w:val="009E2ACC"/>
    <w:rsid w:val="00AD0480"/>
    <w:rsid w:val="00AF3349"/>
    <w:rsid w:val="00B33F35"/>
    <w:rsid w:val="00C457C0"/>
    <w:rsid w:val="00D11976"/>
    <w:rsid w:val="00D62BD2"/>
    <w:rsid w:val="00D710AF"/>
    <w:rsid w:val="00DA3CBF"/>
    <w:rsid w:val="00E66D62"/>
    <w:rsid w:val="00ED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F22B67-DD8A-4282-BB53-1767E3BA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2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10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1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10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温善淳</cp:lastModifiedBy>
  <cp:revision>2</cp:revision>
  <cp:lastPrinted>2015-01-13T09:57:00Z</cp:lastPrinted>
  <dcterms:created xsi:type="dcterms:W3CDTF">2015-01-23T01:00:00Z</dcterms:created>
  <dcterms:modified xsi:type="dcterms:W3CDTF">2015-01-23T01:00:00Z</dcterms:modified>
</cp:coreProperties>
</file>