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EC4" w:rsidRPr="00223EC7" w:rsidRDefault="00133BEF" w:rsidP="00223EC7">
      <w:pPr>
        <w:jc w:val="center"/>
        <w:rPr>
          <w:rFonts w:eastAsia="標楷體"/>
          <w:b/>
          <w:bCs/>
          <w:sz w:val="36"/>
          <w:szCs w:val="36"/>
        </w:rPr>
      </w:pPr>
      <w:bookmarkStart w:id="0" w:name="_GoBack"/>
      <w:bookmarkEnd w:id="0"/>
      <w:r w:rsidRPr="00133BEF">
        <w:rPr>
          <w:rFonts w:eastAsia="標楷體" w:hint="eastAsia"/>
          <w:b/>
          <w:bCs/>
          <w:sz w:val="36"/>
          <w:szCs w:val="36"/>
        </w:rPr>
        <w:t>中央政府推動建立員工學習制度獎勵辦法</w:t>
      </w:r>
      <w:r w:rsidR="006C69DB">
        <w:rPr>
          <w:rFonts w:eastAsia="標楷體" w:hint="eastAsia"/>
          <w:b/>
          <w:bCs/>
          <w:sz w:val="36"/>
          <w:szCs w:val="36"/>
        </w:rPr>
        <w:t>修正條文</w:t>
      </w:r>
    </w:p>
    <w:p w:rsidR="000A3209" w:rsidRPr="000A3209" w:rsidRDefault="000A3209" w:rsidP="00483BA8">
      <w:pPr>
        <w:snapToGrid w:val="0"/>
        <w:spacing w:line="460" w:lineRule="exact"/>
        <w:ind w:left="848" w:hangingChars="303" w:hanging="848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0A3209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第</w:t>
      </w:r>
      <w:r w:rsidR="00133BEF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一</w:t>
      </w:r>
      <w:r w:rsidRPr="000A3209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條</w:t>
      </w:r>
      <w:r w:rsidR="00223EC7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</w:t>
      </w:r>
      <w:r w:rsidR="00133BEF" w:rsidRPr="00133BEF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本辦法依終身學習法（以下簡稱本法）第十八條第三項規定訂定之。</w:t>
      </w:r>
    </w:p>
    <w:p w:rsidR="000A3209" w:rsidRPr="00E87456" w:rsidRDefault="000A3209" w:rsidP="00483BA8">
      <w:pPr>
        <w:snapToGrid w:val="0"/>
        <w:spacing w:line="460" w:lineRule="exact"/>
        <w:ind w:left="848" w:hangingChars="303" w:hanging="848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0A3209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第</w:t>
      </w:r>
      <w:r w:rsidR="00133BEF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二</w:t>
      </w:r>
      <w:r w:rsidRPr="000A3209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條  </w:t>
      </w:r>
      <w:r w:rsidR="00551B30">
        <w:rPr>
          <w:rFonts w:ascii="標楷體" w:eastAsia="標楷體" w:hAnsi="標楷體"/>
          <w:color w:val="0D0D0D" w:themeColor="text1" w:themeTint="F2"/>
          <w:sz w:val="28"/>
          <w:szCs w:val="28"/>
        </w:rPr>
        <w:t xml:space="preserve">  </w:t>
      </w:r>
      <w:r w:rsidR="00133BEF" w:rsidRPr="00133BEF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本辦法獎勵對象為中央政府各級機關及其主管之學校、公營事業機構、依法設立、立案或登記之法人及私立機構、團體。</w:t>
      </w:r>
      <w:r w:rsidRPr="00E87456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</w:t>
      </w:r>
    </w:p>
    <w:p w:rsidR="000A3209" w:rsidRPr="000A3209" w:rsidRDefault="000A3209" w:rsidP="00483BA8">
      <w:pPr>
        <w:snapToGrid w:val="0"/>
        <w:spacing w:line="460" w:lineRule="exact"/>
        <w:ind w:left="848" w:hangingChars="303" w:hanging="848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0A3209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第</w:t>
      </w:r>
      <w:r w:rsidR="00133BEF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三</w:t>
      </w:r>
      <w:r w:rsidRPr="000A3209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條</w:t>
      </w:r>
      <w:r w:rsidR="00843392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</w:t>
      </w:r>
      <w:r w:rsidR="00133BEF" w:rsidRPr="00133BEF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本辦法所定學習制度，得以帶薪、經費補助、公假或其他方式為之。</w:t>
      </w:r>
      <w:r w:rsidRPr="000A3209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</w:t>
      </w:r>
    </w:p>
    <w:p w:rsidR="000A3209" w:rsidRPr="00E87456" w:rsidRDefault="00B01578" w:rsidP="00133BEF">
      <w:pPr>
        <w:snapToGrid w:val="0"/>
        <w:spacing w:line="460" w:lineRule="exact"/>
        <w:ind w:leftChars="373" w:left="1013" w:hangingChars="42" w:hanging="118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E87456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</w:t>
      </w:r>
      <w:r w:rsidR="00035147" w:rsidRPr="00E87456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</w:t>
      </w:r>
      <w:r w:rsidR="00321B35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</w:t>
      </w:r>
      <w:r w:rsidR="00133BEF" w:rsidRPr="00133BEF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依前項所定方式辦理者，得依本辦法規定申請獎勵。</w:t>
      </w:r>
    </w:p>
    <w:p w:rsidR="00043F5C" w:rsidRPr="00043F5C" w:rsidRDefault="00043F5C" w:rsidP="00483BA8">
      <w:pPr>
        <w:snapToGrid w:val="0"/>
        <w:spacing w:line="460" w:lineRule="exact"/>
        <w:ind w:left="848" w:hangingChars="303" w:hanging="848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043F5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第</w:t>
      </w:r>
      <w:r w:rsidR="00133BEF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四</w:t>
      </w:r>
      <w:r w:rsidRPr="00043F5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條</w:t>
      </w:r>
      <w:r w:rsidR="00321B35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</w:t>
      </w:r>
      <w:r w:rsidR="00133BEF" w:rsidRPr="00133BEF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依本辦法申請獎勵者，應填具申請表，並檢附相關證明文件，依下列程序審查：</w:t>
      </w:r>
    </w:p>
    <w:p w:rsidR="00321B35" w:rsidRDefault="00321B35" w:rsidP="00133BEF">
      <w:pPr>
        <w:snapToGrid w:val="0"/>
        <w:spacing w:line="460" w:lineRule="exact"/>
        <w:ind w:leftChars="344" w:left="1876" w:hangingChars="375" w:hanging="1050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</w:t>
      </w:r>
      <w:r w:rsidR="00043F5C" w:rsidRPr="00043F5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一、</w:t>
      </w:r>
      <w:r w:rsidR="00133BEF" w:rsidRPr="00133BEF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中央政府各級機關應於每年八月三十一日前，將申請表及相關證明文件送教育部(以下簡稱本部)審查。</w:t>
      </w:r>
    </w:p>
    <w:p w:rsidR="00043F5C" w:rsidRPr="00043F5C" w:rsidRDefault="004C5749" w:rsidP="00133BEF">
      <w:pPr>
        <w:snapToGrid w:val="0"/>
        <w:spacing w:line="460" w:lineRule="exact"/>
        <w:ind w:leftChars="-1" w:left="1843" w:hanging="1845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      </w:t>
      </w:r>
      <w:r w:rsidR="00043F5C" w:rsidRPr="00043F5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二、</w:t>
      </w:r>
      <w:r w:rsidR="00133BEF" w:rsidRPr="00133BEF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中央政府各級機關主管之學校、公營事業機構、依法設立、立案或登記之法人及私立機構、團體於每年六月三十日前，向各該主管之機關提出申請；其主管之機關應於每年八月三十一日前，將符合前條規定之初審合格名單及相關證明文件送本部審查。</w:t>
      </w:r>
    </w:p>
    <w:p w:rsidR="00133BEF" w:rsidRPr="00043F5C" w:rsidRDefault="00133BEF" w:rsidP="00483BA8">
      <w:pPr>
        <w:snapToGrid w:val="0"/>
        <w:spacing w:line="460" w:lineRule="exact"/>
        <w:ind w:left="848" w:hangingChars="303" w:hanging="848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043F5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第</w:t>
      </w: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五</w:t>
      </w:r>
      <w:r w:rsidRPr="00043F5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條</w:t>
      </w: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</w:t>
      </w:r>
      <w:r w:rsidRPr="00133BEF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本部就下列評審項目，衡酌申請獎勵對象之規模及特性進行審查，擇優獎勵：</w:t>
      </w:r>
    </w:p>
    <w:p w:rsidR="00133BEF" w:rsidRDefault="00133BEF" w:rsidP="00133BEF">
      <w:pPr>
        <w:snapToGrid w:val="0"/>
        <w:spacing w:line="460" w:lineRule="exact"/>
        <w:ind w:leftChars="344" w:left="1876" w:hangingChars="375" w:hanging="1050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</w:t>
      </w:r>
      <w:r w:rsidRPr="00043F5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一、</w:t>
      </w:r>
      <w:r w:rsidRPr="00133BEF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訂有員工學習制度規定。</w:t>
      </w:r>
    </w:p>
    <w:p w:rsidR="00043F5C" w:rsidRPr="000A3209" w:rsidRDefault="00133BEF" w:rsidP="00133BEF">
      <w:pPr>
        <w:snapToGrid w:val="0"/>
        <w:spacing w:line="460" w:lineRule="exact"/>
        <w:ind w:left="1928" w:hanging="1928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      </w:t>
      </w:r>
      <w:r w:rsidRPr="00043F5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二、</w:t>
      </w:r>
      <w:r w:rsidRPr="00133BEF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每年給予員工帶薪、經費補助、公假或其他方式學習之情形。</w:t>
      </w:r>
    </w:p>
    <w:p w:rsidR="000A3209" w:rsidRDefault="00483BA8" w:rsidP="001811BB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 w:rsidRPr="00483BA8">
        <w:rPr>
          <w:rFonts w:ascii="標楷體" w:eastAsia="標楷體" w:hAnsi="標楷體" w:hint="eastAsia"/>
          <w:sz w:val="28"/>
          <w:szCs w:val="28"/>
        </w:rPr>
        <w:t>三、每年編列員工學習經費額度。</w:t>
      </w:r>
    </w:p>
    <w:p w:rsidR="00483BA8" w:rsidRDefault="00483BA8" w:rsidP="001811BB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四、</w:t>
      </w:r>
      <w:r w:rsidRPr="00483BA8">
        <w:rPr>
          <w:rFonts w:ascii="標楷體" w:eastAsia="標楷體" w:hAnsi="標楷體" w:hint="eastAsia"/>
          <w:sz w:val="28"/>
          <w:szCs w:val="28"/>
        </w:rPr>
        <w:t>每年員工學習之人數占總人數比率。</w:t>
      </w:r>
    </w:p>
    <w:p w:rsidR="00483BA8" w:rsidRDefault="00483BA8" w:rsidP="001811BB">
      <w:pPr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五、</w:t>
      </w:r>
      <w:r w:rsidRPr="00483BA8">
        <w:rPr>
          <w:rFonts w:ascii="標楷體" w:eastAsia="標楷體" w:hAnsi="標楷體" w:hint="eastAsia"/>
          <w:sz w:val="28"/>
          <w:szCs w:val="28"/>
        </w:rPr>
        <w:t>其他與推動員工學習制度有關之事項。</w:t>
      </w:r>
    </w:p>
    <w:p w:rsidR="00483BA8" w:rsidRDefault="00483BA8" w:rsidP="00483BA8">
      <w:pPr>
        <w:snapToGrid w:val="0"/>
        <w:spacing w:line="460" w:lineRule="exac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第六條    </w:t>
      </w:r>
      <w:r w:rsidRPr="00483BA8">
        <w:rPr>
          <w:rFonts w:ascii="標楷體" w:eastAsia="標楷體" w:hAnsi="標楷體" w:hint="eastAsia"/>
          <w:sz w:val="28"/>
          <w:szCs w:val="28"/>
        </w:rPr>
        <w:t>前條審查作業，得由本部自行或委由其他機關、機構、學校、法人或團體辦理。</w:t>
      </w:r>
    </w:p>
    <w:p w:rsidR="00483BA8" w:rsidRDefault="00483BA8" w:rsidP="00483BA8">
      <w:pPr>
        <w:snapToGrid w:val="0"/>
        <w:spacing w:line="4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第七條    </w:t>
      </w:r>
      <w:r w:rsidRPr="00483BA8">
        <w:rPr>
          <w:rFonts w:ascii="標楷體" w:eastAsia="標楷體" w:hAnsi="標楷體" w:hint="eastAsia"/>
          <w:sz w:val="28"/>
          <w:szCs w:val="28"/>
        </w:rPr>
        <w:t>本辦法所定獎勵方式，為公開發給獎牌、獎狀或其他獎勵。</w:t>
      </w:r>
    </w:p>
    <w:p w:rsidR="00483BA8" w:rsidRDefault="00483BA8" w:rsidP="00483BA8">
      <w:pPr>
        <w:snapToGrid w:val="0"/>
        <w:spacing w:line="4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第八條    </w:t>
      </w:r>
      <w:r w:rsidRPr="00483BA8">
        <w:rPr>
          <w:rFonts w:ascii="標楷體" w:eastAsia="標楷體" w:hAnsi="標楷體" w:hint="eastAsia"/>
          <w:sz w:val="28"/>
          <w:szCs w:val="28"/>
        </w:rPr>
        <w:t>依本辦法受獎勵者，其申請之文件及各項資料，有虛偽不實</w:t>
      </w:r>
      <w:r w:rsidRPr="00483BA8">
        <w:rPr>
          <w:rFonts w:ascii="標楷體" w:eastAsia="標楷體" w:hAnsi="標楷體" w:hint="eastAsia"/>
          <w:sz w:val="28"/>
          <w:szCs w:val="28"/>
        </w:rPr>
        <w:lastRenderedPageBreak/>
        <w:t>或違法者，得由本部撤銷其獎勵，並追回其獎牌、獎狀或其他獎勵。</w:t>
      </w:r>
    </w:p>
    <w:p w:rsidR="00483BA8" w:rsidRDefault="00483BA8" w:rsidP="00483BA8">
      <w:pPr>
        <w:snapToGrid w:val="0"/>
        <w:spacing w:line="4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第九條    </w:t>
      </w:r>
      <w:r w:rsidRPr="00483BA8">
        <w:rPr>
          <w:rFonts w:ascii="標楷體" w:eastAsia="標楷體" w:hAnsi="標楷體" w:hint="eastAsia"/>
          <w:sz w:val="28"/>
          <w:szCs w:val="28"/>
        </w:rPr>
        <w:t>本辦法所定書表格式及證明文件之範圍，由本部定之。</w:t>
      </w:r>
    </w:p>
    <w:p w:rsidR="00483BA8" w:rsidRPr="00483BA8" w:rsidRDefault="00483BA8" w:rsidP="00483BA8">
      <w:pPr>
        <w:snapToGrid w:val="0"/>
        <w:spacing w:line="4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第十條    </w:t>
      </w:r>
      <w:r w:rsidRPr="00483BA8">
        <w:rPr>
          <w:rFonts w:ascii="標楷體" w:eastAsia="標楷體" w:hAnsi="標楷體" w:hint="eastAsia"/>
          <w:sz w:val="28"/>
          <w:szCs w:val="28"/>
        </w:rPr>
        <w:t>本辦法自發布日施行。</w:t>
      </w:r>
    </w:p>
    <w:sectPr w:rsidR="00483BA8" w:rsidRPr="00483BA8" w:rsidSect="00223EC7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1B3" w:rsidRDefault="004D11B3" w:rsidP="00B97FFB">
      <w:r>
        <w:separator/>
      </w:r>
    </w:p>
  </w:endnote>
  <w:endnote w:type="continuationSeparator" w:id="0">
    <w:p w:rsidR="004D11B3" w:rsidRDefault="004D11B3" w:rsidP="00B9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1B3" w:rsidRDefault="004D11B3" w:rsidP="00B97FFB">
      <w:r>
        <w:separator/>
      </w:r>
    </w:p>
  </w:footnote>
  <w:footnote w:type="continuationSeparator" w:id="0">
    <w:p w:rsidR="004D11B3" w:rsidRDefault="004D11B3" w:rsidP="00B97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EC4"/>
    <w:rsid w:val="00035147"/>
    <w:rsid w:val="00043F5C"/>
    <w:rsid w:val="000A3209"/>
    <w:rsid w:val="00111973"/>
    <w:rsid w:val="00133BEF"/>
    <w:rsid w:val="00166A9B"/>
    <w:rsid w:val="001811BB"/>
    <w:rsid w:val="00223EC7"/>
    <w:rsid w:val="002B4D2C"/>
    <w:rsid w:val="00321B35"/>
    <w:rsid w:val="003B3483"/>
    <w:rsid w:val="00483BA8"/>
    <w:rsid w:val="004C5749"/>
    <w:rsid w:val="004D11B3"/>
    <w:rsid w:val="00551B30"/>
    <w:rsid w:val="0057432A"/>
    <w:rsid w:val="00603AA9"/>
    <w:rsid w:val="00612B43"/>
    <w:rsid w:val="006C69DB"/>
    <w:rsid w:val="00835AA6"/>
    <w:rsid w:val="00843392"/>
    <w:rsid w:val="0085000D"/>
    <w:rsid w:val="00892282"/>
    <w:rsid w:val="0094270E"/>
    <w:rsid w:val="009907E1"/>
    <w:rsid w:val="00AE249B"/>
    <w:rsid w:val="00B01578"/>
    <w:rsid w:val="00B14E3D"/>
    <w:rsid w:val="00B63EC4"/>
    <w:rsid w:val="00B65FEA"/>
    <w:rsid w:val="00B97C1F"/>
    <w:rsid w:val="00B97FFB"/>
    <w:rsid w:val="00DE5BA8"/>
    <w:rsid w:val="00E2533A"/>
    <w:rsid w:val="00E87456"/>
    <w:rsid w:val="00EA7988"/>
    <w:rsid w:val="00F56A19"/>
    <w:rsid w:val="00F8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96A17D-A661-4B50-A976-5C16FD26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E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F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97FF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97F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97FFB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A7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A79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moejsmpc</dc:creator>
  <cp:keywords/>
  <dc:description/>
  <cp:lastModifiedBy>moejsmpc</cp:lastModifiedBy>
  <cp:revision>2</cp:revision>
  <cp:lastPrinted>2014-11-04T00:05:00Z</cp:lastPrinted>
  <dcterms:created xsi:type="dcterms:W3CDTF">2014-11-21T06:48:00Z</dcterms:created>
  <dcterms:modified xsi:type="dcterms:W3CDTF">2014-11-21T06:48:00Z</dcterms:modified>
</cp:coreProperties>
</file>