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08" w:rsidRDefault="00CF3B3A" w:rsidP="00CF3B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F3B3A">
        <w:rPr>
          <w:rFonts w:ascii="標楷體" w:eastAsia="標楷體" w:hAnsi="標楷體" w:hint="eastAsia"/>
          <w:b/>
          <w:sz w:val="32"/>
          <w:szCs w:val="32"/>
        </w:rPr>
        <w:t>各機關學校公教員工地域加給</w:t>
      </w:r>
      <w:r w:rsidRPr="00856375">
        <w:rPr>
          <w:rFonts w:ascii="標楷體" w:eastAsia="標楷體" w:hAnsi="標楷體" w:hint="eastAsia"/>
          <w:b/>
          <w:sz w:val="32"/>
          <w:szCs w:val="32"/>
          <w:u w:val="single"/>
        </w:rPr>
        <w:t>評量指標</w:t>
      </w:r>
      <w:r w:rsidRPr="00CF3B3A">
        <w:rPr>
          <w:rFonts w:ascii="標楷體" w:eastAsia="標楷體" w:hAnsi="標楷體" w:hint="eastAsia"/>
          <w:b/>
          <w:sz w:val="32"/>
          <w:szCs w:val="32"/>
        </w:rPr>
        <w:t>調查表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773DF">
        <w:rPr>
          <w:rFonts w:ascii="標楷體" w:eastAsia="標楷體" w:hAnsi="標楷體" w:hint="eastAsia"/>
          <w:b/>
          <w:sz w:val="32"/>
          <w:szCs w:val="32"/>
        </w:rPr>
        <w:t>（</w:t>
      </w:r>
      <w:r w:rsidR="00856375">
        <w:rPr>
          <w:rFonts w:ascii="標楷體" w:eastAsia="標楷體" w:hAnsi="標楷體" w:hint="eastAsia"/>
          <w:b/>
          <w:sz w:val="32"/>
          <w:szCs w:val="32"/>
        </w:rPr>
        <w:t>本島地區）</w:t>
      </w:r>
    </w:p>
    <w:p w:rsidR="00CF3B3A" w:rsidRPr="00CF3B3A" w:rsidRDefault="00CF3B3A" w:rsidP="00CF3B3A">
      <w:pPr>
        <w:rPr>
          <w:rFonts w:ascii="標楷體" w:eastAsia="標楷體" w:hAnsi="標楷體"/>
          <w:sz w:val="28"/>
          <w:szCs w:val="28"/>
        </w:rPr>
      </w:pPr>
      <w:r w:rsidRPr="00CF3B3A">
        <w:rPr>
          <w:rFonts w:ascii="標楷體" w:eastAsia="標楷體" w:hAnsi="標楷體" w:hint="eastAsia"/>
          <w:sz w:val="28"/>
          <w:szCs w:val="28"/>
        </w:rPr>
        <w:t>主管機關：________________________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103.6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2156"/>
        <w:gridCol w:w="5652"/>
        <w:gridCol w:w="17"/>
      </w:tblGrid>
      <w:tr w:rsidR="00A67333" w:rsidRPr="00C55262" w:rsidTr="00A67333">
        <w:trPr>
          <w:trHeight w:val="630"/>
          <w:tblHeader/>
        </w:trPr>
        <w:tc>
          <w:tcPr>
            <w:tcW w:w="1384" w:type="dxa"/>
            <w:shd w:val="clear" w:color="auto" w:fill="FDE9D9" w:themeFill="accent6" w:themeFillTint="33"/>
            <w:vAlign w:val="center"/>
          </w:tcPr>
          <w:p w:rsidR="00A67333" w:rsidRPr="00C55262" w:rsidRDefault="00A67333" w:rsidP="00592C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55262">
              <w:rPr>
                <w:rFonts w:ascii="Times New Roman" w:eastAsia="標楷體" w:hAnsi="Times New Roman" w:cs="Times New Roman"/>
                <w:b/>
              </w:rPr>
              <w:t>四大面向</w:t>
            </w:r>
          </w:p>
        </w:tc>
        <w:tc>
          <w:tcPr>
            <w:tcW w:w="4757" w:type="dxa"/>
            <w:shd w:val="clear" w:color="auto" w:fill="FDE9D9" w:themeFill="accent6" w:themeFillTint="33"/>
            <w:vAlign w:val="center"/>
          </w:tcPr>
          <w:p w:rsidR="00A67333" w:rsidRDefault="00A67333" w:rsidP="00592C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55262">
              <w:rPr>
                <w:rFonts w:ascii="Times New Roman" w:eastAsia="標楷體" w:hAnsi="Times New Roman" w:cs="Times New Roman"/>
                <w:b/>
              </w:rPr>
              <w:t>評量指標</w:t>
            </w:r>
          </w:p>
          <w:p w:rsidR="00A67333" w:rsidRPr="00C55262" w:rsidRDefault="00A67333" w:rsidP="001C7BD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（指標來源：本總處委託淡江大學</w:t>
            </w:r>
            <w:r w:rsidRPr="00CC2165">
              <w:rPr>
                <w:rFonts w:ascii="Times New Roman" w:eastAsia="標楷體" w:hAnsi="Times New Roman" w:cs="Times New Roman" w:hint="eastAsia"/>
                <w:b/>
                <w:u w:val="single"/>
              </w:rPr>
              <w:t>黃一峯</w:t>
            </w:r>
            <w:r>
              <w:rPr>
                <w:rFonts w:ascii="Times New Roman" w:eastAsia="標楷體" w:hAnsi="Times New Roman" w:cs="Times New Roman" w:hint="eastAsia"/>
                <w:b/>
              </w:rPr>
              <w:t>副教授進行之「我國機關學校公教員工地域加給表支給合理性之研究」專案研究）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67333" w:rsidRPr="00C55262" w:rsidRDefault="00A67333" w:rsidP="00592C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左列指標是否適當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67333" w:rsidRDefault="00A67333" w:rsidP="00A6733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修正意見</w:t>
            </w:r>
          </w:p>
          <w:p w:rsidR="00A67333" w:rsidRPr="00C55262" w:rsidRDefault="00A67333" w:rsidP="00A6733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（選填「不適當」選項者，請提出修正意見或該指標不適當之原因）</w:t>
            </w:r>
          </w:p>
        </w:tc>
      </w:tr>
      <w:tr w:rsidR="00A67333" w:rsidTr="00A67333">
        <w:tc>
          <w:tcPr>
            <w:tcW w:w="1384" w:type="dxa"/>
            <w:vMerge w:val="restart"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center"/>
              <w:rPr>
                <w:rFonts w:ascii="Times New Roman" w:eastAsia="標楷體" w:hAnsi="Times New Roman" w:cs="Times New Roman"/>
              </w:rPr>
            </w:pPr>
            <w:r w:rsidRPr="00C55262">
              <w:rPr>
                <w:rFonts w:ascii="Times New Roman" w:eastAsia="標楷體" w:hAnsi="Times New Roman" w:cs="Times New Roman"/>
              </w:rPr>
              <w:t>地理環境</w:t>
            </w:r>
          </w:p>
        </w:tc>
        <w:tc>
          <w:tcPr>
            <w:tcW w:w="4757" w:type="dxa"/>
            <w:vAlign w:val="center"/>
          </w:tcPr>
          <w:p w:rsidR="00A67333" w:rsidRPr="00856375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56375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服務處所所在地前</w:t>
            </w:r>
            <w:r w:rsidRPr="00856375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856375">
              <w:rPr>
                <w:rFonts w:ascii="Times New Roman" w:eastAsia="標楷體" w:hAnsi="Times New Roman" w:hint="eastAsia"/>
                <w:kern w:val="0"/>
                <w:szCs w:val="24"/>
              </w:rPr>
              <w:t>年最高及最低月均溫差（最高月均溫－最低月均溫）。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592C0C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A67333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CF57CB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40" w:left="156" w:hangingChars="105" w:hanging="252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年年均溫度。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A67333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服務處所海拔高度。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300A07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服務處所離地震帶之距離。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A67333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年內因發生土石流疏散天數。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BE0A6E" w:rsidRDefault="00A67333" w:rsidP="00205EA5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年內因極端氣候如颱風、豪雨或地震對外交通中斷天數。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Default="00A67333" w:rsidP="00A67333">
            <w:pPr>
              <w:spacing w:line="360" w:lineRule="exact"/>
              <w:ind w:leftChars="-12" w:left="-17" w:hangingChars="5" w:hanging="12"/>
              <w:jc w:val="both"/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年因為雪季交通管制天數。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6375" w:rsidRPr="00C55262" w:rsidTr="00592C0C">
        <w:tc>
          <w:tcPr>
            <w:tcW w:w="1384" w:type="dxa"/>
            <w:vMerge/>
          </w:tcPr>
          <w:p w:rsidR="00856375" w:rsidRPr="00C55262" w:rsidRDefault="00856375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:rsidR="00856375" w:rsidRPr="00856375" w:rsidRDefault="00856375" w:rsidP="00592C0C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其他建議指標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56375" w:rsidRPr="00856375" w:rsidRDefault="00856375" w:rsidP="00592C0C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 w:val="restart"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交通狀況</w:t>
            </w: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服務處所與最近之公共運輸站公里數。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55262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</w:t>
            </w:r>
            <w:r w:rsidRPr="00B3527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公里內可達之公共運輸站，每日可供公務員正常上下班搭乘之公車路線發車班次總數。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無法於上下班使用者請回答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年平均每周無須轉乘，可直接往返縣市政府（或直屬上級機關）公車或接駁車班次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如距離縣市政府較近，請填答往返縣市政府之班次、如距離上級機關較近，請填答往返上級機關之班次）。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服務處所經公共運輸轉乘至縣市政府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或直屬上級機關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所需小時數（含轉乘時間）。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如距離縣市政府較近，請填答轉乘至縣市政府所需時間、如距離上級機關較近，請填答轉乘至上級機關時間）（如果完全無公共運輸可使用，請一律回答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24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小時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服務處所所在地有營業登記之加油站總數（請以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101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12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月底為統計基準）。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服務處所距離最近加油站之公里數。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6375" w:rsidRPr="00CF3B3A" w:rsidTr="00592C0C">
        <w:tc>
          <w:tcPr>
            <w:tcW w:w="1384" w:type="dxa"/>
            <w:vMerge/>
          </w:tcPr>
          <w:p w:rsidR="00856375" w:rsidRPr="00C55262" w:rsidRDefault="00856375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:rsidR="00856375" w:rsidRPr="00856375" w:rsidRDefault="00856375" w:rsidP="00592C0C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其他建議指標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56375" w:rsidRPr="00856375" w:rsidRDefault="00856375" w:rsidP="00592C0C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 w:val="restart"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艱苦程度</w:t>
            </w: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服務處所所在地公務機關進駐數。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服務處所專任職員總數（人）。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服務處所所在地居民總數（人）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請以戶籍人次為統計基準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服務處所前</w:t>
            </w:r>
            <w:r w:rsidRPr="00B3527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年專任職員平均加班時數。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服務處所所在地醫院病床總數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含一般公私立醫院及衛生所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服務處所所在地公、私立幼兒園總數。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服務處所所在地公、私立國小總數。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服務處所所在地公、私立國中總數。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服務處所所在地公、私立高中總數。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服務處所所在地有無大專院校。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服務處所現職專任職員於本機關平均服務年資。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年專任職員平均離職率（離職人次總數／專任職員編制員額數）。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年停水之天數。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年停電之天數。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服務處所所在地前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年網路中斷之天數。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rPr>
          <w:gridAfter w:val="1"/>
          <w:wAfter w:w="17" w:type="dxa"/>
        </w:trPr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服務處所所在地有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3G(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以上之無線網路服務。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6375" w:rsidRPr="00CF3B3A" w:rsidTr="00592C0C">
        <w:tc>
          <w:tcPr>
            <w:tcW w:w="1384" w:type="dxa"/>
            <w:vMerge/>
          </w:tcPr>
          <w:p w:rsidR="00856375" w:rsidRPr="00C55262" w:rsidRDefault="00856375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:rsidR="00856375" w:rsidRPr="00856375" w:rsidRDefault="00856375" w:rsidP="00592C0C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其他建議指標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56375" w:rsidRPr="00856375" w:rsidRDefault="00856375" w:rsidP="00592C0C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7333" w:rsidRPr="00CF3B3A" w:rsidTr="00A67333">
        <w:tc>
          <w:tcPr>
            <w:tcW w:w="1384" w:type="dxa"/>
            <w:vMerge w:val="restart"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經濟條件</w:t>
            </w: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</w:t>
            </w:r>
            <w:r w:rsidRPr="00B3527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公里內有無商店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含傳統雜貨店及便利商店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</w:t>
            </w:r>
            <w:r w:rsidRPr="00B3527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公里內有無藥局（含藥妝店）。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Pr="00985759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</w:tcPr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333" w:rsidRPr="00CF3B3A" w:rsidTr="00A67333">
        <w:tc>
          <w:tcPr>
            <w:tcW w:w="1384" w:type="dxa"/>
            <w:vMerge/>
          </w:tcPr>
          <w:p w:rsidR="00A67333" w:rsidRPr="00C55262" w:rsidRDefault="00A67333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A67333" w:rsidRPr="00B3527F" w:rsidRDefault="00A67333" w:rsidP="00592C0C">
            <w:pPr>
              <w:pStyle w:val="ab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82" w:hanging="36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服務處所到縣市政府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或上級機關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之大眾運輸票面月票價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含轉乘費用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 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如距離縣市政府較近，請填答搭乘至縣市政府之運輸工具票價、如距離上級機關較近，請填答搭乘至上級機關之運輸工具）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須搭火車者，請填寫通勤電車票價；需搭乘公車者，請填寫一般成人票價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)(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無大眾運輸工具可供搭乘者，請一律填寫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元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527F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</w:tcPr>
          <w:p w:rsidR="00A67333" w:rsidRPr="00856375" w:rsidRDefault="00A67333" w:rsidP="00A67333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□適當。</w:t>
            </w:r>
          </w:p>
          <w:p w:rsidR="00A67333" w:rsidRDefault="00A67333" w:rsidP="00A67333">
            <w:pPr>
              <w:spacing w:line="360" w:lineRule="exact"/>
              <w:ind w:leftChars="-12" w:left="-17" w:hangingChars="5" w:hanging="12"/>
              <w:jc w:val="both"/>
            </w:pPr>
            <w:r w:rsidRPr="008563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67333">
              <w:rPr>
                <w:rFonts w:ascii="標楷體" w:eastAsia="標楷體" w:hAnsi="標楷體" w:cs="Times New Roman" w:hint="eastAsia"/>
                <w:szCs w:val="24"/>
              </w:rPr>
              <w:t>不適當。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7333" w:rsidRDefault="00A6733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A67333" w:rsidRPr="00856375" w:rsidRDefault="00A67333" w:rsidP="001F31A0">
            <w:pPr>
              <w:spacing w:line="360" w:lineRule="exact"/>
              <w:ind w:leftChars="-12" w:left="-17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6375" w:rsidRPr="00CF3B3A" w:rsidTr="00592C0C">
        <w:tc>
          <w:tcPr>
            <w:tcW w:w="1384" w:type="dxa"/>
            <w:vMerge/>
          </w:tcPr>
          <w:p w:rsidR="00856375" w:rsidRPr="00C55262" w:rsidRDefault="00856375" w:rsidP="00592C0C">
            <w:pPr>
              <w:spacing w:line="360" w:lineRule="exact"/>
              <w:ind w:leftChars="-29" w:left="98" w:hangingChars="70" w:hanging="1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:rsidR="00856375" w:rsidRPr="00856375" w:rsidRDefault="00856375" w:rsidP="00592C0C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其他建議指標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56375" w:rsidRPr="00856375" w:rsidRDefault="00856375" w:rsidP="00592C0C">
            <w:pPr>
              <w:spacing w:line="360" w:lineRule="exact"/>
              <w:ind w:leftChars="-12" w:left="-17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F3B3A" w:rsidRPr="00592C0C" w:rsidRDefault="00856375">
      <w:pPr>
        <w:rPr>
          <w:rFonts w:ascii="標楷體" w:eastAsia="標楷體" w:hAnsi="標楷體"/>
        </w:rPr>
      </w:pPr>
      <w:r w:rsidRPr="00592C0C">
        <w:rPr>
          <w:rFonts w:ascii="標楷體" w:eastAsia="標楷體" w:hAnsi="標楷體" w:hint="eastAsia"/>
        </w:rPr>
        <w:t>填表人：＿＿＿＿＿＿＿＿＿；聯絡電話：</w:t>
      </w:r>
      <w:r w:rsidR="00592C0C" w:rsidRPr="00592C0C">
        <w:rPr>
          <w:rFonts w:ascii="標楷體" w:eastAsia="標楷體" w:hAnsi="標楷體" w:hint="eastAsia"/>
        </w:rPr>
        <w:t>＿＿＿＿＿＿＿＿＿＿＿＿＿＿</w:t>
      </w:r>
    </w:p>
    <w:p w:rsidR="00856375" w:rsidRPr="00592C0C" w:rsidRDefault="00856375">
      <w:pPr>
        <w:rPr>
          <w:rFonts w:ascii="標楷體" w:eastAsia="標楷體" w:hAnsi="標楷體"/>
        </w:rPr>
      </w:pPr>
      <w:r w:rsidRPr="00592C0C">
        <w:rPr>
          <w:rFonts w:ascii="標楷體" w:eastAsia="標楷體" w:hAnsi="標楷體" w:hint="eastAsia"/>
        </w:rPr>
        <w:t>人事單位主管：＿＿＿＿＿＿＿＿＿＿</w:t>
      </w:r>
      <w:r w:rsidR="00592C0C" w:rsidRPr="00592C0C">
        <w:rPr>
          <w:rFonts w:ascii="標楷體" w:eastAsia="標楷體" w:hAnsi="標楷體" w:hint="eastAsia"/>
        </w:rPr>
        <w:t>＿</w:t>
      </w:r>
    </w:p>
    <w:sectPr w:rsidR="00856375" w:rsidRPr="00592C0C" w:rsidSect="0085637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47" w:rsidRDefault="00AA2947" w:rsidP="00A57B7F">
      <w:r>
        <w:separator/>
      </w:r>
    </w:p>
  </w:endnote>
  <w:endnote w:type="continuationSeparator" w:id="0">
    <w:p w:rsidR="00AA2947" w:rsidRDefault="00AA2947" w:rsidP="00A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080305"/>
      <w:docPartObj>
        <w:docPartGallery w:val="Page Numbers (Bottom of Page)"/>
        <w:docPartUnique/>
      </w:docPartObj>
    </w:sdtPr>
    <w:sdtEndPr/>
    <w:sdtContent>
      <w:p w:rsidR="00592C0C" w:rsidRDefault="00592C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10" w:rsidRPr="004E3E10">
          <w:rPr>
            <w:noProof/>
            <w:lang w:val="zh-TW"/>
          </w:rPr>
          <w:t>1</w:t>
        </w:r>
        <w:r>
          <w:fldChar w:fldCharType="end"/>
        </w:r>
      </w:p>
    </w:sdtContent>
  </w:sdt>
  <w:p w:rsidR="00592C0C" w:rsidRDefault="00592C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47" w:rsidRDefault="00AA2947" w:rsidP="00A57B7F">
      <w:r>
        <w:separator/>
      </w:r>
    </w:p>
  </w:footnote>
  <w:footnote w:type="continuationSeparator" w:id="0">
    <w:p w:rsidR="00AA2947" w:rsidRDefault="00AA2947" w:rsidP="00A5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55A"/>
    <w:multiLevelType w:val="hybridMultilevel"/>
    <w:tmpl w:val="88301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3A"/>
    <w:rsid w:val="001C7BD0"/>
    <w:rsid w:val="00205EA5"/>
    <w:rsid w:val="00230861"/>
    <w:rsid w:val="002773DF"/>
    <w:rsid w:val="004261DA"/>
    <w:rsid w:val="004E3E10"/>
    <w:rsid w:val="00557CD8"/>
    <w:rsid w:val="00592C0C"/>
    <w:rsid w:val="005D24FD"/>
    <w:rsid w:val="006444BF"/>
    <w:rsid w:val="0070231B"/>
    <w:rsid w:val="00765608"/>
    <w:rsid w:val="00856375"/>
    <w:rsid w:val="00A52661"/>
    <w:rsid w:val="00A57B7F"/>
    <w:rsid w:val="00A67333"/>
    <w:rsid w:val="00AA2947"/>
    <w:rsid w:val="00BF7807"/>
    <w:rsid w:val="00CC2165"/>
    <w:rsid w:val="00CF3B3A"/>
    <w:rsid w:val="00CF57CB"/>
    <w:rsid w:val="00E53B99"/>
    <w:rsid w:val="00F12A9D"/>
    <w:rsid w:val="00F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F3B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3B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B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B7F"/>
    <w:rPr>
      <w:sz w:val="20"/>
      <w:szCs w:val="20"/>
    </w:rPr>
  </w:style>
  <w:style w:type="paragraph" w:styleId="ab">
    <w:name w:val="List Paragraph"/>
    <w:basedOn w:val="a"/>
    <w:uiPriority w:val="34"/>
    <w:qFormat/>
    <w:rsid w:val="008563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F3B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3B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B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B7F"/>
    <w:rPr>
      <w:sz w:val="20"/>
      <w:szCs w:val="20"/>
    </w:rPr>
  </w:style>
  <w:style w:type="paragraph" w:styleId="ab">
    <w:name w:val="List Paragraph"/>
    <w:basedOn w:val="a"/>
    <w:uiPriority w:val="34"/>
    <w:qFormat/>
    <w:rsid w:val="008563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林佳慧</dc:creator>
  <cp:lastModifiedBy>總發文呂志彥</cp:lastModifiedBy>
  <cp:revision>9</cp:revision>
  <cp:lastPrinted>2014-06-27T07:50:00Z</cp:lastPrinted>
  <dcterms:created xsi:type="dcterms:W3CDTF">2014-06-24T03:03:00Z</dcterms:created>
  <dcterms:modified xsi:type="dcterms:W3CDTF">2014-06-30T06:28:00Z</dcterms:modified>
</cp:coreProperties>
</file>