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39" w:rsidRDefault="00E01B82">
      <w:pPr>
        <w:spacing w:before="180"/>
        <w:ind w:left="-1" w:right="-286" w:hanging="424"/>
        <w:jc w:val="center"/>
      </w:pPr>
      <w:bookmarkStart w:id="0" w:name="_GoBack"/>
      <w:bookmarkEnd w:id="0"/>
      <w:r>
        <w:rPr>
          <w:rFonts w:ascii="標楷體" w:eastAsia="標楷體" w:hAnsi="標楷體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5205734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19050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5839" w:rsidRDefault="00E01B8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pt;margin-top:-27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" strokeweight=".26467mm">
                <v:textbox>
                  <w:txbxContent>
                    <w:p w:rsidR="00D05839" w:rsidRDefault="00E01B8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附表</w:t>
                      </w:r>
                      <w:proofErr w:type="gramStart"/>
                      <w:r>
                        <w:rPr>
                          <w:rFonts w:eastAsia="標楷體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40"/>
        </w:rPr>
        <w:t>各專業證照主管機關核發專業證照情形一覽表</w:t>
      </w:r>
    </w:p>
    <w:tbl>
      <w:tblPr>
        <w:tblW w:w="9215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7258"/>
      </w:tblGrid>
      <w:tr w:rsidR="00D0583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pStyle w:val="a3"/>
            </w:pPr>
            <w:r>
              <w:t>中央目的事業主管機關核發、委託、認證或認可證照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pStyle w:val="a3"/>
            </w:pPr>
            <w:r>
              <w:t>參照教育部依技術及職業教育法第</w:t>
            </w:r>
            <w:r>
              <w:t>15</w:t>
            </w:r>
            <w:r>
              <w:t>條規定，定期公告之「各中央目的事業主管機關核發、委託、認證或認可證照一覽表」，查詢系統網址：</w:t>
            </w:r>
            <w:r>
              <w:t>https://me.moe.edu.tw/license/units.php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各直轄市及縣（市）政府為其他類別之執業或開業證書核發之主管機關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臺北市政府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ind w:left="142" w:hanging="14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衛生局：護理之家開業執照、產後護理之家開業執照、居家護理開業執照。</w:t>
            </w:r>
          </w:p>
          <w:p w:rsidR="00D05839" w:rsidRDefault="00E01B82">
            <w:pPr>
              <w:ind w:left="194" w:hanging="194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產業發展局：獸醫診療機構開業執照；氣體燃料</w:t>
            </w:r>
            <w:proofErr w:type="gramStart"/>
            <w:r>
              <w:rPr>
                <w:rFonts w:eastAsia="標楷體"/>
              </w:rPr>
              <w:t>導管裝管技工</w:t>
            </w:r>
            <w:proofErr w:type="gramEnd"/>
            <w:r>
              <w:rPr>
                <w:rFonts w:eastAsia="標楷體"/>
              </w:rPr>
              <w:t>考驗合格證書。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高雄市政府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pStyle w:val="a4"/>
              <w:ind w:left="142" w:hanging="142"/>
            </w:pPr>
            <w:r>
              <w:t>1.</w:t>
            </w:r>
            <w:r>
              <w:t>甲、乙種電匠考驗合格證明書、旅館業登記證（預計</w:t>
            </w:r>
            <w:r>
              <w:t>92</w:t>
            </w:r>
            <w:r>
              <w:t>年開始實施）；工廠登記證（以經濟部長名義核發）；營利事業登記證、電子遊戲場業級別證、獸醫師執業執照、獸醫診療機構開業執照、</w:t>
            </w:r>
            <w:proofErr w:type="gramStart"/>
            <w:r>
              <w:t>種苗業登記</w:t>
            </w:r>
            <w:proofErr w:type="gramEnd"/>
            <w:r>
              <w:t>證、農藥販賣登記證、自來水管承裝技工考驗合格證書（以高雄市政府名義核發）；檢驗員及</w:t>
            </w:r>
            <w:proofErr w:type="gramStart"/>
            <w:r>
              <w:t>考驗員證</w:t>
            </w:r>
            <w:proofErr w:type="gramEnd"/>
            <w:r>
              <w:t>、檢驗員及考驗員合格證書（以交通部名義核發）。</w:t>
            </w:r>
          </w:p>
          <w:p w:rsidR="00D05839" w:rsidRDefault="00E01B82">
            <w:pPr>
              <w:pStyle w:val="a4"/>
            </w:pPr>
            <w:r>
              <w:t>2.</w:t>
            </w:r>
            <w:r>
              <w:t>監理處：中華民國汽車修護技工執照。</w:t>
            </w:r>
          </w:p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衛生所：鑲牙生執業執照、國術接骨技術員執業執照。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宜蘭縣政府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建設局：營造廠設立登記證。</w:t>
            </w:r>
          </w:p>
          <w:p w:rsidR="00D05839" w:rsidRDefault="00E01B82">
            <w:pPr>
              <w:ind w:left="142" w:hanging="142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工商旅遊局：營利事業登記證、工廠登記證、加油</w:t>
            </w:r>
            <w:r>
              <w:rPr>
                <w:rFonts w:eastAsia="標楷體"/>
              </w:rPr>
              <w:t>站經營許可執照、電子遊戲場級別證。</w:t>
            </w:r>
          </w:p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農業局：種苗登記證。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中市政府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衛生局：</w:t>
            </w:r>
            <w:proofErr w:type="gramStart"/>
            <w:r>
              <w:rPr>
                <w:rFonts w:eastAsia="標楷體"/>
              </w:rPr>
              <w:t>齒植技術員</w:t>
            </w:r>
            <w:proofErr w:type="gramEnd"/>
            <w:r>
              <w:rPr>
                <w:rFonts w:eastAsia="標楷體"/>
              </w:rPr>
              <w:t>從事執照、國術損傷接骨技術從業執照、中餐烹調技術士證。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雲林縣政府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警察局：營業小客車駕駛人執業登記證、當舖許可證。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衛生局：鑲牙生證照、</w:t>
            </w:r>
            <w:proofErr w:type="gramStart"/>
            <w:r>
              <w:rPr>
                <w:rFonts w:eastAsia="標楷體"/>
              </w:rPr>
              <w:t>齒模製造</w:t>
            </w:r>
            <w:proofErr w:type="gramEnd"/>
            <w:r>
              <w:rPr>
                <w:rFonts w:eastAsia="標楷體"/>
              </w:rPr>
              <w:t>技術員證照、國術損傷接骨技術員證照。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澎湖縣政府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ind w:left="142" w:hanging="14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衛生局：醫療機構開業執照、醫院電腦處理個人資料執照、西藥商、中藥商、藥局、販賣業藥商開業執照（以上係該府授權衛生局以該府名義核發）。</w:t>
            </w:r>
          </w:p>
          <w:p w:rsidR="00D05839" w:rsidRDefault="00E01B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農漁局：漁船船員手冊（該府授權農漁局以該府名義核發）。</w:t>
            </w:r>
          </w:p>
        </w:tc>
      </w:tr>
      <w:tr w:rsidR="00D05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5839" w:rsidRDefault="00E01B82">
            <w:pPr>
              <w:ind w:left="720" w:hanging="720"/>
              <w:rPr>
                <w:rFonts w:eastAsia="標楷體"/>
              </w:rPr>
            </w:pPr>
            <w:r>
              <w:rPr>
                <w:rFonts w:eastAsia="標楷體"/>
              </w:rPr>
              <w:t>附註：本表係就現行法令規定彙整，各機關仍應隨時注意相關法令異動情形。</w:t>
            </w:r>
          </w:p>
        </w:tc>
      </w:tr>
    </w:tbl>
    <w:p w:rsidR="00D05839" w:rsidRDefault="00D05839"/>
    <w:sectPr w:rsidR="00D05839">
      <w:headerReference w:type="default" r:id="rId6"/>
      <w:footerReference w:type="default" r:id="rId7"/>
      <w:pgSz w:w="11906" w:h="16838"/>
      <w:pgMar w:top="1440" w:right="1276" w:bottom="1134" w:left="1702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82" w:rsidRDefault="00E01B82">
      <w:r>
        <w:separator/>
      </w:r>
    </w:p>
  </w:endnote>
  <w:endnote w:type="continuationSeparator" w:id="0">
    <w:p w:rsidR="00E01B82" w:rsidRDefault="00E0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FD" w:rsidRDefault="00E01B8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440FD" w:rsidRDefault="00E01B82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1535C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1440FD" w:rsidRDefault="00E01B82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1535C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82" w:rsidRDefault="00E01B82">
      <w:r>
        <w:rPr>
          <w:color w:val="000000"/>
        </w:rPr>
        <w:separator/>
      </w:r>
    </w:p>
  </w:footnote>
  <w:footnote w:type="continuationSeparator" w:id="0">
    <w:p w:rsidR="00E01B82" w:rsidRDefault="00E0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FD" w:rsidRDefault="00E01B82">
    <w:pPr>
      <w:pStyle w:val="a5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12597131</wp:posOffset>
              </wp:positionH>
              <wp:positionV relativeFrom="paragraph">
                <wp:posOffset>69210</wp:posOffset>
              </wp:positionV>
              <wp:extent cx="685800" cy="3429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1440FD" w:rsidRDefault="00E01B8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附表</w:t>
                          </w:r>
                          <w:proofErr w:type="gramStart"/>
                          <w:r>
                            <w:rPr>
                              <w:rFonts w:eastAsia="標楷體"/>
                            </w:rPr>
                            <w:t>一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1.9pt;margin-top:5.4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" strokeweight=".26467mm">
              <v:textbox>
                <w:txbxContent>
                  <w:p w:rsidR="001440FD" w:rsidRDefault="00E01B82">
                    <w:pPr>
                      <w:rPr>
                        <w:rFonts w:eastAsia="標楷體"/>
                      </w:rPr>
                    </w:pPr>
                    <w:r>
                      <w:rPr>
                        <w:rFonts w:eastAsia="標楷體"/>
                      </w:rPr>
                      <w:t>附表</w:t>
                    </w:r>
                    <w:proofErr w:type="gramStart"/>
                    <w:r>
                      <w:rPr>
                        <w:rFonts w:eastAsia="標楷體"/>
                      </w:rPr>
                      <w:t>一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5839"/>
    <w:rsid w:val="0041535C"/>
    <w:rsid w:val="00D05839"/>
    <w:rsid w:val="00E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F78CA-014E-4229-8F8A-2D4EECB0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a4">
    <w:name w:val="Body Text Indent"/>
    <w:basedOn w:val="a"/>
    <w:pPr>
      <w:ind w:left="480" w:hanging="480"/>
    </w:pPr>
    <w:rPr>
      <w:rFonts w:eastAsia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各專業證照主管機關核發專業證書及執業執照情形一覽表</dc:title>
  <dc:subject/>
  <dc:creator>SPEED</dc:creator>
  <dc:description/>
  <cp:lastModifiedBy>呂岱安</cp:lastModifiedBy>
  <cp:revision>2</cp:revision>
  <cp:lastPrinted>2023-08-21T03:58:00Z</cp:lastPrinted>
  <dcterms:created xsi:type="dcterms:W3CDTF">2023-08-30T04:03:00Z</dcterms:created>
  <dcterms:modified xsi:type="dcterms:W3CDTF">2023-08-30T04:03:00Z</dcterms:modified>
</cp:coreProperties>
</file>