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8"/>
      </w:tblGrid>
      <w:tr w:rsidR="00A66D1E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0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行政院人事行政總處公務人力發展學院</w:t>
            </w:r>
          </w:p>
          <w:p w:rsidR="00A66D1E" w:rsidRDefault="00532DC1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bookmarkStart w:id="0" w:name="_GoBack"/>
            <w:r>
              <w:rPr>
                <w:rFonts w:ascii="標楷體" w:eastAsia="標楷體" w:hAnsi="標楷體"/>
                <w:b/>
                <w:sz w:val="40"/>
                <w:szCs w:val="32"/>
              </w:rPr>
              <w:t>110</w:t>
            </w:r>
            <w:r>
              <w:rPr>
                <w:rFonts w:ascii="標楷體" w:eastAsia="標楷體" w:hAnsi="標楷體"/>
                <w:b/>
                <w:sz w:val="40"/>
                <w:szCs w:val="32"/>
              </w:rPr>
              <w:t>年專題式涉外業務研習預定辦理班別需求調查表</w:t>
            </w:r>
          </w:p>
          <w:bookmarkEnd w:id="0"/>
          <w:p w:rsidR="00A66D1E" w:rsidRDefault="00532DC1">
            <w:pPr>
              <w:pStyle w:val="Textbody"/>
              <w:snapToGrid w:val="0"/>
              <w:spacing w:line="276" w:lineRule="auto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（服務地點位於臺中以南縣市人員適用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調查單位：行政院人事行政總處公務人力發展學院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填列單位</w:t>
            </w:r>
            <w:r>
              <w:rPr>
                <w:rFonts w:eastAsia="標楷體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機關全銜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：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填列人員：</w:t>
            </w:r>
            <w:r>
              <w:rPr>
                <w:rFonts w:eastAsia="標楷體"/>
                <w:sz w:val="28"/>
                <w:u w:val="single"/>
              </w:rPr>
              <w:t xml:space="preserve">　　　　　　</w:t>
            </w:r>
            <w:r>
              <w:rPr>
                <w:rFonts w:eastAsia="標楷體"/>
                <w:sz w:val="28"/>
              </w:rPr>
              <w:t xml:space="preserve">　聯絡電話：</w:t>
            </w:r>
            <w:r>
              <w:rPr>
                <w:rFonts w:eastAsia="標楷體"/>
                <w:sz w:val="28"/>
                <w:u w:val="single"/>
              </w:rPr>
              <w:t xml:space="preserve">　　　　　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填列日期：</w:t>
            </w:r>
            <w:r>
              <w:rPr>
                <w:rFonts w:eastAsia="標楷體"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</w:rPr>
              <w:t>日</w:t>
            </w:r>
          </w:p>
        </w:tc>
      </w:tr>
    </w:tbl>
    <w:p w:rsidR="00A66D1E" w:rsidRDefault="00A66D1E">
      <w:pPr>
        <w:pStyle w:val="Textbody"/>
        <w:rPr>
          <w:rFonts w:ascii="標楷體" w:eastAsia="標楷體" w:hAnsi="標楷體"/>
          <w:sz w:val="28"/>
        </w:rPr>
      </w:pPr>
    </w:p>
    <w:tbl>
      <w:tblPr>
        <w:tblW w:w="1076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1632"/>
        <w:gridCol w:w="1906"/>
        <w:gridCol w:w="1632"/>
        <w:gridCol w:w="351"/>
        <w:gridCol w:w="1632"/>
        <w:gridCol w:w="1718"/>
      </w:tblGrid>
      <w:tr w:rsidR="00A66D1E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班別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參加對象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研習目標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研習主題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訓期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需求人數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備註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雙語國家政策推廣研習班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配合雙語國家政策推廣措施，使雙語國家政策落實於各機關執行，全面提升國民英語力，增加國際競爭力。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雙語國家政策內容介紹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因應雙語國家政策推動之準備及規劃</w:t>
            </w:r>
          </w:p>
          <w:p w:rsidR="00A66D1E" w:rsidRDefault="00A66D1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0.5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新增班別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英語學習經驗分享研習班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配合雙語國家政策推廣措施，分享英語學習經驗，鼓勵自主學習英語，提升公務人員英語力。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英語自主學習經驗分享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英語學習資源運用經驗分享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0.5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新增班別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免費英語學習</w:t>
            </w:r>
            <w:r>
              <w:rPr>
                <w:rFonts w:eastAsia="標楷體"/>
              </w:rPr>
              <w:t>APP</w:t>
            </w:r>
            <w:r>
              <w:rPr>
                <w:rFonts w:eastAsia="標楷體"/>
              </w:rPr>
              <w:t>及資源應用研習班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瞭解免費英語學習</w:t>
            </w:r>
            <w:r>
              <w:rPr>
                <w:rFonts w:eastAsia="標楷體"/>
              </w:rPr>
              <w:t>APP</w:t>
            </w:r>
            <w:r>
              <w:rPr>
                <w:rFonts w:eastAsia="標楷體"/>
              </w:rPr>
              <w:t>及資源，學習相關功能及運用技巧等，善用網路資源，強化公務人員英語力。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認識免費英語學習</w:t>
            </w:r>
            <w:r>
              <w:rPr>
                <w:rFonts w:eastAsia="標楷體"/>
                <w:sz w:val="20"/>
              </w:rPr>
              <w:t>APP</w:t>
            </w:r>
            <w:r>
              <w:rPr>
                <w:rFonts w:eastAsia="標楷體"/>
                <w:sz w:val="20"/>
              </w:rPr>
              <w:t>及資源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提昇英文學習技巧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公務運用實務介紹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新增班別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第一線櫃檯服務人員英語研習班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行政院所屬中央及地方機關公務人員，具初級以上英語能力，且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年未參加本研習班者，並以辦理相關業務人員為優先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學習各種櫃檯接待與電話禮儀，能以英語及時應對各種情境及問題，強化公務機關櫃檯服務英語職能。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1. </w:t>
            </w:r>
            <w:r>
              <w:rPr>
                <w:rFonts w:eastAsia="標楷體"/>
                <w:sz w:val="20"/>
              </w:rPr>
              <w:t>櫃檯服務人員基本用語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2. </w:t>
            </w:r>
            <w:r>
              <w:rPr>
                <w:rFonts w:eastAsia="標楷體"/>
                <w:sz w:val="20"/>
              </w:rPr>
              <w:t>櫃檯服務人員電話英語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3. </w:t>
            </w:r>
            <w:r>
              <w:rPr>
                <w:rFonts w:eastAsia="標楷體"/>
                <w:sz w:val="20"/>
              </w:rPr>
              <w:t>情境演練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辦公室英語標語、指示及公告製作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含網路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行政院所屬中央及地方機關公務人員，具初級以上英語能力，且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學習英語標語、指示及各項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網路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公告所需之英文能力及相關之表格及規劃。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辦公室標語英文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辦公室指示英文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涉外簡單文件及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網路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公告製作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如停水、停電、停班等公告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公務書信基礎英語研習班</w:t>
            </w:r>
            <w:r>
              <w:rPr>
                <w:rFonts w:ascii="標楷體" w:eastAsia="標楷體" w:hAnsi="標楷體" w:cs="新細明體"/>
                <w:color w:val="000000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</w:pPr>
            <w:r>
              <w:rPr>
                <w:rFonts w:eastAsia="標楷體"/>
              </w:rPr>
              <w:t>行政院所屬中央及地方機關公務人員，具初級英語能力，且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</w:t>
            </w:r>
            <w:r>
              <w:rPr>
                <w:rFonts w:eastAsia="標楷體"/>
              </w:rPr>
              <w:lastRenderedPageBreak/>
              <w:t>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增進常用公務英語書信寫作知能。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英語電子郵件、會議通知、邀請函、感謝函等基礎用語與句型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lastRenderedPageBreak/>
              <w:t>線上英語讀書會帶領種子研習班</w:t>
            </w:r>
            <w:r>
              <w:rPr>
                <w:rFonts w:ascii="標楷體" w:eastAsia="標楷體" w:hAnsi="標楷體" w:cs="新細明體"/>
                <w:color w:val="000000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行政院所屬中央及地方機關公務人員，具中級以上英語能力者</w:t>
            </w:r>
          </w:p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，並以辦理相關業務人員為優先。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</w:pPr>
            <w:r>
              <w:rPr>
                <w:rFonts w:eastAsia="標楷體"/>
              </w:rPr>
              <w:t>瞭解線上英語讀書會組織、帶領、運作要領及技巧，培育</w:t>
            </w:r>
            <w:r>
              <w:rPr>
                <w:rFonts w:ascii="標楷體" w:eastAsia="標楷體" w:hAnsi="標楷體" w:cs="新細明體"/>
                <w:color w:val="000000"/>
              </w:rPr>
              <w:t>線上英語讀書會帶領種子成員。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英語讀書會帶領技巧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遠距教學軟體介紹及運用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實作演練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全英語授課</w:t>
            </w:r>
          </w:p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新增班別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外賓接待研習班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eastAsia="標楷體"/>
                <w:szCs w:val="24"/>
              </w:rPr>
              <w:t>行政院所屬中央及地方機關</w:t>
            </w:r>
            <w:r>
              <w:rPr>
                <w:rFonts w:eastAsia="標楷體"/>
              </w:rPr>
              <w:t>公務人員</w:t>
            </w:r>
            <w:r>
              <w:rPr>
                <w:rFonts w:eastAsia="標楷體"/>
                <w:szCs w:val="24"/>
              </w:rPr>
              <w:t>，具中級以上英語能力，</w:t>
            </w:r>
            <w:r>
              <w:rPr>
                <w:rFonts w:eastAsia="標楷體"/>
              </w:rPr>
              <w:t>且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學習外賓接待用語與國際社交禮儀，精進外賓接待能力。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國際外賓接待知能及接待流程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跨文化溝通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外賓接待情境演練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國際社交經驗分享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單位英語導覽及簡介研習班</w:t>
            </w:r>
            <w:r>
              <w:rPr>
                <w:rFonts w:ascii="標楷體" w:eastAsia="標楷體" w:hAnsi="標楷體"/>
                <w:szCs w:val="24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行政院所屬中央及地方機關公務人員，具初級以上英語能力，且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增進人員對於本單位之英語導覽及簡單介紹之英語能力，提昇服務國際人士之能力。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英文導覽及解說技巧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方向指引及業務英文說明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公務機關英文簡介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導覽實務演練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  <w:p w:rsidR="00A66D1E" w:rsidRDefault="00A66D1E">
            <w:pPr>
              <w:pStyle w:val="Standard"/>
            </w:pP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英文簡報研習班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行政院所屬中央及地方機關公務人員，具中級以上英語能力，且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學習英語簡報表達技巧，增進運用英語簡報技巧能力。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英語簡報技巧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英語簡報案例討論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英語口說表達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英語簡報演練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  <w:p w:rsidR="00A66D1E" w:rsidRDefault="00A66D1E">
            <w:pPr>
              <w:pStyle w:val="Standard"/>
            </w:pP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新聞英語摘要及短講實作</w:t>
            </w:r>
            <w:r>
              <w:rPr>
                <w:rFonts w:ascii="標楷體" w:eastAsia="標楷體" w:hAnsi="標楷體"/>
                <w:szCs w:val="24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行政院所屬中央及地方機關公務人員，具中級以上英語能力，且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學習摘要英語新聞文章，並練習以短講方式報告文章重點。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新聞英語導讀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新聞英語摘要技巧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新聞英語短講實作</w:t>
            </w:r>
          </w:p>
          <w:p w:rsidR="00A66D1E" w:rsidRDefault="00A66D1E">
            <w:pPr>
              <w:pStyle w:val="Standard"/>
              <w:ind w:left="198" w:hanging="198"/>
              <w:rPr>
                <w:rFonts w:eastAsia="標楷體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  <w:p w:rsidR="00A66D1E" w:rsidRDefault="00A66D1E">
            <w:pPr>
              <w:pStyle w:val="Standard"/>
            </w:pP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國際社交媒體經營班（含英文新聞稿寫作）</w:t>
            </w:r>
            <w:r>
              <w:rPr>
                <w:rFonts w:ascii="標楷體" w:eastAsia="標楷體" w:hAnsi="標楷體"/>
                <w:szCs w:val="24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行政院所屬中央及地方機關公務人員，具中級以上英語能力，且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</w:t>
            </w:r>
            <w:r>
              <w:rPr>
                <w:rFonts w:eastAsia="標楷體"/>
              </w:rPr>
              <w:lastRenderedPageBreak/>
              <w:t>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學習經營各種國際社交媒體之英文能力。並透過國際社交媒體，建立各單位之國際曝光度，進行國際行銷。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國際社交媒體簡介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英文新聞稿寫作技巧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國際社交媒體經營倫理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實作演練</w:t>
            </w:r>
          </w:p>
          <w:p w:rsidR="00A66D1E" w:rsidRDefault="00532DC1">
            <w:pPr>
              <w:pStyle w:val="Standard"/>
              <w:ind w:left="198" w:hanging="198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成果發表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  <w:p w:rsidR="00A66D1E" w:rsidRDefault="00A66D1E">
            <w:pPr>
              <w:pStyle w:val="Standard"/>
            </w:pP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TED </w:t>
            </w:r>
            <w:r>
              <w:rPr>
                <w:rFonts w:eastAsia="標楷體"/>
              </w:rPr>
              <w:t>Talk</w:t>
            </w:r>
            <w:r>
              <w:rPr>
                <w:rFonts w:eastAsia="標楷體"/>
              </w:rPr>
              <w:t>聽講實作研習班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行政院所屬中央及地方機關公務人員，具中級以上英語能力，且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學習運用</w:t>
            </w:r>
            <w:r>
              <w:rPr>
                <w:rFonts w:eastAsia="標楷體"/>
              </w:rPr>
              <w:t xml:space="preserve"> TED Talk </w:t>
            </w:r>
            <w:r>
              <w:rPr>
                <w:rFonts w:eastAsia="標楷體"/>
              </w:rPr>
              <w:t>模式，以英文進行公眾演說，表達及傳播理念，並發揮行銷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1.TED Talk</w:t>
            </w:r>
            <w:r>
              <w:rPr>
                <w:rFonts w:eastAsia="標楷體"/>
                <w:sz w:val="20"/>
              </w:rPr>
              <w:t>聽講技巧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2.TED Talk</w:t>
            </w:r>
            <w:r>
              <w:rPr>
                <w:rFonts w:eastAsia="標楷體"/>
                <w:sz w:val="20"/>
              </w:rPr>
              <w:t>實作演練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eastAsia="標楷體"/>
                <w:szCs w:val="24"/>
              </w:rPr>
              <w:t>主辦國際</w:t>
            </w:r>
            <w:r>
              <w:rPr>
                <w:rFonts w:ascii="標楷體" w:eastAsia="標楷體" w:hAnsi="標楷體"/>
              </w:rPr>
              <w:t>會議</w:t>
            </w:r>
            <w:r>
              <w:rPr>
                <w:rFonts w:eastAsia="標楷體"/>
                <w:szCs w:val="24"/>
              </w:rPr>
              <w:t>及國際參展研習班</w:t>
            </w:r>
            <w:r>
              <w:rPr>
                <w:rFonts w:ascii="標楷體" w:eastAsia="標楷體" w:hAnsi="標楷體"/>
                <w:szCs w:val="24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行政院所屬中央及地方機關公務人員，具中級以上英語能力，且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年未參加本研習班者，並以辦理相關業務人員為優先。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學習如何主辦國際會議，熟悉整體流程，掌握國際會議之所需溝通能力，並能協助單位出國參展或參加國際會議之準備工作。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國際會議籌辦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國際會議邀請函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國際會議及參展書信往返聯絡實例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會議議程及大會手冊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會議司儀演練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/>
                <w:sz w:val="20"/>
              </w:rPr>
              <w:t>國際參展注意事項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  <w:p w:rsidR="00A66D1E" w:rsidRDefault="00A66D1E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英文會議記錄及筆記研習班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行政院所屬中央及地方機關公務人員，具中高級以上英語能力，且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學習各項英文筆記技巧，以強化英文會議記錄及摘要之能力，協助主管及長官掌握會議或談判之資訊。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英文筆記技巧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英文會議記錄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演講摘要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閱讀筆記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  <w:p w:rsidR="00A66D1E" w:rsidRDefault="00A66D1E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ascii="標楷體" w:eastAsia="標楷體" w:hAnsi="標楷體"/>
              </w:rPr>
              <w:t>出席國際會議</w:t>
            </w:r>
            <w:r>
              <w:rPr>
                <w:rFonts w:eastAsia="標楷體"/>
                <w:szCs w:val="24"/>
              </w:rPr>
              <w:t>研習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行政院所屬中央及地方機關業務相關人員，具中高級以上英語能力，且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學習國際會議程序、會議主持及發言技巧等，以增進國際場合應對能力。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國際會議簡介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國際會議大會手冊及網頁介紹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國際會議主持技巧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國際會議發問及回答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國際會議模擬演練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英語談判技巧研習班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行政院所屬中央及地方機關業務相關人員，具中高級以上英語能力，且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年未參加本研習班者，並以處理涉外業務人員為優先。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學習英語談判原理原則、談判中應注意事項及談判技巧等，以增進國際談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判應對能力。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國際談判策略與技巧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談判案例分析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國際談判情境演練</w:t>
            </w:r>
          </w:p>
          <w:p w:rsidR="00A66D1E" w:rsidRDefault="00A66D1E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ascii="標楷體" w:eastAsia="標楷體" w:hAnsi="標楷體"/>
              </w:rPr>
              <w:lastRenderedPageBreak/>
              <w:t>政策</w:t>
            </w:r>
            <w:r>
              <w:rPr>
                <w:rFonts w:eastAsia="標楷體"/>
                <w:szCs w:val="24"/>
              </w:rPr>
              <w:t>行銷</w:t>
            </w:r>
            <w:r>
              <w:rPr>
                <w:rFonts w:ascii="標楷體" w:eastAsia="標楷體" w:hAnsi="標楷體"/>
              </w:rPr>
              <w:t>英語研習班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科長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行政院所屬中央及地方機關薦任以上主管人員，具中級以上英語能力者。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瞭解雙語國家政策推廣措施，有效運用策略性政策行銷之理論及具體做法，提升倡議政策之溝通能力。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雙語國家政策說明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政策行銷策略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政策行銷案例討論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媒體互動技巧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全英語授課</w:t>
            </w:r>
            <w:r>
              <w:rPr>
                <w:rFonts w:ascii="標楷體" w:eastAsia="標楷體" w:hAnsi="標楷體"/>
              </w:rPr>
              <w:t>，並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採全英語方式進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行案例解析與討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論</w:t>
            </w:r>
          </w:p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新增班別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ascii="標楷體" w:eastAsia="標楷體" w:hAnsi="標楷體"/>
              </w:rPr>
              <w:t>政策行銷英語</w:t>
            </w:r>
            <w:r>
              <w:rPr>
                <w:rFonts w:eastAsia="標楷體"/>
                <w:szCs w:val="24"/>
              </w:rPr>
              <w:t>研習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簡任人員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（分區調訓，南投院區）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行政院所屬中央及地方機關簡任以上人員，具中高級以上英語能力者。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Textbody"/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瞭解雙語國家政策推廣措施，具有邏輯性、系統性及全面性的政策分析能力，促使政策有效執行。</w:t>
            </w:r>
          </w:p>
          <w:p w:rsidR="00A66D1E" w:rsidRDefault="00A66D1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雙語國家政策說明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2. </w:t>
            </w:r>
            <w:r>
              <w:rPr>
                <w:rFonts w:eastAsia="標楷體"/>
              </w:rPr>
              <w:t>政策行銷策略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政策行銷案例研析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政策行銷實務議題研討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全英語授課</w:t>
            </w:r>
            <w:r>
              <w:rPr>
                <w:rFonts w:ascii="標楷體" w:eastAsia="標楷體" w:hAnsi="標楷體"/>
              </w:rPr>
              <w:t>，並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採全英語方式進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行案例研析與議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題研討</w:t>
            </w:r>
          </w:p>
          <w:p w:rsidR="00A66D1E" w:rsidRDefault="00532DC1">
            <w:pPr>
              <w:pStyle w:val="Textbody"/>
              <w:snapToGrid w:val="0"/>
              <w:ind w:left="170" w:hanging="17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新增班別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公務人力高齡化趨勢下中階管理的「藝術」與「異數」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/>
                <w:szCs w:val="24"/>
              </w:rPr>
              <w:t>（不分機關地點，皆於臺北院區上課）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行政院</w:t>
            </w:r>
            <w:r>
              <w:rPr>
                <w:rFonts w:ascii="標楷體" w:eastAsia="標楷體" w:hAnsi="標楷體" w:cs="新細明體"/>
              </w:rPr>
              <w:t>所屬</w:t>
            </w:r>
            <w:r>
              <w:rPr>
                <w:rFonts w:ascii="標楷體" w:eastAsia="標楷體" w:hAnsi="標楷體"/>
              </w:rPr>
              <w:t>中央機關跨列</w:t>
            </w:r>
            <w:r>
              <w:rPr>
                <w:rFonts w:ascii="標楷體" w:eastAsia="標楷體" w:hAnsi="標楷體"/>
                <w:color w:val="000000"/>
              </w:rPr>
              <w:t>薦任</w:t>
            </w:r>
            <w:r>
              <w:rPr>
                <w:rFonts w:ascii="標楷體" w:eastAsia="標楷體" w:hAnsi="標楷體"/>
              </w:rPr>
              <w:t>第</w:t>
            </w:r>
            <w:r>
              <w:t>9</w:t>
            </w:r>
            <w:r>
              <w:rPr>
                <w:rFonts w:ascii="標楷體" w:eastAsia="標楷體" w:hAnsi="標楷體"/>
              </w:rPr>
              <w:t>職等主管人員（不含簡任人員），並具中級以上英語能力者。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瞭解</w:t>
            </w:r>
            <w:r>
              <w:rPr>
                <w:rFonts w:ascii="標楷體" w:eastAsia="標楷體" w:hAnsi="標楷體"/>
                <w:color w:val="000000"/>
              </w:rPr>
              <w:t>高齡化趨勢下影響</w:t>
            </w:r>
            <w:r>
              <w:rPr>
                <w:rFonts w:ascii="標楷體" w:eastAsia="標楷體" w:hAnsi="標楷體"/>
              </w:rPr>
              <w:t>公務人員</w:t>
            </w:r>
            <w:r>
              <w:rPr>
                <w:rFonts w:ascii="標楷體" w:eastAsia="標楷體" w:hAnsi="標楷體"/>
                <w:color w:val="000000"/>
              </w:rPr>
              <w:t>退休制度、久任及</w:t>
            </w:r>
            <w:r>
              <w:rPr>
                <w:rFonts w:ascii="標楷體" w:eastAsia="標楷體" w:hAnsi="標楷體" w:cs="新細明體"/>
              </w:rPr>
              <w:t>世代</w:t>
            </w:r>
            <w:r>
              <w:rPr>
                <w:rFonts w:ascii="標楷體" w:eastAsia="標楷體" w:hAnsi="標楷體"/>
                <w:color w:val="000000"/>
              </w:rPr>
              <w:t>差異等管理情境，強化中階主管因應之管理技能與英語應對能力。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ind w:left="198" w:hanging="198"/>
              <w:jc w:val="both"/>
            </w:pPr>
            <w:r>
              <w:t>1.</w:t>
            </w:r>
            <w:r>
              <w:rPr>
                <w:rFonts w:eastAsia="標楷體"/>
              </w:rPr>
              <w:t>人力資源</w:t>
            </w:r>
            <w:r>
              <w:rPr>
                <w:rFonts w:ascii="標楷體" w:eastAsia="標楷體" w:hAnsi="標楷體"/>
              </w:rPr>
              <w:t>管理理論與內涵</w:t>
            </w:r>
          </w:p>
          <w:p w:rsidR="00A66D1E" w:rsidRDefault="00532DC1">
            <w:pPr>
              <w:pStyle w:val="Standard"/>
              <w:ind w:left="198" w:hanging="198"/>
              <w:jc w:val="both"/>
            </w:pPr>
            <w:r>
              <w:t>2.</w:t>
            </w:r>
            <w:r>
              <w:rPr>
                <w:rFonts w:ascii="標楷體" w:eastAsia="標楷體" w:hAnsi="標楷體"/>
              </w:rPr>
              <w:t>我國公務人力解構與分析</w:t>
            </w:r>
          </w:p>
          <w:p w:rsidR="00A66D1E" w:rsidRDefault="00532DC1">
            <w:pPr>
              <w:pStyle w:val="Standard"/>
              <w:ind w:left="198" w:hanging="198"/>
              <w:jc w:val="both"/>
            </w:pPr>
            <w:r>
              <w:t>3.</w:t>
            </w:r>
            <w:r>
              <w:rPr>
                <w:rFonts w:ascii="標楷體" w:eastAsia="標楷體" w:hAnsi="標楷體"/>
              </w:rPr>
              <w:t>公務人力高齡化實務案例解析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全英語授課</w:t>
            </w:r>
            <w:r>
              <w:rPr>
                <w:rFonts w:ascii="標楷體" w:eastAsia="標楷體" w:hAnsi="標楷體"/>
              </w:rPr>
              <w:t>，並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採全英語方式進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行案例解析與討</w:t>
            </w:r>
          </w:p>
          <w:p w:rsidR="00A66D1E" w:rsidRDefault="00532DC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論</w:t>
            </w:r>
          </w:p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新增班別</w:t>
            </w:r>
          </w:p>
          <w:p w:rsidR="00A66D1E" w:rsidRDefault="00532DC1">
            <w:pPr>
              <w:pStyle w:val="a5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不提供提前住宿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eastAsia="標楷體"/>
                <w:szCs w:val="24"/>
              </w:rPr>
              <w:t>公務人員</w:t>
            </w:r>
            <w:r>
              <w:rPr>
                <w:rFonts w:ascii="標楷體" w:eastAsia="標楷體" w:hAnsi="標楷體"/>
              </w:rPr>
              <w:t>短期密集英語訓練回流研習</w:t>
            </w:r>
            <w:r>
              <w:rPr>
                <w:rFonts w:ascii="標楷體" w:eastAsia="標楷體" w:hAnsi="標楷體"/>
              </w:rPr>
              <w:t>（視需求調查結果，決定院區上課地點，合併辦理）</w:t>
            </w:r>
          </w:p>
          <w:p w:rsidR="00A66D1E" w:rsidRDefault="00A66D1E">
            <w:pPr>
              <w:pStyle w:val="Web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</w:pPr>
            <w:r>
              <w:rPr>
                <w:rFonts w:ascii="標楷體" w:eastAsia="標楷體" w:hAnsi="標楷體" w:cs="新細明體"/>
              </w:rPr>
              <w:t>曾參加本學院辦理之公務人員短期密集英語訓練學員</w:t>
            </w:r>
            <w:r>
              <w:rPr>
                <w:rFonts w:eastAsia="標楷體"/>
              </w:rPr>
              <w:t>，且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年未參加回流研習班者。</w:t>
            </w:r>
          </w:p>
          <w:p w:rsidR="00A66D1E" w:rsidRDefault="00A66D1E">
            <w:pPr>
              <w:pStyle w:val="Standard"/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使公務人員短期密集英語訓練學員訓後持續學習精進，提供學員訓後實務應用經驗交流與相互學習之機會。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ind w:left="198" w:hanging="198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1.</w:t>
            </w:r>
            <w:r>
              <w:rPr>
                <w:rFonts w:ascii="標楷體" w:eastAsia="標楷體" w:hAnsi="標楷體" w:cs="新細明體"/>
              </w:rPr>
              <w:t>密集英語班訓後實務應用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2.</w:t>
            </w:r>
            <w:r>
              <w:rPr>
                <w:rFonts w:ascii="標楷體" w:eastAsia="標楷體" w:hAnsi="標楷體" w:cs="新細明體"/>
              </w:rPr>
              <w:t>專題式學習</w:t>
            </w:r>
          </w:p>
          <w:p w:rsidR="00A66D1E" w:rsidRDefault="00532DC1">
            <w:pPr>
              <w:pStyle w:val="Standard"/>
              <w:ind w:left="198" w:hanging="198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3.</w:t>
            </w:r>
            <w:r>
              <w:rPr>
                <w:rFonts w:ascii="標楷體" w:eastAsia="標楷體" w:hAnsi="標楷體" w:cs="新細明體"/>
              </w:rPr>
              <w:t>參訪交流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D1E" w:rsidRDefault="00532DC1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A66D1E">
            <w:pPr>
              <w:pStyle w:val="Textbody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全英語授課</w:t>
            </w:r>
          </w:p>
        </w:tc>
      </w:tr>
      <w:tr w:rsidR="00A66D1E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07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D1E" w:rsidRDefault="00532DC1">
            <w:pPr>
              <w:pStyle w:val="a3"/>
              <w:tabs>
                <w:tab w:val="clear" w:pos="4153"/>
                <w:tab w:val="clear" w:pos="8306"/>
              </w:tabs>
              <w:snapToGrid/>
              <w:spacing w:before="156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備註：上掲各班別除特別註記者外，將依訓練需求人員服務地點區分研習院區，本學院得衡酌需求調查結果，彈性調整各班辦理情形，未達一定需求人數之班別，得不予開班，或合併兩院區需求辦理。</w:t>
            </w:r>
          </w:p>
        </w:tc>
      </w:tr>
    </w:tbl>
    <w:p w:rsidR="00A66D1E" w:rsidRDefault="00A66D1E">
      <w:pPr>
        <w:pStyle w:val="Textbody"/>
        <w:rPr>
          <w:rFonts w:ascii="標楷體" w:eastAsia="標楷體" w:hAnsi="標楷體"/>
        </w:rPr>
      </w:pPr>
    </w:p>
    <w:sectPr w:rsidR="00A66D1E">
      <w:footerReference w:type="default" r:id="rId6"/>
      <w:pgSz w:w="11906" w:h="16838"/>
      <w:pgMar w:top="851" w:right="567" w:bottom="567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C1" w:rsidRDefault="00532DC1">
      <w:r>
        <w:separator/>
      </w:r>
    </w:p>
  </w:endnote>
  <w:endnote w:type="continuationSeparator" w:id="0">
    <w:p w:rsidR="00532DC1" w:rsidRDefault="0053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18" w:rsidRDefault="00532DC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C096A">
      <w:rPr>
        <w:noProof/>
        <w:lang w:val="zh-TW"/>
      </w:rPr>
      <w:t>3</w:t>
    </w:r>
    <w:r>
      <w:rPr>
        <w:lang w:val="zh-TW"/>
      </w:rPr>
      <w:fldChar w:fldCharType="end"/>
    </w:r>
  </w:p>
  <w:p w:rsidR="00CB4A18" w:rsidRDefault="00532D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C1" w:rsidRDefault="00532DC1">
      <w:r>
        <w:rPr>
          <w:color w:val="000000"/>
        </w:rPr>
        <w:separator/>
      </w:r>
    </w:p>
  </w:footnote>
  <w:footnote w:type="continuationSeparator" w:id="0">
    <w:p w:rsidR="00532DC1" w:rsidRDefault="0053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6D1E"/>
    <w:rsid w:val="00532DC1"/>
    <w:rsid w:val="007C096A"/>
    <w:rsid w:val="00A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380A0-CC7F-41B9-904B-7529983D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Web">
    <w:name w:val="Normal (Web)"/>
    <w:basedOn w:val="Standard"/>
    <w:pPr>
      <w:spacing w:before="280" w:after="142" w:line="288" w:lineRule="auto"/>
    </w:pPr>
    <w:rPr>
      <w:rFonts w:ascii="新細明體" w:hAnsi="新細明體" w:cs="新細明體"/>
      <w:sz w:val="24"/>
      <w:szCs w:val="24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Downloads/&#38468;&#20214;2-&#38656;&#27714;&#35519;&#26597;&#34920;-&#33495;&#26647;&#20197;&#21271;&#21450;&#33457;&#26481;&#38626;&#23798;(&#26356;&#26032;).odt/CSDIR10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CSDIR1010</Template>
  <TotalTime>0</TotalTime>
  <Pages>4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年度研習實施計畫預開班期需求調查表</dc:title>
  <dc:creator>綜合規劃組陳芊卉</dc:creator>
  <cp:lastModifiedBy>user</cp:lastModifiedBy>
  <cp:revision>2</cp:revision>
  <cp:lastPrinted>2000-11-21T03:58:00Z</cp:lastPrinted>
  <dcterms:created xsi:type="dcterms:W3CDTF">2020-12-04T03:50:00Z</dcterms:created>
  <dcterms:modified xsi:type="dcterms:W3CDTF">2020-12-04T03:50:00Z</dcterms:modified>
</cp:coreProperties>
</file>