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9" w:rsidRPr="00D4124A" w:rsidRDefault="00A82D39" w:rsidP="00C75183">
      <w:pPr>
        <w:jc w:val="center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  <w:sz w:val="32"/>
          <w:szCs w:val="32"/>
          <w:eastAsianLayout w:id="-1430619903" w:combine="1"/>
        </w:rPr>
        <w:t>機關名稱：機關代號：</w:t>
      </w:r>
      <w:r w:rsidRPr="00D4124A">
        <w:rPr>
          <w:rFonts w:ascii="標楷體" w:eastAsia="標楷體" w:hAnsi="標楷體" w:hint="eastAsia"/>
          <w:sz w:val="32"/>
          <w:szCs w:val="32"/>
        </w:rPr>
        <w:t xml:space="preserve"> </w:t>
      </w:r>
      <w:r w:rsidR="008E465D" w:rsidRPr="00D4124A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 w:rsidR="0004545E" w:rsidRPr="001E2C08">
        <w:rPr>
          <w:rFonts w:ascii="標楷體" w:eastAsia="標楷體" w:hAnsi="標楷體" w:hint="eastAsia"/>
        </w:rPr>
        <w:t>○○年</w:t>
      </w:r>
      <w:r w:rsidRPr="00D4124A">
        <w:rPr>
          <w:rFonts w:ascii="標楷體" w:eastAsia="標楷體" w:hAnsi="標楷體" w:hint="eastAsia"/>
        </w:rPr>
        <w:t>公務人員考績表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976"/>
        <w:gridCol w:w="182"/>
        <w:gridCol w:w="588"/>
        <w:gridCol w:w="728"/>
        <w:gridCol w:w="784"/>
        <w:gridCol w:w="658"/>
        <w:gridCol w:w="1232"/>
        <w:gridCol w:w="26"/>
        <w:gridCol w:w="799"/>
        <w:gridCol w:w="112"/>
        <w:gridCol w:w="544"/>
        <w:gridCol w:w="170"/>
        <w:gridCol w:w="707"/>
        <w:gridCol w:w="210"/>
        <w:gridCol w:w="427"/>
        <w:gridCol w:w="658"/>
        <w:gridCol w:w="847"/>
        <w:gridCol w:w="693"/>
      </w:tblGrid>
      <w:tr w:rsidR="00D4124A" w:rsidRPr="00D4124A" w:rsidTr="004C36BC">
        <w:tc>
          <w:tcPr>
            <w:tcW w:w="1158" w:type="dxa"/>
            <w:gridSpan w:val="2"/>
            <w:vAlign w:val="center"/>
          </w:tcPr>
          <w:p w:rsidR="008D1951" w:rsidRPr="00D4124A" w:rsidRDefault="008D1951" w:rsidP="00EB596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姓     名</w:t>
            </w:r>
          </w:p>
        </w:tc>
        <w:tc>
          <w:tcPr>
            <w:tcW w:w="2100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到職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請假及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日數</w:t>
            </w: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平時考核獎懲</w:t>
            </w:r>
          </w:p>
        </w:tc>
        <w:tc>
          <w:tcPr>
            <w:tcW w:w="847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693" w:type="dxa"/>
            <w:vMerge w:val="restart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次數</w:t>
            </w:r>
          </w:p>
        </w:tc>
      </w:tr>
      <w:tr w:rsidR="00D4124A" w:rsidRPr="00D4124A" w:rsidTr="00670571">
        <w:trPr>
          <w:trHeight w:val="468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18"/>
                <w:szCs w:val="18"/>
              </w:rPr>
              <w:t>國民身分證統一編號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送審</w:t>
            </w:r>
          </w:p>
        </w:tc>
        <w:tc>
          <w:tcPr>
            <w:tcW w:w="20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民國　　年　月　日</w:t>
            </w:r>
          </w:p>
        </w:tc>
        <w:tc>
          <w:tcPr>
            <w:tcW w:w="6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官等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職等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任第　　　職等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事假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嘉獎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67057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職務編號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4C36BC">
            <w:pPr>
              <w:snapToGrid w:val="0"/>
              <w:ind w:leftChars="-26" w:left="-62" w:rightChars="-42" w:right="-10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延長病假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記大功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rPr>
          <w:trHeight w:val="226"/>
        </w:trPr>
        <w:tc>
          <w:tcPr>
            <w:tcW w:w="1158" w:type="dxa"/>
            <w:gridSpan w:val="2"/>
            <w:vMerge/>
            <w:vAlign w:val="center"/>
          </w:tcPr>
          <w:p w:rsidR="008D1951" w:rsidRPr="00D4124A" w:rsidRDefault="008D1951" w:rsidP="00EB596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遲到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申誡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 w:val="restart"/>
            <w:vAlign w:val="center"/>
          </w:tcPr>
          <w:p w:rsidR="008D1951" w:rsidRPr="00D4124A" w:rsidRDefault="008D1951" w:rsidP="001B3478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職系</w:t>
            </w:r>
          </w:p>
          <w:p w:rsidR="008D1951" w:rsidRPr="00D4124A" w:rsidRDefault="008D1951" w:rsidP="001B347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（代號）</w:t>
            </w:r>
          </w:p>
        </w:tc>
        <w:tc>
          <w:tcPr>
            <w:tcW w:w="2100" w:type="dxa"/>
            <w:gridSpan w:val="3"/>
            <w:vMerge w:val="restart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俸級</w:t>
            </w:r>
          </w:p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俸點</w:t>
            </w:r>
          </w:p>
        </w:tc>
        <w:tc>
          <w:tcPr>
            <w:tcW w:w="2057" w:type="dxa"/>
            <w:gridSpan w:val="3"/>
            <w:vMerge w:val="restart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36"/>
                <w:szCs w:val="36"/>
                <w:eastAsianLayout w:id="-1430613760" w:combine="1"/>
              </w:rPr>
              <w:t>本</w:t>
            </w:r>
            <w:r w:rsidRPr="00D4124A">
              <w:rPr>
                <w:rFonts w:ascii="標楷體" w:eastAsia="標楷體" w:hAnsi="標楷體"/>
                <w:sz w:val="36"/>
                <w:szCs w:val="36"/>
                <w:eastAsianLayout w:id="-1430613760" w:combine="1"/>
              </w:rPr>
              <w:t xml:space="preserve"> 年功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俸　級　　俸點</w:t>
            </w: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早退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 w:rsidTr="004C36BC">
        <w:tc>
          <w:tcPr>
            <w:tcW w:w="1158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vMerge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曠職</w:t>
            </w:r>
          </w:p>
        </w:tc>
        <w:tc>
          <w:tcPr>
            <w:tcW w:w="637" w:type="dxa"/>
            <w:gridSpan w:val="2"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8D1951" w:rsidRPr="00D4124A" w:rsidRDefault="008D1951" w:rsidP="008E465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8D1951" w:rsidRPr="00D4124A" w:rsidRDefault="008D1951" w:rsidP="00E45B43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記大過</w:t>
            </w:r>
          </w:p>
        </w:tc>
        <w:tc>
          <w:tcPr>
            <w:tcW w:w="693" w:type="dxa"/>
            <w:vAlign w:val="center"/>
          </w:tcPr>
          <w:p w:rsidR="008D1951" w:rsidRPr="00D4124A" w:rsidRDefault="008D1951" w:rsidP="00AB426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536"/>
        </w:trPr>
        <w:tc>
          <w:tcPr>
            <w:tcW w:w="1158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規定工</w:t>
            </w:r>
          </w:p>
          <w:p w:rsidR="008D1951" w:rsidRPr="00D4124A" w:rsidRDefault="008D1951" w:rsidP="00A86A80">
            <w:pPr>
              <w:snapToGrid w:val="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作項目</w:t>
            </w:r>
          </w:p>
        </w:tc>
        <w:tc>
          <w:tcPr>
            <w:tcW w:w="9183" w:type="dxa"/>
            <w:gridSpan w:val="16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c>
          <w:tcPr>
            <w:tcW w:w="976" w:type="dxa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  <w:tc>
          <w:tcPr>
            <w:tcW w:w="911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A86A80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細目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考核內容</w:t>
            </w:r>
          </w:p>
        </w:tc>
      </w:tr>
      <w:tr w:rsidR="00D4124A" w:rsidRPr="00D4124A">
        <w:tc>
          <w:tcPr>
            <w:tcW w:w="976" w:type="dxa"/>
            <w:vMerge w:val="restart"/>
            <w:vAlign w:val="center"/>
          </w:tcPr>
          <w:p w:rsidR="008D1951" w:rsidRPr="00D4124A" w:rsidRDefault="008D1951" w:rsidP="004A0DA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65%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A33A1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質量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處理業務是否精確妥善暨數量之多寡。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操行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15%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忠誠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是否忠於國家及職守言行一致誠實不欺。</w:t>
            </w:r>
          </w:p>
        </w:tc>
      </w:tr>
      <w:tr w:rsidR="00D4124A" w:rsidRPr="00D4124A">
        <w:tc>
          <w:tcPr>
            <w:tcW w:w="976" w:type="dxa"/>
            <w:vMerge/>
          </w:tcPr>
          <w:p w:rsidR="008D1951" w:rsidRPr="00D4124A" w:rsidRDefault="008D1951" w:rsidP="00C7620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時效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能否依限完成應辦之工作。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廉正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是否廉潔自持予取不茍大公無私正直不阿。</w:t>
            </w:r>
          </w:p>
        </w:tc>
      </w:tr>
      <w:tr w:rsidR="00D4124A" w:rsidRPr="00D4124A">
        <w:trPr>
          <w:trHeight w:val="274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方法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能否運用科學方法辦事執簡馭繁有條不紊。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性情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是否敦厚謙和謹慎懇摯。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主動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能否不待督促自動自發積極辦理。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好尚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是否好學勤奮及有無特殊嗜好。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負責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能否任勞任怨勇於負責。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學識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學驗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對本職學識是否充裕經驗及常識是否豐富。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勤勉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能否認真勤慎熱誠任事不遲到早退。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見解是否正確能否運用科學頭腦判斷是非分析因果。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協調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能否配合全盤業務進展加強聯繫和衷共濟。</w:t>
            </w:r>
          </w:p>
        </w:tc>
        <w:tc>
          <w:tcPr>
            <w:tcW w:w="911" w:type="dxa"/>
            <w:gridSpan w:val="2"/>
            <w:vMerge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進修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是否勤於進修充實學識技能。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研究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對應辦業務能否不斷檢討悉心研究力求改進。</w:t>
            </w:r>
          </w:p>
        </w:tc>
        <w:tc>
          <w:tcPr>
            <w:tcW w:w="911" w:type="dxa"/>
            <w:gridSpan w:val="2"/>
            <w:vMerge w:val="restart"/>
            <w:vAlign w:val="center"/>
          </w:tcPr>
          <w:p w:rsidR="008D1951" w:rsidRPr="00D4124A" w:rsidRDefault="008D1951" w:rsidP="00F8655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才能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br/>
              <w:t>（</w:t>
            </w: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10%</w:t>
            </w:r>
            <w:r w:rsidRPr="00D4124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表達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敘述是否簡要中肯言詞是否詳實清晰。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330DC2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創造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A7749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對應辦業務有無創造及創見。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作事能否貫徹始終力行不懈。</w:t>
            </w:r>
          </w:p>
        </w:tc>
      </w:tr>
      <w:tr w:rsidR="00D4124A" w:rsidRPr="00D4124A">
        <w:trPr>
          <w:trHeight w:val="268"/>
        </w:trPr>
        <w:tc>
          <w:tcPr>
            <w:tcW w:w="976" w:type="dxa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便民</w:t>
            </w:r>
          </w:p>
        </w:tc>
        <w:tc>
          <w:tcPr>
            <w:tcW w:w="3428" w:type="dxa"/>
            <w:gridSpan w:val="5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處理人民申請案件能否隨到隨辦利民便民。</w:t>
            </w:r>
          </w:p>
        </w:tc>
        <w:tc>
          <w:tcPr>
            <w:tcW w:w="911" w:type="dxa"/>
            <w:gridSpan w:val="2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1951" w:rsidRPr="00D4124A" w:rsidRDefault="008D1951" w:rsidP="00D051C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體能</w:t>
            </w:r>
          </w:p>
        </w:tc>
        <w:tc>
          <w:tcPr>
            <w:tcW w:w="3542" w:type="dxa"/>
            <w:gridSpan w:val="6"/>
            <w:vAlign w:val="center"/>
          </w:tcPr>
          <w:p w:rsidR="008D1951" w:rsidRPr="00D4124A" w:rsidRDefault="008D1951" w:rsidP="006A016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體力是否強健能否勝任繁劇工作。</w:t>
            </w:r>
          </w:p>
        </w:tc>
      </w:tr>
      <w:tr w:rsidR="00D4124A" w:rsidRPr="00D4124A">
        <w:trPr>
          <w:trHeight w:val="268"/>
        </w:trPr>
        <w:tc>
          <w:tcPr>
            <w:tcW w:w="1746" w:type="dxa"/>
            <w:gridSpan w:val="3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總　　　評</w:t>
            </w:r>
          </w:p>
        </w:tc>
        <w:tc>
          <w:tcPr>
            <w:tcW w:w="728" w:type="dxa"/>
            <w:vMerge w:val="restart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評語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直屬或上級長官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考績委員會（主席）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機關首長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Merge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4" w:type="dxa"/>
            <w:gridSpan w:val="3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EB5964">
            <w:pPr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477AF9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綜合評分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568" w:type="dxa"/>
            <w:gridSpan w:val="7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2625" w:type="dxa"/>
            <w:gridSpan w:val="4"/>
          </w:tcPr>
          <w:p w:rsidR="008D1951" w:rsidRPr="00D4124A" w:rsidRDefault="008D1951" w:rsidP="008275B9">
            <w:pPr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</w:tr>
      <w:tr w:rsidR="00D4124A" w:rsidRPr="00D4124A">
        <w:trPr>
          <w:trHeight w:val="266"/>
        </w:trPr>
        <w:tc>
          <w:tcPr>
            <w:tcW w:w="1746" w:type="dxa"/>
            <w:gridSpan w:val="3"/>
            <w:vMerge/>
          </w:tcPr>
          <w:p w:rsidR="008D1951" w:rsidRPr="00D4124A" w:rsidRDefault="008D1951" w:rsidP="00A52A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8D1951" w:rsidRPr="00D4124A" w:rsidRDefault="008D1951" w:rsidP="00062804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2674" w:type="dxa"/>
            <w:gridSpan w:val="3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5" w:type="dxa"/>
            <w:gridSpan w:val="4"/>
          </w:tcPr>
          <w:p w:rsidR="008D1951" w:rsidRPr="00D4124A" w:rsidRDefault="008D1951" w:rsidP="00062804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124A" w:rsidRPr="00D4124A">
        <w:trPr>
          <w:trHeight w:val="268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考列甲等人員適用條款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公務人員考績法施行細則第　　　條第　　項第　　款第　　目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</w:tcPr>
          <w:p w:rsidR="008D1951" w:rsidRPr="00D4124A" w:rsidRDefault="008D1951" w:rsidP="00E45B43">
            <w:pPr>
              <w:snapToGrid w:val="0"/>
              <w:spacing w:beforeLines="20" w:before="72" w:afterLines="20" w:after="72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考列丁等人員適用條款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30025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公務人員考績法第　　　條第　　項第　　款</w:t>
            </w:r>
          </w:p>
        </w:tc>
      </w:tr>
      <w:tr w:rsidR="00D4124A" w:rsidRPr="00D4124A">
        <w:trPr>
          <w:trHeight w:val="266"/>
        </w:trPr>
        <w:tc>
          <w:tcPr>
            <w:tcW w:w="2474" w:type="dxa"/>
            <w:gridSpan w:val="4"/>
            <w:vAlign w:val="center"/>
          </w:tcPr>
          <w:p w:rsidR="008D1951" w:rsidRPr="00D4124A" w:rsidRDefault="008D1951" w:rsidP="00E45B43">
            <w:pPr>
              <w:snapToGrid w:val="0"/>
              <w:spacing w:beforeLines="50" w:before="180" w:afterLines="50" w:after="18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4124A">
              <w:rPr>
                <w:rFonts w:ascii="標楷體" w:eastAsia="標楷體" w:hAnsi="標楷體" w:hint="eastAsia"/>
                <w:sz w:val="20"/>
                <w:szCs w:val="20"/>
              </w:rPr>
              <w:t>備註及重大優劣事實</w:t>
            </w:r>
          </w:p>
        </w:tc>
        <w:tc>
          <w:tcPr>
            <w:tcW w:w="7867" w:type="dxa"/>
            <w:gridSpan w:val="14"/>
            <w:vAlign w:val="center"/>
          </w:tcPr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477AF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8D1951" w:rsidRPr="00D4124A" w:rsidRDefault="008D1951" w:rsidP="00A86A8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82D39" w:rsidRPr="00D4124A" w:rsidRDefault="00300259" w:rsidP="00A82D39">
      <w:pPr>
        <w:rPr>
          <w:rFonts w:ascii="標楷體" w:eastAsia="標楷體" w:hAnsi="標楷體"/>
          <w:sz w:val="20"/>
          <w:szCs w:val="20"/>
        </w:rPr>
      </w:pPr>
      <w:r w:rsidRPr="00D4124A">
        <w:rPr>
          <w:rFonts w:ascii="標楷體" w:eastAsia="標楷體" w:hAnsi="標楷體" w:hint="eastAsia"/>
          <w:sz w:val="20"/>
          <w:szCs w:val="20"/>
        </w:rPr>
        <w:t>＊填寫說明如背頁</w:t>
      </w:r>
    </w:p>
    <w:p w:rsidR="00EF15F0" w:rsidRPr="00D4124A" w:rsidRDefault="00EF15F0" w:rsidP="00A82D39">
      <w:pPr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lastRenderedPageBreak/>
        <w:t>填寫說明：</w:t>
      </w:r>
    </w:p>
    <w:p w:rsidR="00EF15F0" w:rsidRPr="001E2C08" w:rsidRDefault="00EF15F0" w:rsidP="008D1951">
      <w:pPr>
        <w:pStyle w:val="a8"/>
        <w:numPr>
          <w:ilvl w:val="0"/>
          <w:numId w:val="3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D4124A">
        <w:rPr>
          <w:rFonts w:ascii="標楷體" w:eastAsia="標楷體" w:hAnsi="標楷體" w:hint="eastAsia"/>
        </w:rPr>
        <w:t>本</w:t>
      </w:r>
      <w:r w:rsidRPr="001E2C08">
        <w:rPr>
          <w:rFonts w:ascii="標楷體" w:eastAsia="標楷體" w:hAnsi="標楷體" w:hint="eastAsia"/>
        </w:rPr>
        <w:t>表依公務人員考績法施行細則第3條規定訂定。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二、請假及曠職欄中「事假」、「病假」及「延長病假」3項目之日數欄，應依公務人員考績法施行細則第4條規定，分別扣除家庭照顧假、生理假及因安胎事由所請之事、病、延長病假之日數</w:t>
      </w:r>
      <w:r w:rsidR="0004545E" w:rsidRPr="001E2C08">
        <w:rPr>
          <w:rFonts w:ascii="標楷體" w:eastAsia="標楷體" w:hAnsi="標楷體" w:hint="eastAsia"/>
        </w:rPr>
        <w:t>，</w:t>
      </w:r>
      <w:r w:rsidR="00A65518" w:rsidRPr="001E2C08">
        <w:rPr>
          <w:rFonts w:ascii="標楷體" w:eastAsia="標楷體" w:hAnsi="標楷體" w:hint="eastAsia"/>
        </w:rPr>
        <w:t>上開</w:t>
      </w:r>
      <w:r w:rsidR="0004545E" w:rsidRPr="001E2C08">
        <w:rPr>
          <w:rFonts w:ascii="標楷體" w:eastAsia="標楷體" w:hAnsi="標楷體" w:hint="eastAsia"/>
        </w:rPr>
        <w:t>扣除</w:t>
      </w:r>
      <w:r w:rsidR="00A65518" w:rsidRPr="001E2C08">
        <w:rPr>
          <w:rFonts w:ascii="標楷體" w:eastAsia="標楷體" w:hAnsi="標楷體" w:hint="eastAsia"/>
        </w:rPr>
        <w:t>之假</w:t>
      </w:r>
      <w:r w:rsidR="0004545E" w:rsidRPr="001E2C08">
        <w:rPr>
          <w:rFonts w:ascii="標楷體" w:eastAsia="標楷體" w:hAnsi="標楷體" w:hint="eastAsia"/>
        </w:rPr>
        <w:t>亦不得於本表另行加註；受考人經機關依法令規定所核給之婚假、產前假、娩假、流產假、陪產假或經機關依法令規定給予之哺乳時間、因育嬰減少之工作時間，亦不得於本表加註</w:t>
      </w:r>
      <w:r w:rsidRPr="001E2C08">
        <w:rPr>
          <w:rFonts w:ascii="標楷體" w:eastAsia="標楷體" w:hAnsi="標楷體" w:hint="eastAsia"/>
        </w:rPr>
        <w:t>。</w:t>
      </w:r>
    </w:p>
    <w:p w:rsidR="008D1951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三、平時考核獎懲欄中各項目之次數欄，應填入受考人考績年度內核定有案之各項平時考核獎懲次數。</w:t>
      </w:r>
    </w:p>
    <w:p w:rsidR="00EF15F0" w:rsidRPr="001E2C08" w:rsidRDefault="008D1951" w:rsidP="008D195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四、</w:t>
      </w:r>
      <w:r w:rsidR="00EF15F0" w:rsidRPr="001E2C08">
        <w:rPr>
          <w:rFonts w:ascii="標楷體" w:eastAsia="標楷體" w:hAnsi="標楷體" w:hint="eastAsia"/>
        </w:rPr>
        <w:t>本表工作項目中之</w:t>
      </w:r>
      <w:bookmarkStart w:id="0" w:name="_GoBack"/>
      <w:bookmarkEnd w:id="0"/>
      <w:r w:rsidR="00EF15F0" w:rsidRPr="001E2C08">
        <w:rPr>
          <w:rFonts w:ascii="標楷體" w:eastAsia="標楷體" w:hAnsi="標楷體" w:hint="eastAsia"/>
        </w:rPr>
        <w:t>「協調」、「研究」、「創造」</w:t>
      </w:r>
      <w:r w:rsidR="004E5D01" w:rsidRPr="001E2C08">
        <w:rPr>
          <w:rFonts w:ascii="標楷體" w:eastAsia="標楷體" w:hAnsi="標楷體" w:hint="eastAsia"/>
        </w:rPr>
        <w:t>等</w:t>
      </w:r>
      <w:r w:rsidR="00EF15F0" w:rsidRPr="001E2C08">
        <w:rPr>
          <w:rFonts w:ascii="標楷體" w:eastAsia="標楷體" w:hAnsi="標楷體" w:hint="eastAsia"/>
        </w:rPr>
        <w:t>3</w:t>
      </w:r>
      <w:r w:rsidR="00A65518" w:rsidRPr="001E2C08">
        <w:rPr>
          <w:rFonts w:ascii="標楷體" w:eastAsia="標楷體" w:hAnsi="標楷體" w:hint="eastAsia"/>
        </w:rPr>
        <w:t>細目及</w:t>
      </w:r>
      <w:r w:rsidR="00D25000" w:rsidRPr="001E2C08">
        <w:rPr>
          <w:rFonts w:ascii="標楷體" w:eastAsia="標楷體" w:hAnsi="標楷體" w:hint="eastAsia"/>
        </w:rPr>
        <w:t>考核內容</w:t>
      </w:r>
      <w:r w:rsidR="00EF15F0" w:rsidRPr="001E2C08">
        <w:rPr>
          <w:rFonts w:ascii="標楷體" w:eastAsia="標楷體" w:hAnsi="標楷體" w:hint="eastAsia"/>
        </w:rPr>
        <w:t>，如考核非主管人員時，改為下列3</w:t>
      </w:r>
      <w:r w:rsidR="00A65518" w:rsidRPr="001E2C08">
        <w:rPr>
          <w:rFonts w:ascii="標楷體" w:eastAsia="標楷體" w:hAnsi="標楷體" w:hint="eastAsia"/>
        </w:rPr>
        <w:t>者</w:t>
      </w:r>
      <w:r w:rsidR="00EF15F0" w:rsidRPr="001E2C08">
        <w:rPr>
          <w:rFonts w:ascii="標楷體" w:eastAsia="標楷體" w:hAnsi="標楷體" w:hint="eastAsia"/>
        </w:rPr>
        <w:t>：（一）合作：與其他有關人員能否密切配合。（二）檢討：對本身工作能否不斷檢討悉心研究。（三）改進：對本身工作能否隨時注意改進。</w:t>
      </w:r>
    </w:p>
    <w:p w:rsidR="00EF15F0" w:rsidRPr="001E2C08" w:rsidRDefault="00670571" w:rsidP="00670571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/>
        </w:rPr>
      </w:pPr>
      <w:r w:rsidRPr="001E2C08">
        <w:rPr>
          <w:rFonts w:ascii="標楷體" w:eastAsia="標楷體" w:hAnsi="標楷體" w:hint="eastAsia"/>
        </w:rPr>
        <w:t>五、</w:t>
      </w:r>
      <w:r w:rsidR="002B199C" w:rsidRPr="001E2C08">
        <w:rPr>
          <w:rFonts w:ascii="標楷體" w:eastAsia="標楷體" w:hAnsi="標楷體" w:hint="eastAsia"/>
        </w:rPr>
        <w:t>總</w:t>
      </w:r>
      <w:r w:rsidR="00EC3A1A" w:rsidRPr="001E2C08">
        <w:rPr>
          <w:rFonts w:ascii="標楷體" w:eastAsia="標楷體" w:hAnsi="標楷體" w:hint="eastAsia"/>
        </w:rPr>
        <w:t>評應</w:t>
      </w:r>
      <w:r w:rsidR="00D25000" w:rsidRPr="001E2C08">
        <w:rPr>
          <w:rFonts w:ascii="標楷體" w:eastAsia="標楷體" w:hAnsi="標楷體" w:hint="eastAsia"/>
        </w:rPr>
        <w:t>依</w:t>
      </w:r>
      <w:r w:rsidR="00EC3A1A" w:rsidRPr="001E2C08">
        <w:rPr>
          <w:rFonts w:ascii="標楷體" w:eastAsia="標楷體" w:hAnsi="標楷體" w:hint="eastAsia"/>
        </w:rPr>
        <w:t>據</w:t>
      </w:r>
      <w:r w:rsidR="000B6D32" w:rsidRPr="001E2C08">
        <w:rPr>
          <w:rFonts w:ascii="標楷體" w:eastAsia="標楷體" w:hAnsi="標楷體" w:hint="eastAsia"/>
        </w:rPr>
        <w:t>受考人之工作、操行、學識、才能</w:t>
      </w:r>
      <w:r w:rsidR="00EC3A1A" w:rsidRPr="001E2C08">
        <w:rPr>
          <w:rFonts w:ascii="標楷體" w:eastAsia="標楷體" w:hAnsi="標楷體" w:hint="eastAsia"/>
        </w:rPr>
        <w:t>，參考各項目之細目考核內容，於評語欄為綜合性描述，指明優點缺點必須具體肯定，並加計受考人平時考核獎懲增減分數後，於綜合評分欄</w:t>
      </w:r>
      <w:r w:rsidR="0059009B" w:rsidRPr="001E2C08">
        <w:rPr>
          <w:rFonts w:ascii="標楷體" w:eastAsia="標楷體" w:hAnsi="標楷體" w:hint="eastAsia"/>
        </w:rPr>
        <w:t>綜合</w:t>
      </w:r>
      <w:r w:rsidR="00EC3A1A" w:rsidRPr="001E2C08">
        <w:rPr>
          <w:rFonts w:ascii="標楷體" w:eastAsia="標楷體" w:hAnsi="標楷體" w:hint="eastAsia"/>
        </w:rPr>
        <w:t>評予100分以內之整數分數</w:t>
      </w:r>
      <w:r w:rsidR="00973BEB" w:rsidRPr="001E2C08">
        <w:rPr>
          <w:rFonts w:ascii="標楷體" w:eastAsia="標楷體" w:hAnsi="標楷體" w:hint="eastAsia"/>
        </w:rPr>
        <w:t>；</w:t>
      </w:r>
      <w:r w:rsidR="005C6A8E" w:rsidRPr="001E2C08">
        <w:rPr>
          <w:rFonts w:ascii="標楷體" w:eastAsia="標楷體" w:hAnsi="標楷體" w:hint="eastAsia"/>
        </w:rPr>
        <w:t>至本表所列各考核項目之百分比</w:t>
      </w:r>
      <w:r w:rsidR="005B1139" w:rsidRPr="001E2C08">
        <w:rPr>
          <w:rFonts w:ascii="標楷體" w:eastAsia="標楷體" w:hAnsi="標楷體" w:hint="eastAsia"/>
        </w:rPr>
        <w:t>，</w:t>
      </w:r>
      <w:r w:rsidR="005C6A8E" w:rsidRPr="001E2C08">
        <w:rPr>
          <w:rFonts w:ascii="標楷體" w:eastAsia="標楷體" w:hAnsi="標楷體" w:hint="eastAsia"/>
        </w:rPr>
        <w:t>為綜合評分中各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之參考權重，</w:t>
      </w:r>
      <w:r w:rsidR="005B1139" w:rsidRPr="001E2C08">
        <w:rPr>
          <w:rFonts w:ascii="標楷體" w:eastAsia="標楷體" w:hAnsi="標楷體" w:hint="eastAsia"/>
        </w:rPr>
        <w:t>係</w:t>
      </w:r>
      <w:r w:rsidR="005C6A8E" w:rsidRPr="001E2C08">
        <w:rPr>
          <w:rFonts w:ascii="標楷體" w:eastAsia="標楷體" w:hAnsi="標楷體" w:hint="eastAsia"/>
        </w:rPr>
        <w:t>表示各</w:t>
      </w:r>
      <w:r w:rsidR="00F70919" w:rsidRPr="001E2C08">
        <w:rPr>
          <w:rFonts w:ascii="標楷體" w:eastAsia="標楷體" w:hAnsi="標楷體" w:hint="eastAsia"/>
        </w:rPr>
        <w:t>考核</w:t>
      </w:r>
      <w:r w:rsidR="005C6A8E" w:rsidRPr="001E2C08">
        <w:rPr>
          <w:rFonts w:ascii="標楷體" w:eastAsia="標楷體" w:hAnsi="標楷體" w:hint="eastAsia"/>
        </w:rPr>
        <w:t>項</w:t>
      </w:r>
      <w:r w:rsidR="00F70919" w:rsidRPr="001E2C08">
        <w:rPr>
          <w:rFonts w:ascii="標楷體" w:eastAsia="標楷體" w:hAnsi="標楷體" w:hint="eastAsia"/>
        </w:rPr>
        <w:t>目</w:t>
      </w:r>
      <w:r w:rsidR="005C6A8E" w:rsidRPr="001E2C08">
        <w:rPr>
          <w:rFonts w:ascii="標楷體" w:eastAsia="標楷體" w:hAnsi="標楷體" w:hint="eastAsia"/>
        </w:rPr>
        <w:t>所占滿分100分之最高比例上限</w:t>
      </w:r>
      <w:r w:rsidR="008D63BA" w:rsidRPr="001E2C08">
        <w:rPr>
          <w:rFonts w:ascii="標楷體" w:eastAsia="標楷體" w:hAnsi="標楷體" w:hint="eastAsia"/>
        </w:rPr>
        <w:t>。</w:t>
      </w:r>
      <w:r w:rsidR="008D1951" w:rsidRPr="001E2C08">
        <w:rPr>
          <w:rFonts w:ascii="標楷體" w:eastAsia="標楷體" w:hAnsi="標楷體" w:hint="eastAsia"/>
        </w:rPr>
        <w:t>受考人如係主管人員</w:t>
      </w:r>
      <w:r w:rsidR="008F68D9" w:rsidRPr="001E2C08">
        <w:rPr>
          <w:rFonts w:ascii="標楷體" w:eastAsia="標楷體" w:hAnsi="標楷體" w:hint="eastAsia"/>
        </w:rPr>
        <w:t>，</w:t>
      </w:r>
      <w:r w:rsidR="008D1951" w:rsidRPr="001E2C08">
        <w:rPr>
          <w:rFonts w:ascii="標楷體" w:eastAsia="標楷體" w:hAnsi="標楷體" w:hint="eastAsia"/>
        </w:rPr>
        <w:t>亦同，且應對其領導管理能力加以考評。</w:t>
      </w:r>
    </w:p>
    <w:p w:rsidR="00EE21EC" w:rsidRPr="001E2C08" w:rsidRDefault="00670571" w:rsidP="00EE21EC">
      <w:pPr>
        <w:spacing w:line="6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1E2C08">
        <w:rPr>
          <w:rFonts w:ascii="標楷體" w:eastAsia="標楷體" w:hAnsi="標楷體" w:hint="eastAsia"/>
        </w:rPr>
        <w:t>六、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評語</w:t>
      </w:r>
      <w:r w:rsidR="00973BEB" w:rsidRPr="001E2C08">
        <w:rPr>
          <w:rFonts w:ascii="標楷體" w:eastAsia="標楷體" w:hAnsi="標楷體" w:hint="eastAsia"/>
        </w:rPr>
        <w:t>」</w:t>
      </w:r>
      <w:r w:rsidR="008D1951" w:rsidRPr="001E2C08">
        <w:rPr>
          <w:rFonts w:ascii="標楷體" w:eastAsia="標楷體" w:hAnsi="標楷體" w:hint="eastAsia"/>
        </w:rPr>
        <w:t>及</w:t>
      </w:r>
      <w:r w:rsidR="00973BEB" w:rsidRPr="001E2C08">
        <w:rPr>
          <w:rFonts w:ascii="標楷體" w:eastAsia="標楷體" w:hAnsi="標楷體" w:hint="eastAsia"/>
        </w:rPr>
        <w:t>「</w:t>
      </w:r>
      <w:r w:rsidR="008D1951" w:rsidRPr="001E2C08">
        <w:rPr>
          <w:rFonts w:ascii="標楷體" w:eastAsia="標楷體" w:hAnsi="標楷體" w:hint="eastAsia"/>
        </w:rPr>
        <w:t>綜合評分</w:t>
      </w:r>
      <w:r w:rsidR="00973BEB" w:rsidRPr="001E2C08">
        <w:rPr>
          <w:rFonts w:ascii="標楷體" w:eastAsia="標楷體" w:hAnsi="標楷體" w:hint="eastAsia"/>
        </w:rPr>
        <w:t>」欄</w:t>
      </w:r>
      <w:r w:rsidR="0004545E" w:rsidRPr="001E2C08">
        <w:rPr>
          <w:rFonts w:ascii="標楷體" w:eastAsia="標楷體" w:hAnsi="標楷體" w:hint="eastAsia"/>
        </w:rPr>
        <w:t>中「直屬或上級長官」欄</w:t>
      </w:r>
      <w:r w:rsidR="00973BEB" w:rsidRPr="001E2C08">
        <w:rPr>
          <w:rFonts w:ascii="標楷體" w:eastAsia="標楷體" w:hAnsi="標楷體" w:hint="eastAsia"/>
        </w:rPr>
        <w:t>由</w:t>
      </w:r>
      <w:r w:rsidR="0004545E" w:rsidRPr="001E2C08">
        <w:rPr>
          <w:rFonts w:ascii="標楷體" w:eastAsia="標楷體" w:hAnsi="標楷體" w:hint="eastAsia"/>
        </w:rPr>
        <w:t>受考人銓敘審定職務之一級單位主管</w:t>
      </w:r>
      <w:r w:rsidR="006523D8" w:rsidRPr="001E2C08">
        <w:rPr>
          <w:rFonts w:ascii="標楷體" w:eastAsia="標楷體" w:hAnsi="標楷體" w:hint="eastAsia"/>
        </w:rPr>
        <w:t>填入，並予簽章</w:t>
      </w:r>
      <w:r w:rsidR="00EE21EC" w:rsidRPr="001E2C08">
        <w:rPr>
          <w:rFonts w:ascii="標楷體" w:eastAsia="標楷體" w:hAnsi="標楷體" w:hint="eastAsia"/>
        </w:rPr>
        <w:t>；</w:t>
      </w:r>
      <w:r w:rsidR="00641572" w:rsidRPr="001E2C08">
        <w:rPr>
          <w:rFonts w:ascii="標楷體" w:eastAsia="標楷體" w:hAnsi="標楷體" w:hint="eastAsia"/>
        </w:rPr>
        <w:t>機關首長對一級單位主管</w:t>
      </w:r>
      <w:r w:rsidR="0004545E" w:rsidRPr="001E2C08">
        <w:rPr>
          <w:rFonts w:ascii="標楷體" w:eastAsia="標楷體" w:hAnsi="標楷體" w:hint="eastAsia"/>
        </w:rPr>
        <w:t>、未隸屬單位人員</w:t>
      </w:r>
      <w:r w:rsidR="00846BC4" w:rsidRPr="001E2C08">
        <w:rPr>
          <w:rFonts w:ascii="標楷體" w:eastAsia="標楷體" w:hAnsi="標楷體" w:hint="eastAsia"/>
        </w:rPr>
        <w:t>或</w:t>
      </w:r>
      <w:r w:rsidR="00641572" w:rsidRPr="001E2C08">
        <w:rPr>
          <w:rFonts w:ascii="標楷體" w:eastAsia="標楷體" w:hAnsi="標楷體" w:hint="eastAsia"/>
        </w:rPr>
        <w:t>所屬機關首長評擬時，亦同</w:t>
      </w:r>
      <w:r w:rsidR="00EE21EC" w:rsidRPr="001E2C08">
        <w:rPr>
          <w:rFonts w:ascii="標楷體" w:eastAsia="標楷體" w:hAnsi="標楷體" w:hint="eastAsia"/>
        </w:rPr>
        <w:t>。考績委員會依</w:t>
      </w:r>
      <w:r w:rsidR="008F68D9" w:rsidRPr="001E2C08">
        <w:rPr>
          <w:rFonts w:ascii="標楷體" w:eastAsia="標楷體" w:hAnsi="標楷體" w:hint="eastAsia"/>
        </w:rPr>
        <w:t>法</w:t>
      </w:r>
      <w:r w:rsidR="00641572" w:rsidRPr="001E2C08">
        <w:rPr>
          <w:rFonts w:ascii="標楷體" w:eastAsia="標楷體" w:hAnsi="標楷體" w:hint="eastAsia"/>
        </w:rPr>
        <w:t>定職掌，得經</w:t>
      </w:r>
      <w:r w:rsidR="00EE21EC" w:rsidRPr="001E2C08">
        <w:rPr>
          <w:rFonts w:ascii="標楷體" w:eastAsia="標楷體" w:hAnsi="標楷體" w:hint="eastAsia"/>
        </w:rPr>
        <w:t>決議變更直屬或上級長官評語或評分</w:t>
      </w:r>
      <w:r w:rsidR="00846BC4" w:rsidRPr="001E2C08">
        <w:rPr>
          <w:rFonts w:ascii="標楷體" w:eastAsia="標楷體" w:hAnsi="標楷體" w:hint="eastAsia"/>
        </w:rPr>
        <w:t>。受考人考績之覆核，由機關首長為之，不得經機關首長授權由其他人員覆核，又</w:t>
      </w:r>
      <w:r w:rsidR="00EE21EC" w:rsidRPr="001E2C08">
        <w:rPr>
          <w:rFonts w:ascii="標楷體" w:eastAsia="標楷體" w:hAnsi="標楷體" w:cs="標楷體" w:hint="eastAsia"/>
        </w:rPr>
        <w:t>機關首長覆核所屬公務人員考績案，如對初核結果有意見時，除未變更考績等次之分數調整，得逕行為之外，應交考績委員會復議。</w:t>
      </w:r>
    </w:p>
    <w:p w:rsidR="00441B2F" w:rsidRPr="00D4124A" w:rsidRDefault="00441B2F" w:rsidP="00641572">
      <w:pPr>
        <w:spacing w:line="600" w:lineRule="exact"/>
        <w:ind w:left="720"/>
        <w:jc w:val="both"/>
        <w:rPr>
          <w:rFonts w:ascii="標楷體" w:eastAsia="標楷體" w:hAnsi="標楷體"/>
        </w:rPr>
      </w:pPr>
    </w:p>
    <w:sectPr w:rsidR="00441B2F" w:rsidRPr="00D4124A" w:rsidSect="00E26A88">
      <w:footerReference w:type="even" r:id="rId7"/>
      <w:pgSz w:w="11906" w:h="16838"/>
      <w:pgMar w:top="851" w:right="851" w:bottom="851" w:left="85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D49" w:rsidRDefault="00E11D49">
      <w:r>
        <w:separator/>
      </w:r>
    </w:p>
  </w:endnote>
  <w:endnote w:type="continuationSeparator" w:id="0">
    <w:p w:rsidR="00E11D49" w:rsidRDefault="00E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8" w:rsidRDefault="006523D8" w:rsidP="00E26A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23D8" w:rsidRDefault="006523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D49" w:rsidRDefault="00E11D49">
      <w:r>
        <w:separator/>
      </w:r>
    </w:p>
  </w:footnote>
  <w:footnote w:type="continuationSeparator" w:id="0">
    <w:p w:rsidR="00E11D49" w:rsidRDefault="00E1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A9D"/>
    <w:multiLevelType w:val="multilevel"/>
    <w:tmpl w:val="1E920B92"/>
    <w:lvl w:ilvl="0">
      <w:start w:val="1"/>
      <w:numFmt w:val="taiwaneseCountingThousand"/>
      <w:suff w:val="nothing"/>
      <w:lvlText w:val="%1、"/>
      <w:lvlJc w:val="left"/>
      <w:pPr>
        <w:ind w:left="317" w:hanging="317"/>
      </w:pPr>
      <w:rPr>
        <w:b w:val="0"/>
      </w:rPr>
    </w:lvl>
    <w:lvl w:ilvl="1">
      <w:start w:val="1"/>
      <w:numFmt w:val="taiwaneseCountingThousand"/>
      <w:suff w:val="nothing"/>
      <w:lvlText w:val="(%2)"/>
      <w:lvlJc w:val="left"/>
      <w:pPr>
        <w:ind w:left="521" w:hanging="204"/>
      </w:pPr>
    </w:lvl>
    <w:lvl w:ilvl="2">
      <w:start w:val="1"/>
      <w:numFmt w:val="decimalFullWidth"/>
      <w:suff w:val="nothing"/>
      <w:lvlText w:val="%3、"/>
      <w:lvlJc w:val="left"/>
      <w:pPr>
        <w:ind w:left="793" w:hanging="317"/>
      </w:pPr>
    </w:lvl>
    <w:lvl w:ilvl="3">
      <w:start w:val="1"/>
      <w:numFmt w:val="decimalFullWidth"/>
      <w:suff w:val="nothing"/>
      <w:lvlText w:val="(%4)"/>
      <w:lvlJc w:val="left"/>
      <w:pPr>
        <w:ind w:left="1111" w:hanging="476"/>
      </w:pPr>
    </w:lvl>
    <w:lvl w:ilvl="4">
      <w:start w:val="1"/>
      <w:numFmt w:val="ideographTraditional"/>
      <w:suff w:val="nothing"/>
      <w:lvlText w:val="%5、"/>
      <w:lvlJc w:val="left"/>
      <w:pPr>
        <w:ind w:left="1270" w:hanging="318"/>
      </w:pPr>
    </w:lvl>
    <w:lvl w:ilvl="5">
      <w:start w:val="1"/>
      <w:numFmt w:val="ideographTraditional"/>
      <w:suff w:val="nothing"/>
      <w:lvlText w:val="(%6)"/>
      <w:lvlJc w:val="left"/>
      <w:pPr>
        <w:ind w:left="1587" w:hanging="476"/>
      </w:pPr>
    </w:lvl>
    <w:lvl w:ilvl="6">
      <w:start w:val="1"/>
      <w:numFmt w:val="ideographZodiac"/>
      <w:suff w:val="nothing"/>
      <w:lvlText w:val="%7、"/>
      <w:lvlJc w:val="left"/>
      <w:pPr>
        <w:ind w:left="1746" w:hanging="318"/>
      </w:pPr>
    </w:lvl>
    <w:lvl w:ilvl="7">
      <w:start w:val="1"/>
      <w:numFmt w:val="ideographZodiac"/>
      <w:suff w:val="nothing"/>
      <w:lvlText w:val="(%8)"/>
      <w:lvlJc w:val="left"/>
      <w:pPr>
        <w:ind w:left="2063" w:hanging="476"/>
      </w:pPr>
    </w:lvl>
    <w:lvl w:ilvl="8">
      <w:start w:val="1"/>
      <w:numFmt w:val="decimalFullWidth"/>
      <w:suff w:val="nothing"/>
      <w:lvlText w:val="%9）"/>
      <w:lvlJc w:val="left"/>
      <w:pPr>
        <w:ind w:left="2222" w:hanging="317"/>
      </w:pPr>
    </w:lvl>
  </w:abstractNum>
  <w:abstractNum w:abstractNumId="1" w15:restartNumberingAfterBreak="0">
    <w:nsid w:val="29DA4F12"/>
    <w:multiLevelType w:val="hybridMultilevel"/>
    <w:tmpl w:val="12F48574"/>
    <w:lvl w:ilvl="0" w:tplc="CB24C7C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B195DDE"/>
    <w:multiLevelType w:val="multilevel"/>
    <w:tmpl w:val="42263DD4"/>
    <w:lvl w:ilvl="0">
      <w:start w:val="1"/>
      <w:numFmt w:val="taiwaneseCountingThousand"/>
      <w:suff w:val="nothing"/>
      <w:lvlText w:val="%1、"/>
      <w:lvlJc w:val="left"/>
      <w:pPr>
        <w:ind w:left="1077" w:hanging="357"/>
      </w:pPr>
      <w:rPr>
        <w:sz w:val="24"/>
        <w:szCs w:val="24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1321" w:hanging="244"/>
      </w:pPr>
    </w:lvl>
    <w:lvl w:ilvl="2">
      <w:start w:val="1"/>
      <w:numFmt w:val="decimalFullWidth"/>
      <w:suff w:val="nothing"/>
      <w:lvlText w:val="%3、"/>
      <w:lvlJc w:val="left"/>
      <w:pPr>
        <w:ind w:left="1612" w:hanging="357"/>
      </w:pPr>
    </w:lvl>
    <w:lvl w:ilvl="3">
      <w:start w:val="1"/>
      <w:numFmt w:val="decimalFullWidth"/>
      <w:suff w:val="nothing"/>
      <w:lvlText w:val="(%4)"/>
      <w:lvlJc w:val="left"/>
      <w:pPr>
        <w:ind w:left="1970" w:hanging="536"/>
      </w:pPr>
    </w:lvl>
    <w:lvl w:ilvl="4">
      <w:start w:val="1"/>
      <w:numFmt w:val="ideographTraditional"/>
      <w:suff w:val="nothing"/>
      <w:lvlText w:val="%5、"/>
      <w:lvlJc w:val="left"/>
      <w:pPr>
        <w:ind w:left="2148" w:hanging="357"/>
      </w:pPr>
    </w:lvl>
    <w:lvl w:ilvl="5">
      <w:start w:val="1"/>
      <w:numFmt w:val="ideographTraditional"/>
      <w:suff w:val="nothing"/>
      <w:lvlText w:val="(%6)"/>
      <w:lvlJc w:val="left"/>
      <w:pPr>
        <w:ind w:left="2505" w:hanging="535"/>
      </w:pPr>
    </w:lvl>
    <w:lvl w:ilvl="6">
      <w:start w:val="1"/>
      <w:numFmt w:val="ideographZodiac"/>
      <w:suff w:val="nothing"/>
      <w:lvlText w:val="%7、"/>
      <w:lvlJc w:val="left"/>
      <w:pPr>
        <w:ind w:left="2684" w:hanging="357"/>
      </w:pPr>
    </w:lvl>
    <w:lvl w:ilvl="7">
      <w:start w:val="1"/>
      <w:numFmt w:val="ideographZodiac"/>
      <w:suff w:val="nothing"/>
      <w:lvlText w:val="(%8)"/>
      <w:lvlJc w:val="left"/>
      <w:pPr>
        <w:ind w:left="3041" w:hanging="536"/>
      </w:pPr>
    </w:lvl>
    <w:lvl w:ilvl="8">
      <w:start w:val="1"/>
      <w:numFmt w:val="decimalFullWidth"/>
      <w:suff w:val="nothing"/>
      <w:lvlText w:val="%9）"/>
      <w:lvlJc w:val="left"/>
      <w:pPr>
        <w:ind w:left="3220" w:hanging="357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87"/>
    <w:rsid w:val="0004545E"/>
    <w:rsid w:val="00053799"/>
    <w:rsid w:val="00062804"/>
    <w:rsid w:val="00065813"/>
    <w:rsid w:val="00082F61"/>
    <w:rsid w:val="00084573"/>
    <w:rsid w:val="0008586A"/>
    <w:rsid w:val="000A3982"/>
    <w:rsid w:val="000B6D32"/>
    <w:rsid w:val="000C3907"/>
    <w:rsid w:val="000D29DC"/>
    <w:rsid w:val="00111A48"/>
    <w:rsid w:val="00121B0F"/>
    <w:rsid w:val="001409F7"/>
    <w:rsid w:val="001A3D9D"/>
    <w:rsid w:val="001A724F"/>
    <w:rsid w:val="001B3478"/>
    <w:rsid w:val="001D7E66"/>
    <w:rsid w:val="001E2C08"/>
    <w:rsid w:val="001E5AFC"/>
    <w:rsid w:val="002322D5"/>
    <w:rsid w:val="00236E5B"/>
    <w:rsid w:val="00277577"/>
    <w:rsid w:val="0028252A"/>
    <w:rsid w:val="002B199C"/>
    <w:rsid w:val="002C7592"/>
    <w:rsid w:val="002E3316"/>
    <w:rsid w:val="002F5E40"/>
    <w:rsid w:val="00300259"/>
    <w:rsid w:val="00307E8A"/>
    <w:rsid w:val="00312373"/>
    <w:rsid w:val="00317256"/>
    <w:rsid w:val="00330DC2"/>
    <w:rsid w:val="003814B5"/>
    <w:rsid w:val="0038483F"/>
    <w:rsid w:val="003A1AFE"/>
    <w:rsid w:val="003A3F6C"/>
    <w:rsid w:val="003E693A"/>
    <w:rsid w:val="00406BC9"/>
    <w:rsid w:val="00441AD2"/>
    <w:rsid w:val="00441B2F"/>
    <w:rsid w:val="00451026"/>
    <w:rsid w:val="00477AF9"/>
    <w:rsid w:val="004A0DA6"/>
    <w:rsid w:val="004A53D6"/>
    <w:rsid w:val="004A7A3C"/>
    <w:rsid w:val="004A7AAF"/>
    <w:rsid w:val="004C36BC"/>
    <w:rsid w:val="004E1063"/>
    <w:rsid w:val="004E5D01"/>
    <w:rsid w:val="004E6845"/>
    <w:rsid w:val="005470C0"/>
    <w:rsid w:val="0055556E"/>
    <w:rsid w:val="00563B60"/>
    <w:rsid w:val="005867F4"/>
    <w:rsid w:val="0059009B"/>
    <w:rsid w:val="0059121E"/>
    <w:rsid w:val="0059154E"/>
    <w:rsid w:val="005B1139"/>
    <w:rsid w:val="005C6A8E"/>
    <w:rsid w:val="00641572"/>
    <w:rsid w:val="00643551"/>
    <w:rsid w:val="006523D8"/>
    <w:rsid w:val="00664047"/>
    <w:rsid w:val="00670571"/>
    <w:rsid w:val="006804D2"/>
    <w:rsid w:val="006966BC"/>
    <w:rsid w:val="00696BCE"/>
    <w:rsid w:val="006A0169"/>
    <w:rsid w:val="006E513E"/>
    <w:rsid w:val="006E53EF"/>
    <w:rsid w:val="00703DA5"/>
    <w:rsid w:val="0070435B"/>
    <w:rsid w:val="00716687"/>
    <w:rsid w:val="00745EA1"/>
    <w:rsid w:val="00766DFA"/>
    <w:rsid w:val="00771889"/>
    <w:rsid w:val="00796115"/>
    <w:rsid w:val="007B2DF7"/>
    <w:rsid w:val="007D69F0"/>
    <w:rsid w:val="007E6525"/>
    <w:rsid w:val="00814F03"/>
    <w:rsid w:val="00820869"/>
    <w:rsid w:val="008275B9"/>
    <w:rsid w:val="00833272"/>
    <w:rsid w:val="00846BC4"/>
    <w:rsid w:val="00856951"/>
    <w:rsid w:val="008915DD"/>
    <w:rsid w:val="008B37C2"/>
    <w:rsid w:val="008C7E81"/>
    <w:rsid w:val="008D1951"/>
    <w:rsid w:val="008D63BA"/>
    <w:rsid w:val="008D7289"/>
    <w:rsid w:val="008E465D"/>
    <w:rsid w:val="008F68D9"/>
    <w:rsid w:val="009031F7"/>
    <w:rsid w:val="00906611"/>
    <w:rsid w:val="00925288"/>
    <w:rsid w:val="00973BEB"/>
    <w:rsid w:val="00985B2E"/>
    <w:rsid w:val="009B5EDD"/>
    <w:rsid w:val="009C4D55"/>
    <w:rsid w:val="009C77AC"/>
    <w:rsid w:val="009E4B52"/>
    <w:rsid w:val="00A078F7"/>
    <w:rsid w:val="00A33A15"/>
    <w:rsid w:val="00A52AD9"/>
    <w:rsid w:val="00A574F5"/>
    <w:rsid w:val="00A65518"/>
    <w:rsid w:val="00A7749B"/>
    <w:rsid w:val="00A80122"/>
    <w:rsid w:val="00A82D39"/>
    <w:rsid w:val="00A86A80"/>
    <w:rsid w:val="00AA5BF7"/>
    <w:rsid w:val="00AA5CA0"/>
    <w:rsid w:val="00AB4261"/>
    <w:rsid w:val="00AC7C28"/>
    <w:rsid w:val="00B0407B"/>
    <w:rsid w:val="00B923FB"/>
    <w:rsid w:val="00BB1C1E"/>
    <w:rsid w:val="00BB4B01"/>
    <w:rsid w:val="00BC760A"/>
    <w:rsid w:val="00BD50BB"/>
    <w:rsid w:val="00BF0E7C"/>
    <w:rsid w:val="00C16120"/>
    <w:rsid w:val="00C3004B"/>
    <w:rsid w:val="00C75183"/>
    <w:rsid w:val="00C76208"/>
    <w:rsid w:val="00C80FE7"/>
    <w:rsid w:val="00C94260"/>
    <w:rsid w:val="00C97F5D"/>
    <w:rsid w:val="00CA12F9"/>
    <w:rsid w:val="00CD5D05"/>
    <w:rsid w:val="00D051C4"/>
    <w:rsid w:val="00D225A6"/>
    <w:rsid w:val="00D25000"/>
    <w:rsid w:val="00D30DAB"/>
    <w:rsid w:val="00D32856"/>
    <w:rsid w:val="00D4124A"/>
    <w:rsid w:val="00D478CD"/>
    <w:rsid w:val="00DD4854"/>
    <w:rsid w:val="00DE52C9"/>
    <w:rsid w:val="00DF7E5A"/>
    <w:rsid w:val="00E11D49"/>
    <w:rsid w:val="00E22F84"/>
    <w:rsid w:val="00E26A88"/>
    <w:rsid w:val="00E40F3A"/>
    <w:rsid w:val="00E45B43"/>
    <w:rsid w:val="00EA14EB"/>
    <w:rsid w:val="00EB5196"/>
    <w:rsid w:val="00EB5964"/>
    <w:rsid w:val="00EB60C2"/>
    <w:rsid w:val="00EC3A1A"/>
    <w:rsid w:val="00EE02D7"/>
    <w:rsid w:val="00EE21EC"/>
    <w:rsid w:val="00EF15F0"/>
    <w:rsid w:val="00F04381"/>
    <w:rsid w:val="00F20C59"/>
    <w:rsid w:val="00F22B5F"/>
    <w:rsid w:val="00F329C6"/>
    <w:rsid w:val="00F52917"/>
    <w:rsid w:val="00F52F1A"/>
    <w:rsid w:val="00F64713"/>
    <w:rsid w:val="00F70919"/>
    <w:rsid w:val="00F8655A"/>
    <w:rsid w:val="00FB136C"/>
    <w:rsid w:val="00FB2A8B"/>
    <w:rsid w:val="00FC399B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D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478"/>
    <w:rPr>
      <w:rFonts w:ascii="Arial" w:hAnsi="Arial"/>
      <w:sz w:val="18"/>
      <w:szCs w:val="18"/>
    </w:rPr>
  </w:style>
  <w:style w:type="paragraph" w:styleId="a5">
    <w:name w:val="footer"/>
    <w:basedOn w:val="a"/>
    <w:rsid w:val="00E26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26A88"/>
  </w:style>
  <w:style w:type="paragraph" w:styleId="a7">
    <w:name w:val="header"/>
    <w:basedOn w:val="a"/>
    <w:rsid w:val="0030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D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公務人員考績法施行細則第三條附表－「公務人員考績表」</dc:title>
  <dc:creator/>
  <cp:lastModifiedBy/>
  <cp:revision>1</cp:revision>
  <cp:lastPrinted>2007-10-15T06:39:00Z</cp:lastPrinted>
  <dcterms:created xsi:type="dcterms:W3CDTF">2020-11-30T09:47:00Z</dcterms:created>
  <dcterms:modified xsi:type="dcterms:W3CDTF">2020-11-30T09:47:00Z</dcterms:modified>
</cp:coreProperties>
</file>