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92" w:rsidRPr="00763DFA" w:rsidRDefault="00763DFA" w:rsidP="00763DF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63DFA">
        <w:rPr>
          <w:rFonts w:ascii="標楷體" w:eastAsia="標楷體" w:hAnsi="標楷體" w:hint="eastAsia"/>
          <w:b/>
          <w:sz w:val="36"/>
          <w:szCs w:val="36"/>
        </w:rPr>
        <w:t>用人費用管理資訊系統待遇報表產製步驟</w:t>
      </w:r>
    </w:p>
    <w:p w:rsidR="00AB4BE2" w:rsidRDefault="00AF4128" w:rsidP="00AB4BE2">
      <w:pPr>
        <w:pStyle w:val="a3"/>
        <w:numPr>
          <w:ilvl w:val="0"/>
          <w:numId w:val="1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942975</wp:posOffset>
            </wp:positionV>
            <wp:extent cx="5274310" cy="3054350"/>
            <wp:effectExtent l="0" t="0" r="254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4CE4">
        <w:rPr>
          <w:rFonts w:ascii="標楷體" w:eastAsia="標楷體" w:hAnsi="標楷體" w:hint="eastAsia"/>
          <w:sz w:val="28"/>
          <w:szCs w:val="28"/>
        </w:rPr>
        <w:t>產製報表前請先</w:t>
      </w:r>
      <w:r w:rsidR="00763DFA" w:rsidRPr="00763DFA">
        <w:rPr>
          <w:rFonts w:ascii="標楷體" w:eastAsia="標楷體" w:hAnsi="標楷體" w:hint="eastAsia"/>
          <w:sz w:val="28"/>
          <w:szCs w:val="28"/>
        </w:rPr>
        <w:t>至用人費用管理資訊系統左側選單點選</w:t>
      </w:r>
      <w:r w:rsidR="00FC4CE4">
        <w:rPr>
          <w:rFonts w:ascii="標楷體" w:eastAsia="標楷體" w:hAnsi="標楷體" w:hint="eastAsia"/>
          <w:sz w:val="28"/>
          <w:szCs w:val="28"/>
        </w:rPr>
        <w:t>「</w:t>
      </w:r>
      <w:r w:rsidR="00FC4CE4" w:rsidRPr="00FC4CE4">
        <w:rPr>
          <w:rFonts w:ascii="標楷體" w:eastAsia="標楷體" w:hAnsi="標楷體" w:hint="eastAsia"/>
          <w:sz w:val="28"/>
          <w:szCs w:val="28"/>
        </w:rPr>
        <w:t>每月檢核作業</w:t>
      </w:r>
      <w:r w:rsidR="00FC4CE4">
        <w:rPr>
          <w:rFonts w:ascii="標楷體" w:eastAsia="標楷體" w:hAnsi="標楷體" w:hint="eastAsia"/>
          <w:sz w:val="28"/>
          <w:szCs w:val="28"/>
        </w:rPr>
        <w:t>」之「</w:t>
      </w:r>
      <w:r w:rsidR="00FC4CE4" w:rsidRPr="00FC4CE4">
        <w:rPr>
          <w:rFonts w:ascii="標楷體" w:eastAsia="標楷體" w:hAnsi="標楷體" w:hint="eastAsia"/>
          <w:sz w:val="28"/>
          <w:szCs w:val="28"/>
        </w:rPr>
        <w:t>用人費用資料-報送率</w:t>
      </w:r>
      <w:r w:rsidR="00AB4BE2" w:rsidRPr="00FC4CE4">
        <w:rPr>
          <w:rFonts w:ascii="標楷體" w:eastAsia="標楷體" w:hAnsi="標楷體" w:hint="eastAsia"/>
          <w:sz w:val="28"/>
          <w:szCs w:val="28"/>
        </w:rPr>
        <w:t>查詢</w:t>
      </w:r>
      <w:r w:rsidR="00FC4CE4">
        <w:rPr>
          <w:rFonts w:ascii="標楷體" w:eastAsia="標楷體" w:hAnsi="標楷體" w:hint="eastAsia"/>
          <w:sz w:val="28"/>
          <w:szCs w:val="28"/>
        </w:rPr>
        <w:t>」及「</w:t>
      </w:r>
      <w:r w:rsidR="00FC4CE4" w:rsidRPr="00FC4CE4">
        <w:rPr>
          <w:rFonts w:ascii="標楷體" w:eastAsia="標楷體" w:hAnsi="標楷體" w:hint="eastAsia"/>
          <w:sz w:val="28"/>
          <w:szCs w:val="28"/>
        </w:rPr>
        <w:t>用人費用資料-</w:t>
      </w:r>
      <w:r w:rsidR="00FC4CE4">
        <w:rPr>
          <w:rFonts w:ascii="標楷體" w:eastAsia="標楷體" w:hAnsi="標楷體" w:hint="eastAsia"/>
          <w:sz w:val="28"/>
          <w:szCs w:val="28"/>
        </w:rPr>
        <w:t>正確</w:t>
      </w:r>
      <w:r w:rsidR="00FC4CE4" w:rsidRPr="00FC4CE4">
        <w:rPr>
          <w:rFonts w:ascii="標楷體" w:eastAsia="標楷體" w:hAnsi="標楷體" w:hint="eastAsia"/>
          <w:sz w:val="28"/>
          <w:szCs w:val="28"/>
        </w:rPr>
        <w:t>率查詢</w:t>
      </w:r>
      <w:r w:rsidR="00AB4BE2">
        <w:rPr>
          <w:rFonts w:ascii="標楷體" w:eastAsia="標楷體" w:hAnsi="標楷體" w:hint="eastAsia"/>
          <w:sz w:val="28"/>
          <w:szCs w:val="28"/>
        </w:rPr>
        <w:t>」</w:t>
      </w:r>
      <w:r w:rsidR="00AB4BE2" w:rsidRPr="00EE4865">
        <w:rPr>
          <w:rFonts w:ascii="標楷體" w:eastAsia="標楷體" w:hAnsi="標楷體" w:hint="eastAsia"/>
          <w:b/>
          <w:color w:val="FF0000"/>
          <w:sz w:val="28"/>
          <w:szCs w:val="28"/>
        </w:rPr>
        <w:t>確認</w:t>
      </w:r>
      <w:r w:rsidR="00EE4865" w:rsidRPr="00EE4865">
        <w:rPr>
          <w:rFonts w:ascii="標楷體" w:eastAsia="標楷體" w:hAnsi="標楷體" w:hint="eastAsia"/>
          <w:b/>
          <w:color w:val="FF0000"/>
          <w:sz w:val="28"/>
          <w:szCs w:val="28"/>
        </w:rPr>
        <w:t>當</w:t>
      </w:r>
      <w:r w:rsidR="00AB4BE2" w:rsidRPr="00EE4865">
        <w:rPr>
          <w:rFonts w:ascii="標楷體" w:eastAsia="標楷體" w:hAnsi="標楷體" w:hint="eastAsia"/>
          <w:b/>
          <w:color w:val="FF0000"/>
          <w:sz w:val="28"/>
          <w:szCs w:val="28"/>
        </w:rPr>
        <w:t>月報送率及正確率均無誤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；並將系統畫面截圖併送種籽教師確認</w:t>
      </w:r>
      <w:r w:rsidR="00AB4BE2">
        <w:rPr>
          <w:rFonts w:ascii="標楷體" w:eastAsia="標楷體" w:hAnsi="標楷體" w:hint="eastAsia"/>
          <w:sz w:val="28"/>
          <w:szCs w:val="28"/>
        </w:rPr>
        <w:t>。</w:t>
      </w:r>
    </w:p>
    <w:p w:rsidR="00AB4BE2" w:rsidRDefault="00AB4BE2" w:rsidP="00AB4BE2">
      <w:pPr>
        <w:pStyle w:val="a3"/>
        <w:spacing w:line="36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:rsidR="00060E22" w:rsidRDefault="00AF4128" w:rsidP="00AB4BE2">
      <w:pPr>
        <w:pStyle w:val="a3"/>
        <w:numPr>
          <w:ilvl w:val="0"/>
          <w:numId w:val="1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555625</wp:posOffset>
            </wp:positionV>
            <wp:extent cx="5266113" cy="2759825"/>
            <wp:effectExtent l="0" t="0" r="0" b="2540"/>
            <wp:wrapTight wrapText="bothSides">
              <wp:wrapPolygon edited="0">
                <wp:start x="0" y="0"/>
                <wp:lineTo x="0" y="21471"/>
                <wp:lineTo x="21488" y="21471"/>
                <wp:lineTo x="21488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113" cy="275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4BE2" w:rsidRPr="00AB4BE2">
        <w:rPr>
          <w:rFonts w:ascii="標楷體" w:eastAsia="標楷體" w:hAnsi="標楷體" w:hint="eastAsia"/>
          <w:sz w:val="28"/>
          <w:szCs w:val="28"/>
        </w:rPr>
        <w:t>確認無誤後至</w:t>
      </w:r>
      <w:r w:rsidR="00763DFA" w:rsidRPr="00AB4BE2">
        <w:rPr>
          <w:rFonts w:ascii="標楷體" w:eastAsia="標楷體" w:hAnsi="標楷體" w:hint="eastAsia"/>
          <w:sz w:val="28"/>
          <w:szCs w:val="28"/>
        </w:rPr>
        <w:t>「用人費用資料維護」下之「資料校對-依個人按</w:t>
      </w:r>
      <w:r>
        <w:rPr>
          <w:rFonts w:ascii="標楷體" w:eastAsia="標楷體" w:hAnsi="標楷體" w:hint="eastAsia"/>
          <w:sz w:val="28"/>
          <w:szCs w:val="28"/>
        </w:rPr>
        <w:t>月報</w:t>
      </w:r>
      <w:r w:rsidR="00763DFA" w:rsidRPr="00AB4BE2">
        <w:rPr>
          <w:rFonts w:ascii="標楷體" w:eastAsia="標楷體" w:hAnsi="標楷體" w:hint="eastAsia"/>
          <w:sz w:val="28"/>
          <w:szCs w:val="28"/>
        </w:rPr>
        <w:t>送」。</w:t>
      </w:r>
    </w:p>
    <w:p w:rsidR="00745883" w:rsidRDefault="0074588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763DFA" w:rsidRDefault="00745883" w:rsidP="0072585F">
      <w:pPr>
        <w:pStyle w:val="a3"/>
        <w:numPr>
          <w:ilvl w:val="0"/>
          <w:numId w:val="1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257175</wp:posOffset>
            </wp:positionV>
            <wp:extent cx="5274310" cy="2548255"/>
            <wp:effectExtent l="0" t="0" r="2540" b="4445"/>
            <wp:wrapTight wrapText="bothSides">
              <wp:wrapPolygon edited="0">
                <wp:start x="0" y="0"/>
                <wp:lineTo x="0" y="21476"/>
                <wp:lineTo x="21532" y="21476"/>
                <wp:lineTo x="21532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0E22">
        <w:rPr>
          <w:rFonts w:ascii="標楷體" w:eastAsia="標楷體" w:hAnsi="標楷體" w:hint="eastAsia"/>
          <w:sz w:val="28"/>
          <w:szCs w:val="28"/>
        </w:rPr>
        <w:t>人員類別選擇「</w:t>
      </w:r>
      <w:r w:rsidR="00A841A9">
        <w:rPr>
          <w:rFonts w:ascii="標楷體" w:eastAsia="標楷體" w:hAnsi="標楷體" w:hint="eastAsia"/>
          <w:sz w:val="28"/>
          <w:szCs w:val="28"/>
        </w:rPr>
        <w:t>全部</w:t>
      </w:r>
      <w:r w:rsidR="00060E22">
        <w:rPr>
          <w:rFonts w:ascii="標楷體" w:eastAsia="標楷體" w:hAnsi="標楷體" w:hint="eastAsia"/>
          <w:sz w:val="28"/>
          <w:szCs w:val="28"/>
        </w:rPr>
        <w:t>」，選擇年月「</w:t>
      </w:r>
      <w:r w:rsidR="00060E22" w:rsidRPr="009419FE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9419FE" w:rsidRPr="009419FE">
        <w:rPr>
          <w:rFonts w:ascii="標楷體" w:eastAsia="標楷體" w:hAnsi="標楷體"/>
          <w:color w:val="FF0000"/>
          <w:sz w:val="28"/>
          <w:szCs w:val="28"/>
        </w:rPr>
        <w:t>904</w:t>
      </w:r>
      <w:r w:rsidR="00060E22">
        <w:rPr>
          <w:rFonts w:ascii="標楷體" w:eastAsia="標楷體" w:hAnsi="標楷體" w:hint="eastAsia"/>
          <w:sz w:val="28"/>
          <w:szCs w:val="28"/>
        </w:rPr>
        <w:t>」後</w:t>
      </w:r>
      <w:r w:rsidR="00A841A9">
        <w:rPr>
          <w:rFonts w:ascii="標楷體" w:eastAsia="標楷體" w:hAnsi="標楷體" w:hint="eastAsia"/>
          <w:sz w:val="28"/>
          <w:szCs w:val="28"/>
        </w:rPr>
        <w:t>按「校對清冊列印」</w:t>
      </w:r>
      <w:r w:rsidR="0072585F">
        <w:rPr>
          <w:rFonts w:ascii="標楷體" w:eastAsia="標楷體" w:hAnsi="標楷體" w:hint="eastAsia"/>
          <w:sz w:val="28"/>
          <w:szCs w:val="28"/>
        </w:rPr>
        <w:t>。</w:t>
      </w:r>
    </w:p>
    <w:p w:rsidR="0072585F" w:rsidRDefault="0072585F" w:rsidP="0072585F">
      <w:pPr>
        <w:pStyle w:val="a3"/>
        <w:spacing w:line="360" w:lineRule="exact"/>
        <w:ind w:leftChars="0" w:left="360"/>
        <w:jc w:val="both"/>
        <w:rPr>
          <w:rFonts w:ascii="標楷體" w:eastAsia="標楷體" w:hAnsi="標楷體"/>
          <w:sz w:val="28"/>
          <w:szCs w:val="28"/>
        </w:rPr>
      </w:pPr>
    </w:p>
    <w:p w:rsidR="0072585F" w:rsidRDefault="00745883" w:rsidP="00763DFA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187960</wp:posOffset>
            </wp:positionH>
            <wp:positionV relativeFrom="paragraph">
              <wp:posOffset>323850</wp:posOffset>
            </wp:positionV>
            <wp:extent cx="5274310" cy="2475865"/>
            <wp:effectExtent l="0" t="0" r="2540" b="635"/>
            <wp:wrapTight wrapText="bothSides">
              <wp:wrapPolygon edited="0">
                <wp:start x="0" y="0"/>
                <wp:lineTo x="0" y="21439"/>
                <wp:lineTo x="21532" y="21439"/>
                <wp:lineTo x="21532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585F">
        <w:rPr>
          <w:rFonts w:ascii="標楷體" w:eastAsia="標楷體" w:hAnsi="標楷體" w:hint="eastAsia"/>
          <w:sz w:val="28"/>
          <w:szCs w:val="28"/>
        </w:rPr>
        <w:t>另開新視窗後按「下載資料」，產製EXCEL檔。</w:t>
      </w:r>
    </w:p>
    <w:p w:rsidR="009419FE" w:rsidRDefault="009419FE" w:rsidP="009419FE">
      <w:pPr>
        <w:pStyle w:val="a3"/>
        <w:spacing w:line="36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:rsidR="009419FE" w:rsidRDefault="009419FE" w:rsidP="009419FE">
      <w:pPr>
        <w:pStyle w:val="a3"/>
        <w:numPr>
          <w:ilvl w:val="0"/>
          <w:numId w:val="1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產製之報表請保留人員基本資料及</w:t>
      </w:r>
      <w:r>
        <w:rPr>
          <w:rFonts w:ascii="標楷體" w:eastAsia="標楷體" w:hAnsi="標楷體" w:hint="eastAsia"/>
          <w:sz w:val="28"/>
          <w:szCs w:val="28"/>
        </w:rPr>
        <w:t>A-D待遇表別，即</w:t>
      </w:r>
      <w:r w:rsidRPr="009419FE">
        <w:rPr>
          <w:rFonts w:ascii="標楷體" w:eastAsia="標楷體" w:hAnsi="標楷體" w:hint="eastAsia"/>
          <w:b/>
          <w:color w:val="FF0000"/>
          <w:sz w:val="28"/>
          <w:szCs w:val="28"/>
        </w:rPr>
        <w:t>刪除福利、工作津貼、保險及退撫提撥金等表別，無支領地域加給者保留A-C待遇表別即可。</w:t>
      </w:r>
    </w:p>
    <w:p w:rsidR="009419FE" w:rsidRDefault="009419FE" w:rsidP="009419FE">
      <w:pPr>
        <w:pStyle w:val="a3"/>
        <w:spacing w:line="36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:rsidR="0072585F" w:rsidRPr="009419FE" w:rsidRDefault="007576B2" w:rsidP="009419F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419FE">
        <w:rPr>
          <w:rFonts w:ascii="標楷體" w:eastAsia="標楷體" w:hAnsi="標楷體"/>
          <w:b/>
          <w:sz w:val="32"/>
          <w:szCs w:val="32"/>
        </w:rPr>
        <w:t>產製之報表請</w:t>
      </w:r>
      <w:r w:rsidR="00FC4CE4" w:rsidRPr="009419FE">
        <w:rPr>
          <w:rFonts w:ascii="標楷體" w:eastAsia="標楷體" w:hAnsi="標楷體" w:hint="eastAsia"/>
          <w:b/>
          <w:sz w:val="32"/>
          <w:szCs w:val="32"/>
        </w:rPr>
        <w:t>於空白處</w:t>
      </w:r>
      <w:r w:rsidRPr="009419FE">
        <w:rPr>
          <w:rFonts w:ascii="標楷體" w:eastAsia="標楷體" w:hAnsi="標楷體"/>
          <w:b/>
          <w:sz w:val="32"/>
          <w:szCs w:val="32"/>
        </w:rPr>
        <w:t>核章後併同</w:t>
      </w:r>
      <w:r w:rsidR="00745883">
        <w:rPr>
          <w:rFonts w:ascii="標楷體" w:eastAsia="標楷體" w:hAnsi="標楷體"/>
          <w:b/>
          <w:sz w:val="32"/>
          <w:szCs w:val="32"/>
        </w:rPr>
        <w:t>系統畫面截圖、</w:t>
      </w:r>
      <w:bookmarkStart w:id="0" w:name="_GoBack"/>
      <w:bookmarkEnd w:id="0"/>
      <w:r w:rsidR="007E2A62" w:rsidRPr="009419FE">
        <w:rPr>
          <w:rFonts w:ascii="標楷體" w:eastAsia="標楷體" w:hAnsi="標楷體" w:hint="eastAsia"/>
          <w:b/>
          <w:sz w:val="32"/>
          <w:szCs w:val="32"/>
        </w:rPr>
        <w:t>待遇查核結果表</w:t>
      </w:r>
      <w:r w:rsidRPr="009419FE">
        <w:rPr>
          <w:rFonts w:ascii="標楷體" w:eastAsia="標楷體" w:hAnsi="標楷體"/>
          <w:b/>
          <w:sz w:val="32"/>
          <w:szCs w:val="32"/>
        </w:rPr>
        <w:t>及薪資清冊送輔導區種籽教師複核</w:t>
      </w:r>
      <w:r w:rsidR="00FC4CE4" w:rsidRPr="009419FE">
        <w:rPr>
          <w:rFonts w:ascii="標楷體" w:eastAsia="標楷體" w:hAnsi="標楷體"/>
          <w:b/>
          <w:sz w:val="32"/>
          <w:szCs w:val="32"/>
        </w:rPr>
        <w:t>（無種籽教師者請承辦人員及人事主管核章）。</w:t>
      </w:r>
    </w:p>
    <w:sectPr w:rsidR="0072585F" w:rsidRPr="009419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874" w:rsidRDefault="002D3874" w:rsidP="00997012">
      <w:r>
        <w:separator/>
      </w:r>
    </w:p>
  </w:endnote>
  <w:endnote w:type="continuationSeparator" w:id="0">
    <w:p w:rsidR="002D3874" w:rsidRDefault="002D3874" w:rsidP="0099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874" w:rsidRDefault="002D3874" w:rsidP="00997012">
      <w:r>
        <w:separator/>
      </w:r>
    </w:p>
  </w:footnote>
  <w:footnote w:type="continuationSeparator" w:id="0">
    <w:p w:rsidR="002D3874" w:rsidRDefault="002D3874" w:rsidP="00997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3160F"/>
    <w:multiLevelType w:val="hybridMultilevel"/>
    <w:tmpl w:val="EC7AA378"/>
    <w:lvl w:ilvl="0" w:tplc="3FA03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FA"/>
    <w:rsid w:val="00060E22"/>
    <w:rsid w:val="000E241B"/>
    <w:rsid w:val="002D3874"/>
    <w:rsid w:val="003D5892"/>
    <w:rsid w:val="00531D1A"/>
    <w:rsid w:val="00643F0C"/>
    <w:rsid w:val="0072585F"/>
    <w:rsid w:val="00745883"/>
    <w:rsid w:val="007576B2"/>
    <w:rsid w:val="00763DFA"/>
    <w:rsid w:val="007E2A62"/>
    <w:rsid w:val="008A291E"/>
    <w:rsid w:val="00913231"/>
    <w:rsid w:val="009419FE"/>
    <w:rsid w:val="00997012"/>
    <w:rsid w:val="009A5D50"/>
    <w:rsid w:val="00A841A9"/>
    <w:rsid w:val="00A96EE6"/>
    <w:rsid w:val="00AB4BE2"/>
    <w:rsid w:val="00AF4128"/>
    <w:rsid w:val="00B93074"/>
    <w:rsid w:val="00C02397"/>
    <w:rsid w:val="00CE0894"/>
    <w:rsid w:val="00D41FD9"/>
    <w:rsid w:val="00DB0260"/>
    <w:rsid w:val="00EE4865"/>
    <w:rsid w:val="00FC4CE4"/>
    <w:rsid w:val="00FE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878C69-32C5-4072-81DB-04056A81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DF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97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7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7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701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2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E2A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6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9688F-38A2-4324-8CF2-6D2113F2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劉怡岑</cp:lastModifiedBy>
  <cp:revision>16</cp:revision>
  <cp:lastPrinted>2018-05-09T06:07:00Z</cp:lastPrinted>
  <dcterms:created xsi:type="dcterms:W3CDTF">2018-05-08T07:44:00Z</dcterms:created>
  <dcterms:modified xsi:type="dcterms:W3CDTF">2020-04-12T05:48:00Z</dcterms:modified>
</cp:coreProperties>
</file>