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0" w:type="dxa"/>
        <w:tblLook w:val="04A0"/>
      </w:tblPr>
      <w:tblGrid>
        <w:gridCol w:w="1951"/>
        <w:gridCol w:w="4668"/>
        <w:gridCol w:w="7381"/>
      </w:tblGrid>
      <w:tr w:rsidR="00145D39" w:rsidTr="00B4763A">
        <w:trPr>
          <w:trHeight w:val="836"/>
        </w:trPr>
        <w:tc>
          <w:tcPr>
            <w:tcW w:w="14000" w:type="dxa"/>
            <w:gridSpan w:val="3"/>
          </w:tcPr>
          <w:p w:rsidR="00145D39" w:rsidRDefault="00DE4A5F" w:rsidP="00673C4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新時代農學院</w:t>
            </w:r>
            <w:r w:rsidR="00145D39" w:rsidRPr="00D57BDC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-</w:t>
            </w:r>
            <w:r w:rsidR="00743607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無添加手作食</w:t>
            </w:r>
            <w:r w:rsidR="00B717BE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品</w:t>
            </w:r>
            <w:r w:rsidR="00743607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-食安衛生實用入門A、B班</w:t>
            </w:r>
            <w:r w:rsidR="00AC0031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 xml:space="preserve"> 課程表</w:t>
            </w:r>
          </w:p>
          <w:p w:rsidR="00743607" w:rsidRDefault="00743607" w:rsidP="0074360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上課日期：9/25</w:t>
            </w:r>
            <w:r w:rsidR="00617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（A班）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、10/2</w:t>
            </w:r>
            <w:r w:rsidR="00617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（B班）</w:t>
            </w:r>
          </w:p>
          <w:p w:rsidR="00925ED1" w:rsidRPr="00B4763A" w:rsidRDefault="00743607" w:rsidP="0074360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上課時間：</w:t>
            </w:r>
            <w:r w:rsidR="00925ED1" w:rsidRPr="00B47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9:00~1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925ED1" w:rsidRPr="00B47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617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925ED1" w:rsidRPr="00B47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743607" w:rsidRPr="008F280E" w:rsidTr="00691E49">
        <w:trPr>
          <w:trHeight w:val="528"/>
        </w:trPr>
        <w:tc>
          <w:tcPr>
            <w:tcW w:w="1951" w:type="dxa"/>
            <w:shd w:val="clear" w:color="auto" w:fill="A6A6A6" w:themeFill="background1" w:themeFillShade="A6"/>
          </w:tcPr>
          <w:p w:rsidR="00743607" w:rsidRPr="008F280E" w:rsidRDefault="00743607" w:rsidP="00D1587C">
            <w:pPr>
              <w:jc w:val="center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 w:rsidRPr="008F280E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主題</w:t>
            </w:r>
          </w:p>
        </w:tc>
        <w:tc>
          <w:tcPr>
            <w:tcW w:w="4668" w:type="dxa"/>
            <w:shd w:val="clear" w:color="auto" w:fill="A6A6A6" w:themeFill="background1" w:themeFillShade="A6"/>
          </w:tcPr>
          <w:p w:rsidR="00743607" w:rsidRPr="008F280E" w:rsidRDefault="00743607" w:rsidP="00D1587C">
            <w:pPr>
              <w:jc w:val="center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課程內容簡介</w:t>
            </w:r>
          </w:p>
        </w:tc>
        <w:tc>
          <w:tcPr>
            <w:tcW w:w="7381" w:type="dxa"/>
            <w:shd w:val="clear" w:color="auto" w:fill="A6A6A6" w:themeFill="background1" w:themeFillShade="A6"/>
          </w:tcPr>
          <w:p w:rsidR="00743607" w:rsidRPr="008F280E" w:rsidRDefault="00743607" w:rsidP="001C285B">
            <w:pPr>
              <w:jc w:val="center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課程細項內容簡介</w:t>
            </w:r>
          </w:p>
        </w:tc>
      </w:tr>
      <w:tr w:rsidR="005101BF" w:rsidRPr="008F280E" w:rsidTr="00691E49">
        <w:tc>
          <w:tcPr>
            <w:tcW w:w="1951" w:type="dxa"/>
            <w:vMerge w:val="restart"/>
            <w:vAlign w:val="center"/>
          </w:tcPr>
          <w:p w:rsidR="005101BF" w:rsidRPr="00D1587C" w:rsidRDefault="00292E4D" w:rsidP="007575C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1.</w:t>
            </w:r>
            <w:r w:rsidR="005101BF" w:rsidRPr="00EC6F24">
              <w:rPr>
                <w:rFonts w:hint="eastAsia"/>
                <w:b/>
              </w:rPr>
              <w:t>操作時的食品衛生觀念建立</w:t>
            </w:r>
            <w:r w:rsidR="00B717BE" w:rsidRPr="00B717BE">
              <w:rPr>
                <w:rFonts w:asciiTheme="minorEastAsia" w:hAnsiTheme="minorEastAsia" w:hint="eastAsia"/>
                <w:b/>
              </w:rPr>
              <w:t>（</w:t>
            </w:r>
            <w:r w:rsidR="00B717BE">
              <w:rPr>
                <w:rFonts w:asciiTheme="minorEastAsia" w:hAnsiTheme="minorEastAsia" w:hint="eastAsia"/>
                <w:b/>
              </w:rPr>
              <w:t>一</w:t>
            </w:r>
            <w:r w:rsidR="00B717BE" w:rsidRPr="00B717BE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4668" w:type="dxa"/>
            <w:vAlign w:val="center"/>
          </w:tcPr>
          <w:p w:rsidR="005101BF" w:rsidRPr="007575C1" w:rsidRDefault="005101BF" w:rsidP="007575C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1-1.</w:t>
            </w:r>
            <w:r>
              <w:rPr>
                <w:rFonts w:hint="eastAsia"/>
              </w:rPr>
              <w:t>手部清潔方法，包括有戴手套和需要手感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沒戴手套的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等</w:t>
            </w:r>
          </w:p>
        </w:tc>
        <w:tc>
          <w:tcPr>
            <w:tcW w:w="7381" w:type="dxa"/>
          </w:tcPr>
          <w:p w:rsidR="005101BF" w:rsidRDefault="005101BF" w:rsidP="00D1587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手部清潔保持方法與工作人員之衛生裝備說明</w:t>
            </w:r>
          </w:p>
          <w:p w:rsidR="005101BF" w:rsidRDefault="005101BF" w:rsidP="00D1587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示範與分組代表比賽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>洗潔精洗手正確步驟</w:t>
            </w:r>
          </w:p>
          <w:p w:rsidR="005101BF" w:rsidRPr="00D1587C" w:rsidRDefault="005101BF" w:rsidP="007575C1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 w:hanging="482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[示範與分組代表比賽] 酒精消毒正確步驟</w:t>
            </w:r>
          </w:p>
        </w:tc>
      </w:tr>
      <w:tr w:rsidR="005101BF" w:rsidRPr="008F280E" w:rsidTr="00691E49">
        <w:tc>
          <w:tcPr>
            <w:tcW w:w="1951" w:type="dxa"/>
            <w:vMerge/>
            <w:vAlign w:val="center"/>
          </w:tcPr>
          <w:p w:rsidR="005101BF" w:rsidRPr="008F280E" w:rsidRDefault="005101BF" w:rsidP="008C0E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8" w:type="dxa"/>
            <w:vAlign w:val="center"/>
          </w:tcPr>
          <w:p w:rsidR="005101BF" w:rsidRPr="008F280E" w:rsidRDefault="005101BF" w:rsidP="007575C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1-2.</w:t>
            </w:r>
            <w:r>
              <w:rPr>
                <w:rFonts w:hint="eastAsia"/>
              </w:rPr>
              <w:t>機具器皿的消毒方法，也包括清潔判斷與衛生採用方法</w:t>
            </w:r>
          </w:p>
        </w:tc>
        <w:tc>
          <w:tcPr>
            <w:tcW w:w="7381" w:type="dxa"/>
          </w:tcPr>
          <w:p w:rsidR="005101BF" w:rsidRDefault="005101BF" w:rsidP="00D1587C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烹煮器具、盛裝容器、操作檯面、抹布之清潔與消毒</w:t>
            </w:r>
          </w:p>
          <w:p w:rsidR="005101BF" w:rsidRDefault="005101BF" w:rsidP="00D1587C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示範</w:t>
            </w:r>
            <w:r>
              <w:rPr>
                <w:rFonts w:hint="eastAsia"/>
              </w:rPr>
              <w:t>]</w:t>
            </w:r>
            <w:r w:rsidRPr="009A49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烹煮器具、盛裝容器、操作檯面、抹布之清潔與消毒</w:t>
            </w:r>
          </w:p>
          <w:p w:rsidR="005101BF" w:rsidRPr="00D1587C" w:rsidRDefault="005101BF" w:rsidP="007575C1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示範與分組代表比賽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>玻璃容器之清洗</w:t>
            </w:r>
          </w:p>
        </w:tc>
      </w:tr>
      <w:tr w:rsidR="007575C1" w:rsidRPr="008F280E" w:rsidTr="00097150">
        <w:tc>
          <w:tcPr>
            <w:tcW w:w="14000" w:type="dxa"/>
            <w:gridSpan w:val="3"/>
            <w:vAlign w:val="center"/>
          </w:tcPr>
          <w:p w:rsidR="007575C1" w:rsidRDefault="007575C1" w:rsidP="007575C1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分組創作比賽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>製程流程與潔淨管制點分析</w:t>
            </w:r>
          </w:p>
          <w:p w:rsidR="007575C1" w:rsidRDefault="007575C1" w:rsidP="007575C1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特別加強重點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製程</w:t>
            </w:r>
            <w:r>
              <w:rPr>
                <w:rFonts w:asciiTheme="minorEastAsia" w:hAnsiTheme="minorEastAsia" w:hint="eastAsia"/>
              </w:rPr>
              <w:t>『易汙染危險區』與『不能汙染區』觀念建立</w:t>
            </w:r>
          </w:p>
        </w:tc>
      </w:tr>
      <w:tr w:rsidR="005101BF" w:rsidRPr="008F280E" w:rsidTr="00CA1764"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5101BF" w:rsidRPr="0067352C" w:rsidRDefault="005101BF" w:rsidP="00B717BE">
            <w:pPr>
              <w:spacing w:line="320" w:lineRule="exact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hint="eastAsia"/>
                <w:b/>
              </w:rPr>
              <w:t>1.</w:t>
            </w:r>
            <w:r w:rsidRPr="00EC6F24">
              <w:rPr>
                <w:rFonts w:hint="eastAsia"/>
                <w:b/>
              </w:rPr>
              <w:t>操作時的食品衛生觀念建立</w:t>
            </w:r>
            <w:r w:rsidR="00B717BE" w:rsidRPr="00B717BE">
              <w:rPr>
                <w:rFonts w:asciiTheme="minorEastAsia" w:hAnsiTheme="minorEastAsia" w:hint="eastAsia"/>
                <w:b/>
              </w:rPr>
              <w:t>（</w:t>
            </w:r>
            <w:r w:rsidR="00B717BE">
              <w:rPr>
                <w:rFonts w:asciiTheme="minorEastAsia" w:hAnsiTheme="minorEastAsia" w:hint="eastAsia"/>
                <w:b/>
              </w:rPr>
              <w:t>二</w:t>
            </w:r>
            <w:r w:rsidR="00B717BE" w:rsidRPr="00B717BE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4668" w:type="dxa"/>
            <w:shd w:val="clear" w:color="auto" w:fill="FFFFFF" w:themeFill="background1"/>
            <w:vAlign w:val="center"/>
          </w:tcPr>
          <w:p w:rsidR="005101BF" w:rsidRPr="0067352C" w:rsidRDefault="005101BF" w:rsidP="007575C1">
            <w:pPr>
              <w:rPr>
                <w:rFonts w:ascii="標楷體" w:eastAsia="標楷體" w:hAnsi="標楷體"/>
              </w:rPr>
            </w:pPr>
            <w:r w:rsidRPr="0067352C">
              <w:rPr>
                <w:rFonts w:hint="eastAsia"/>
              </w:rPr>
              <w:t>1-3.</w:t>
            </w:r>
            <w:r w:rsidRPr="0067352C">
              <w:rPr>
                <w:rFonts w:hint="eastAsia"/>
              </w:rPr>
              <w:t>食材保鮮方法，包括儲存與加工時的注意事項</w:t>
            </w:r>
          </w:p>
        </w:tc>
        <w:tc>
          <w:tcPr>
            <w:tcW w:w="7381" w:type="dxa"/>
            <w:shd w:val="clear" w:color="auto" w:fill="FFFFFF" w:themeFill="background1"/>
          </w:tcPr>
          <w:p w:rsidR="005101BF" w:rsidRPr="0067352C" w:rsidRDefault="005101BF" w:rsidP="007575C1">
            <w:pPr>
              <w:pStyle w:val="aa"/>
              <w:numPr>
                <w:ilvl w:val="0"/>
                <w:numId w:val="4"/>
              </w:numPr>
              <w:ind w:leftChars="0"/>
            </w:pPr>
            <w:r w:rsidRPr="0067352C">
              <w:rPr>
                <w:rFonts w:hint="eastAsia"/>
              </w:rPr>
              <w:t>重點</w:t>
            </w:r>
            <w:r w:rsidRPr="0067352C">
              <w:rPr>
                <w:rFonts w:hint="eastAsia"/>
              </w:rPr>
              <w:t>:</w:t>
            </w:r>
            <w:r w:rsidRPr="0067352C">
              <w:rPr>
                <w:rFonts w:asciiTheme="minorEastAsia" w:hAnsiTheme="minorEastAsia" w:hint="eastAsia"/>
              </w:rPr>
              <w:t xml:space="preserve"> 食材原料之錯誤包裝與錯誤的取用方式造成的人因-微生物汙染</w:t>
            </w:r>
          </w:p>
          <w:p w:rsidR="005101BF" w:rsidRPr="0067352C" w:rsidRDefault="005101BF" w:rsidP="007575C1">
            <w:pPr>
              <w:pStyle w:val="aa"/>
              <w:numPr>
                <w:ilvl w:val="0"/>
                <w:numId w:val="4"/>
              </w:numPr>
              <w:ind w:leftChars="0"/>
            </w:pPr>
            <w:r w:rsidRPr="0067352C">
              <w:rPr>
                <w:rFonts w:asciiTheme="minorEastAsia" w:hAnsiTheme="minorEastAsia" w:hint="eastAsia"/>
              </w:rPr>
              <w:t>重點: 各式食材之保鮮環境與方法</w:t>
            </w:r>
          </w:p>
          <w:p w:rsidR="005101BF" w:rsidRPr="0067352C" w:rsidRDefault="005101BF" w:rsidP="007575C1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67352C">
              <w:rPr>
                <w:rFonts w:asciiTheme="minorEastAsia" w:hAnsiTheme="minorEastAsia" w:hint="eastAsia"/>
              </w:rPr>
              <w:t>[示範] 蔬果、肉品保鮮方法</w:t>
            </w:r>
          </w:p>
        </w:tc>
      </w:tr>
      <w:tr w:rsidR="005101BF" w:rsidRPr="008F280E" w:rsidTr="00CA1764">
        <w:tc>
          <w:tcPr>
            <w:tcW w:w="1951" w:type="dxa"/>
            <w:vMerge/>
            <w:vAlign w:val="center"/>
          </w:tcPr>
          <w:p w:rsidR="005101BF" w:rsidRPr="008F280E" w:rsidRDefault="005101BF" w:rsidP="008C0E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8" w:type="dxa"/>
            <w:vAlign w:val="center"/>
          </w:tcPr>
          <w:p w:rsidR="005101BF" w:rsidRPr="008F280E" w:rsidRDefault="005101BF" w:rsidP="007575C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1-4. </w:t>
            </w:r>
            <w:r>
              <w:rPr>
                <w:rFonts w:hint="eastAsia"/>
              </w:rPr>
              <w:t>常見手做食品之食品中毒與品質劣變的食安問題</w:t>
            </w:r>
          </w:p>
        </w:tc>
        <w:tc>
          <w:tcPr>
            <w:tcW w:w="7381" w:type="dxa"/>
          </w:tcPr>
          <w:p w:rsidR="005101BF" w:rsidRPr="00C25189" w:rsidRDefault="005101BF" w:rsidP="007575C1">
            <w:pPr>
              <w:pStyle w:val="aa"/>
              <w:numPr>
                <w:ilvl w:val="0"/>
                <w:numId w:val="1"/>
              </w:numPr>
              <w:snapToGrid w:val="0"/>
              <w:ind w:leftChars="0"/>
            </w:pPr>
            <w:r>
              <w:rPr>
                <w:rFonts w:asciiTheme="minorEastAsia" w:hAnsiTheme="minorEastAsia" w:hint="eastAsia"/>
              </w:rPr>
              <w:t>重點: 人為操作汙染</w:t>
            </w:r>
            <w:r>
              <w:rPr>
                <w:rFonts w:ascii="微軟正黑體" w:eastAsia="微軟正黑體" w:hAnsi="微軟正黑體" w:hint="eastAsia"/>
              </w:rPr>
              <w:t>–</w:t>
            </w:r>
            <w:r>
              <w:rPr>
                <w:rFonts w:asciiTheme="minorEastAsia" w:hAnsiTheme="minorEastAsia" w:hint="eastAsia"/>
              </w:rPr>
              <w:t>金黃色葡萄球菌與食物中毒</w:t>
            </w:r>
          </w:p>
          <w:p w:rsidR="005101BF" w:rsidRDefault="005101BF" w:rsidP="007575C1">
            <w:pPr>
              <w:pStyle w:val="aa"/>
              <w:numPr>
                <w:ilvl w:val="0"/>
                <w:numId w:val="1"/>
              </w:numPr>
              <w:snapToGrid w:val="0"/>
              <w:ind w:leftChars="0"/>
            </w:pPr>
            <w:r>
              <w:rPr>
                <w:rFonts w:asciiTheme="minorEastAsia" w:hAnsiTheme="minorEastAsia" w:hint="eastAsia"/>
              </w:rPr>
              <w:t>重點:</w:t>
            </w:r>
            <w:r w:rsidRPr="00EC6F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無添加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食品常見之食品中毒問題</w:t>
            </w:r>
          </w:p>
          <w:p w:rsidR="005101BF" w:rsidRDefault="005101BF" w:rsidP="007575C1">
            <w:pPr>
              <w:pStyle w:val="aa"/>
              <w:numPr>
                <w:ilvl w:val="0"/>
                <w:numId w:val="1"/>
              </w:numPr>
              <w:snapToGrid w:val="0"/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烹調過程發生的食安問題</w:t>
            </w:r>
          </w:p>
          <w:p w:rsidR="005101BF" w:rsidRPr="007575C1" w:rsidRDefault="005101BF" w:rsidP="007575C1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包裝出現的食安問題</w:t>
            </w:r>
          </w:p>
        </w:tc>
      </w:tr>
      <w:tr w:rsidR="005101BF" w:rsidRPr="008F280E" w:rsidTr="00B73C0E">
        <w:tc>
          <w:tcPr>
            <w:tcW w:w="1951" w:type="dxa"/>
            <w:vMerge w:val="restart"/>
            <w:vAlign w:val="center"/>
          </w:tcPr>
          <w:p w:rsidR="005101BF" w:rsidRPr="007575C1" w:rsidRDefault="005101BF" w:rsidP="00CC32D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2.</w:t>
            </w:r>
            <w:r w:rsidRPr="00042E4F">
              <w:rPr>
                <w:rFonts w:hint="eastAsia"/>
                <w:b/>
              </w:rPr>
              <w:t>手做食品之品質劣變防止方法</w:t>
            </w:r>
          </w:p>
        </w:tc>
        <w:tc>
          <w:tcPr>
            <w:tcW w:w="4668" w:type="dxa"/>
            <w:vAlign w:val="center"/>
          </w:tcPr>
          <w:p w:rsidR="005101BF" w:rsidRPr="00CC32D8" w:rsidRDefault="005101BF" w:rsidP="00CC32D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2-1.</w:t>
            </w:r>
            <w:r>
              <w:rPr>
                <w:rFonts w:hint="eastAsia"/>
              </w:rPr>
              <w:t>冷凍鮮食的品質劣變防止方法與有效期限的決定</w:t>
            </w:r>
          </w:p>
        </w:tc>
        <w:tc>
          <w:tcPr>
            <w:tcW w:w="7381" w:type="dxa"/>
          </w:tcPr>
          <w:p w:rsidR="005101BF" w:rsidRDefault="005101BF" w:rsidP="00CC32D8">
            <w:pPr>
              <w:pStyle w:val="aa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冷凍鮮食的品質劣變原理與控制</w:t>
            </w:r>
          </w:p>
          <w:p w:rsidR="005101BF" w:rsidRPr="005C4A99" w:rsidRDefault="005101BF" w:rsidP="00CC32D8">
            <w:pPr>
              <w:pStyle w:val="aa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冷鏈概念與溫度控制</w:t>
            </w:r>
          </w:p>
          <w:p w:rsidR="005101BF" w:rsidRDefault="005101BF" w:rsidP="00CC32D8">
            <w:pPr>
              <w:pStyle w:val="aa"/>
              <w:numPr>
                <w:ilvl w:val="0"/>
                <w:numId w:val="5"/>
              </w:numPr>
              <w:ind w:leftChars="0"/>
            </w:pPr>
            <w:r w:rsidRPr="00CC32D8">
              <w:rPr>
                <w:rFonts w:asciiTheme="minorEastAsia" w:hAnsiTheme="minorEastAsia" w:hint="eastAsia"/>
              </w:rPr>
              <w:t>[示範] 簡易二次冷媒的製作</w:t>
            </w:r>
          </w:p>
          <w:p w:rsidR="005101BF" w:rsidRPr="00CC32D8" w:rsidRDefault="005101BF" w:rsidP="004F736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101BF" w:rsidRPr="008F280E" w:rsidTr="00BA2CF5"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5101BF" w:rsidRPr="008F280E" w:rsidRDefault="005101BF" w:rsidP="008C0E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8" w:type="dxa"/>
            <w:shd w:val="clear" w:color="auto" w:fill="FFFFFF" w:themeFill="background1"/>
            <w:vAlign w:val="center"/>
          </w:tcPr>
          <w:p w:rsidR="005101BF" w:rsidRPr="00CC32D8" w:rsidRDefault="005101BF" w:rsidP="00CC32D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2-2.</w:t>
            </w:r>
            <w:r>
              <w:rPr>
                <w:rFonts w:hint="eastAsia"/>
              </w:rPr>
              <w:t>低酸性食品的品質劣變防止方法與有效期限的決定</w:t>
            </w:r>
          </w:p>
        </w:tc>
        <w:tc>
          <w:tcPr>
            <w:tcW w:w="7381" w:type="dxa"/>
            <w:shd w:val="clear" w:color="auto" w:fill="FFFFFF" w:themeFill="background1"/>
          </w:tcPr>
          <w:p w:rsidR="005101BF" w:rsidRDefault="005101BF" w:rsidP="00CC32D8">
            <w:pPr>
              <w:pStyle w:val="aa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低酸食品的種類說明</w:t>
            </w:r>
          </w:p>
          <w:p w:rsidR="005101BF" w:rsidRPr="0073087B" w:rsidRDefault="005101BF" w:rsidP="0073087B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低酸食品的微生物造成之品質劣變與控制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包括溫度</w:t>
            </w:r>
            <w:r>
              <w:rPr>
                <w:rFonts w:hint="eastAsia"/>
              </w:rPr>
              <w:t>)</w:t>
            </w:r>
          </w:p>
          <w:p w:rsidR="0073087B" w:rsidRPr="00CC32D8" w:rsidRDefault="0073087B" w:rsidP="0073087B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</w:p>
        </w:tc>
      </w:tr>
      <w:tr w:rsidR="005101BF" w:rsidRPr="008F280E" w:rsidTr="00BA2CF5">
        <w:tc>
          <w:tcPr>
            <w:tcW w:w="1951" w:type="dxa"/>
            <w:vMerge/>
            <w:vAlign w:val="center"/>
          </w:tcPr>
          <w:p w:rsidR="005101BF" w:rsidRPr="008F280E" w:rsidRDefault="005101BF" w:rsidP="008C0E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8" w:type="dxa"/>
            <w:vAlign w:val="center"/>
          </w:tcPr>
          <w:p w:rsidR="005101BF" w:rsidRPr="00CC32D8" w:rsidRDefault="005101BF" w:rsidP="00CC32D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2-3.</w:t>
            </w:r>
            <w:r>
              <w:rPr>
                <w:rFonts w:hint="eastAsia"/>
              </w:rPr>
              <w:t>酸性及酸化食品的品質劣變防止方法與有效期限的決定</w:t>
            </w:r>
          </w:p>
        </w:tc>
        <w:tc>
          <w:tcPr>
            <w:tcW w:w="7381" w:type="dxa"/>
          </w:tcPr>
          <w:p w:rsidR="005101BF" w:rsidRDefault="005101BF" w:rsidP="00CC32D8">
            <w:pPr>
              <w:pStyle w:val="aa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酸性及酸化食品的種類說明</w:t>
            </w:r>
          </w:p>
          <w:p w:rsidR="005101BF" w:rsidRPr="00CC32D8" w:rsidRDefault="005101BF" w:rsidP="00CC32D8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酸性食品的微生物造成之品質劣變與控制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包括溫度</w:t>
            </w:r>
            <w:r>
              <w:rPr>
                <w:rFonts w:hint="eastAsia"/>
              </w:rPr>
              <w:t>)</w:t>
            </w:r>
          </w:p>
        </w:tc>
      </w:tr>
      <w:tr w:rsidR="00292E4D" w:rsidRPr="008F280E" w:rsidTr="00920583">
        <w:tc>
          <w:tcPr>
            <w:tcW w:w="1951" w:type="dxa"/>
            <w:shd w:val="clear" w:color="auto" w:fill="A6A6A6" w:themeFill="background1" w:themeFillShade="A6"/>
          </w:tcPr>
          <w:p w:rsidR="00292E4D" w:rsidRPr="008F280E" w:rsidRDefault="00292E4D" w:rsidP="005D4DE9">
            <w:pPr>
              <w:jc w:val="center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 w:rsidRPr="008F280E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lastRenderedPageBreak/>
              <w:t>課程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主題</w:t>
            </w:r>
          </w:p>
        </w:tc>
        <w:tc>
          <w:tcPr>
            <w:tcW w:w="4668" w:type="dxa"/>
            <w:shd w:val="clear" w:color="auto" w:fill="A6A6A6" w:themeFill="background1" w:themeFillShade="A6"/>
          </w:tcPr>
          <w:p w:rsidR="00292E4D" w:rsidRPr="008F280E" w:rsidRDefault="00292E4D" w:rsidP="005D4DE9">
            <w:pPr>
              <w:jc w:val="center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課程內容簡介</w:t>
            </w:r>
          </w:p>
        </w:tc>
        <w:tc>
          <w:tcPr>
            <w:tcW w:w="7381" w:type="dxa"/>
            <w:shd w:val="clear" w:color="auto" w:fill="A6A6A6" w:themeFill="background1" w:themeFillShade="A6"/>
          </w:tcPr>
          <w:p w:rsidR="00292E4D" w:rsidRPr="008F280E" w:rsidRDefault="00292E4D" w:rsidP="005D4DE9">
            <w:pPr>
              <w:jc w:val="center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課程細項內容簡介</w:t>
            </w:r>
          </w:p>
        </w:tc>
      </w:tr>
      <w:tr w:rsidR="00292E4D" w:rsidRPr="008F280E" w:rsidTr="000B566F">
        <w:tc>
          <w:tcPr>
            <w:tcW w:w="1951" w:type="dxa"/>
            <w:vMerge w:val="restart"/>
            <w:vAlign w:val="center"/>
          </w:tcPr>
          <w:p w:rsidR="00292E4D" w:rsidRPr="007575C1" w:rsidRDefault="00292E4D" w:rsidP="005D4DE9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2.</w:t>
            </w:r>
            <w:r w:rsidRPr="00042E4F">
              <w:rPr>
                <w:rFonts w:hint="eastAsia"/>
                <w:b/>
              </w:rPr>
              <w:t>手做食品之品質劣變防止方法</w:t>
            </w:r>
          </w:p>
        </w:tc>
        <w:tc>
          <w:tcPr>
            <w:tcW w:w="4668" w:type="dxa"/>
            <w:vAlign w:val="center"/>
          </w:tcPr>
          <w:p w:rsidR="00292E4D" w:rsidRPr="00CC32D8" w:rsidRDefault="00292E4D" w:rsidP="00CC32D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2-4.</w:t>
            </w:r>
            <w:r>
              <w:rPr>
                <w:rFonts w:hint="eastAsia"/>
              </w:rPr>
              <w:t>欄柵金三角與減鹽、減糖、減酸的可行性與方法探討</w:t>
            </w:r>
          </w:p>
        </w:tc>
        <w:tc>
          <w:tcPr>
            <w:tcW w:w="7381" w:type="dxa"/>
          </w:tcPr>
          <w:p w:rsidR="00292E4D" w:rsidRDefault="00292E4D" w:rsidP="00CC32D8">
            <w:pPr>
              <w:pStyle w:val="aa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可供簡易運用之欄柵原理與技術</w:t>
            </w:r>
          </w:p>
          <w:p w:rsidR="00292E4D" w:rsidRDefault="00292E4D" w:rsidP="00CC32D8">
            <w:pPr>
              <w:pStyle w:val="aa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鹽糖酸油香辛料等的抑菌科學研究</w:t>
            </w:r>
          </w:p>
          <w:p w:rsidR="00292E4D" w:rsidRDefault="00292E4D" w:rsidP="00CC32D8">
            <w:pPr>
              <w:pStyle w:val="aa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分組創作比賽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>活用食材與方法來保鮮</w:t>
            </w:r>
          </w:p>
          <w:p w:rsidR="00292E4D" w:rsidRPr="00CC32D8" w:rsidRDefault="00292E4D" w:rsidP="004F736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92E4D" w:rsidRPr="008F280E" w:rsidTr="000B566F">
        <w:tc>
          <w:tcPr>
            <w:tcW w:w="1951" w:type="dxa"/>
            <w:vMerge/>
            <w:vAlign w:val="center"/>
          </w:tcPr>
          <w:p w:rsidR="00292E4D" w:rsidRPr="008F280E" w:rsidRDefault="00292E4D" w:rsidP="008C0E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8" w:type="dxa"/>
            <w:vAlign w:val="center"/>
          </w:tcPr>
          <w:p w:rsidR="00292E4D" w:rsidRPr="00CC32D8" w:rsidRDefault="00292E4D" w:rsidP="00CC32D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2-5.</w:t>
            </w:r>
            <w:r>
              <w:rPr>
                <w:rFonts w:hint="eastAsia"/>
              </w:rPr>
              <w:t>常見脫氧劑、乾燥劑等與真空包裝的應用重點</w:t>
            </w:r>
          </w:p>
        </w:tc>
        <w:tc>
          <w:tcPr>
            <w:tcW w:w="7381" w:type="dxa"/>
          </w:tcPr>
          <w:p w:rsidR="00292E4D" w:rsidRDefault="00292E4D" w:rsidP="00CC32D8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正確使用方式與潛在風險分析</w:t>
            </w:r>
          </w:p>
          <w:p w:rsidR="00292E4D" w:rsidRPr="00CC32D8" w:rsidRDefault="00292E4D" w:rsidP="004F736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92E4D" w:rsidRPr="008F280E" w:rsidTr="00990B11">
        <w:tc>
          <w:tcPr>
            <w:tcW w:w="1951" w:type="dxa"/>
            <w:vMerge w:val="restart"/>
            <w:vAlign w:val="center"/>
          </w:tcPr>
          <w:p w:rsidR="00292E4D" w:rsidRPr="00CC32D8" w:rsidRDefault="00292E4D" w:rsidP="00CC32D8">
            <w:pPr>
              <w:rPr>
                <w:rFonts w:ascii="標楷體" w:eastAsia="標楷體" w:hAnsi="標楷體"/>
              </w:rPr>
            </w:pPr>
            <w:r w:rsidRPr="00AA4883">
              <w:rPr>
                <w:rFonts w:hint="eastAsia"/>
                <w:b/>
              </w:rPr>
              <w:t>3.</w:t>
            </w:r>
            <w:r w:rsidRPr="00AA4883">
              <w:rPr>
                <w:rFonts w:hint="eastAsia"/>
                <w:b/>
              </w:rPr>
              <w:t>手做食品包裝器材的安心選擇</w:t>
            </w:r>
          </w:p>
        </w:tc>
        <w:tc>
          <w:tcPr>
            <w:tcW w:w="4668" w:type="dxa"/>
            <w:vAlign w:val="center"/>
          </w:tcPr>
          <w:p w:rsidR="00292E4D" w:rsidRPr="00CC32D8" w:rsidRDefault="00292E4D" w:rsidP="00CC32D8">
            <w:r>
              <w:rPr>
                <w:rFonts w:hint="eastAsia"/>
              </w:rPr>
              <w:t>3-1.</w:t>
            </w:r>
            <w:r>
              <w:rPr>
                <w:rFonts w:hint="eastAsia"/>
              </w:rPr>
              <w:t>玻璃容器的選擇、殺菌與使用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381" w:type="dxa"/>
          </w:tcPr>
          <w:p w:rsidR="00292E4D" w:rsidRDefault="00292E4D" w:rsidP="00CC32D8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食品級玻璃容器要求、正確使用與殺菌方法</w:t>
            </w:r>
          </w:p>
          <w:p w:rsidR="00292E4D" w:rsidRDefault="00292E4D" w:rsidP="00CC32D8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示範與分組代表比賽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>熱充填</w:t>
            </w:r>
          </w:p>
        </w:tc>
      </w:tr>
      <w:tr w:rsidR="00292E4D" w:rsidRPr="008F280E" w:rsidTr="002E1009">
        <w:tc>
          <w:tcPr>
            <w:tcW w:w="1951" w:type="dxa"/>
            <w:vMerge/>
            <w:vAlign w:val="center"/>
          </w:tcPr>
          <w:p w:rsidR="00292E4D" w:rsidRPr="008F280E" w:rsidRDefault="00292E4D" w:rsidP="008C0E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8" w:type="dxa"/>
            <w:vAlign w:val="center"/>
          </w:tcPr>
          <w:p w:rsidR="00292E4D" w:rsidRPr="00CC32D8" w:rsidRDefault="00292E4D" w:rsidP="00FE79EA">
            <w:pPr>
              <w:spacing w:line="480" w:lineRule="exact"/>
            </w:pPr>
            <w:r>
              <w:rPr>
                <w:rFonts w:hint="eastAsia"/>
              </w:rPr>
              <w:t>3-2.</w:t>
            </w:r>
            <w:r>
              <w:rPr>
                <w:rFonts w:hint="eastAsia"/>
              </w:rPr>
              <w:t>金屬容器的選擇、殺菌與使用</w:t>
            </w:r>
          </w:p>
        </w:tc>
        <w:tc>
          <w:tcPr>
            <w:tcW w:w="7381" w:type="dxa"/>
          </w:tcPr>
          <w:p w:rsidR="00292E4D" w:rsidRDefault="00292E4D" w:rsidP="00FE79EA">
            <w:pPr>
              <w:pStyle w:val="aa"/>
              <w:numPr>
                <w:ilvl w:val="0"/>
                <w:numId w:val="8"/>
              </w:numPr>
              <w:spacing w:line="480" w:lineRule="exact"/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食品級金屬鍋具器具要求、正確使用與殺菌方法</w:t>
            </w:r>
          </w:p>
        </w:tc>
      </w:tr>
      <w:tr w:rsidR="00292E4D" w:rsidRPr="008F280E" w:rsidTr="002E1009">
        <w:tc>
          <w:tcPr>
            <w:tcW w:w="1951" w:type="dxa"/>
            <w:vMerge/>
            <w:vAlign w:val="center"/>
          </w:tcPr>
          <w:p w:rsidR="00292E4D" w:rsidRPr="008F280E" w:rsidRDefault="00292E4D" w:rsidP="008C0E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8" w:type="dxa"/>
            <w:vAlign w:val="center"/>
          </w:tcPr>
          <w:p w:rsidR="00292E4D" w:rsidRPr="0067352C" w:rsidRDefault="00292E4D" w:rsidP="00FE79EA">
            <w:pPr>
              <w:spacing w:line="480" w:lineRule="exact"/>
            </w:pPr>
            <w:r>
              <w:rPr>
                <w:rFonts w:hint="eastAsia"/>
              </w:rPr>
              <w:t>3-3.</w:t>
            </w:r>
            <w:r>
              <w:rPr>
                <w:rFonts w:hint="eastAsia"/>
              </w:rPr>
              <w:t>塑膠容器的選擇、殺菌與使用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381" w:type="dxa"/>
          </w:tcPr>
          <w:p w:rsidR="00292E4D" w:rsidRDefault="00292E4D" w:rsidP="00FE79EA">
            <w:pPr>
              <w:pStyle w:val="aa"/>
              <w:numPr>
                <w:ilvl w:val="0"/>
                <w:numId w:val="9"/>
              </w:numPr>
              <w:spacing w:line="480" w:lineRule="exact"/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食品級塑膠容器要求、正確使用與消毒方法</w:t>
            </w:r>
          </w:p>
        </w:tc>
      </w:tr>
      <w:tr w:rsidR="00292E4D" w:rsidRPr="008F280E" w:rsidTr="002E1009">
        <w:tc>
          <w:tcPr>
            <w:tcW w:w="1951" w:type="dxa"/>
            <w:vMerge/>
            <w:vAlign w:val="center"/>
          </w:tcPr>
          <w:p w:rsidR="00292E4D" w:rsidRPr="008F280E" w:rsidRDefault="00292E4D" w:rsidP="008C0E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8" w:type="dxa"/>
            <w:vAlign w:val="center"/>
          </w:tcPr>
          <w:p w:rsidR="00292E4D" w:rsidRPr="0067352C" w:rsidRDefault="00292E4D" w:rsidP="00FE79EA">
            <w:pPr>
              <w:spacing w:line="480" w:lineRule="exact"/>
            </w:pPr>
            <w:r>
              <w:rPr>
                <w:rFonts w:hint="eastAsia"/>
              </w:rPr>
              <w:t>3-4.</w:t>
            </w:r>
            <w:r>
              <w:rPr>
                <w:rFonts w:hint="eastAsia"/>
              </w:rPr>
              <w:t>紙類容器的選擇、殺菌與使用</w:t>
            </w:r>
          </w:p>
        </w:tc>
        <w:tc>
          <w:tcPr>
            <w:tcW w:w="7381" w:type="dxa"/>
          </w:tcPr>
          <w:p w:rsidR="00292E4D" w:rsidRDefault="00292E4D" w:rsidP="00FE79EA">
            <w:pPr>
              <w:pStyle w:val="aa"/>
              <w:numPr>
                <w:ilvl w:val="0"/>
                <w:numId w:val="9"/>
              </w:numPr>
              <w:spacing w:line="480" w:lineRule="exact"/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食品級紙類容器要求、正確使用與消毒方法</w:t>
            </w:r>
          </w:p>
        </w:tc>
      </w:tr>
      <w:tr w:rsidR="00292E4D" w:rsidRPr="008F280E" w:rsidTr="002E1009">
        <w:tc>
          <w:tcPr>
            <w:tcW w:w="1951" w:type="dxa"/>
            <w:vMerge/>
            <w:vAlign w:val="center"/>
          </w:tcPr>
          <w:p w:rsidR="00292E4D" w:rsidRPr="008F280E" w:rsidRDefault="00292E4D" w:rsidP="008C0E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8" w:type="dxa"/>
            <w:vAlign w:val="center"/>
          </w:tcPr>
          <w:p w:rsidR="00292E4D" w:rsidRDefault="00292E4D" w:rsidP="00FE79EA">
            <w:pPr>
              <w:spacing w:line="480" w:lineRule="exact"/>
            </w:pPr>
            <w:r>
              <w:rPr>
                <w:rFonts w:hint="eastAsia"/>
              </w:rPr>
              <w:t>3-5.</w:t>
            </w:r>
            <w:r>
              <w:rPr>
                <w:rFonts w:hint="eastAsia"/>
              </w:rPr>
              <w:t>積層塑膠袋的選擇、殺菌與使用</w:t>
            </w:r>
          </w:p>
        </w:tc>
        <w:tc>
          <w:tcPr>
            <w:tcW w:w="7381" w:type="dxa"/>
          </w:tcPr>
          <w:p w:rsidR="00292E4D" w:rsidRDefault="00292E4D" w:rsidP="00FE79EA">
            <w:pPr>
              <w:pStyle w:val="aa"/>
              <w:numPr>
                <w:ilvl w:val="0"/>
                <w:numId w:val="9"/>
              </w:numPr>
              <w:spacing w:line="480" w:lineRule="exact"/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食品級塑膠袋要求、正確使用與消毒方法</w:t>
            </w:r>
          </w:p>
          <w:p w:rsidR="00292E4D" w:rsidRDefault="00292E4D" w:rsidP="00FE79EA">
            <w:pPr>
              <w:pStyle w:val="aa"/>
              <w:numPr>
                <w:ilvl w:val="0"/>
                <w:numId w:val="9"/>
              </w:numPr>
              <w:spacing w:line="480" w:lineRule="exact"/>
              <w:ind w:leftChars="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示範與分組代表比賽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>熱封口</w:t>
            </w:r>
          </w:p>
        </w:tc>
      </w:tr>
      <w:tr w:rsidR="00292E4D" w:rsidRPr="008F280E" w:rsidTr="0073087B">
        <w:trPr>
          <w:trHeight w:val="906"/>
        </w:trPr>
        <w:tc>
          <w:tcPr>
            <w:tcW w:w="1951" w:type="dxa"/>
            <w:vAlign w:val="center"/>
          </w:tcPr>
          <w:p w:rsidR="00292E4D" w:rsidRPr="0067352C" w:rsidRDefault="00292E4D" w:rsidP="00743607">
            <w:pPr>
              <w:rPr>
                <w:rFonts w:ascii="標楷體" w:eastAsia="標楷體" w:hAnsi="標楷體"/>
              </w:rPr>
            </w:pPr>
            <w:r w:rsidRPr="000448C3">
              <w:rPr>
                <w:rFonts w:hint="eastAsia"/>
                <w:b/>
              </w:rPr>
              <w:t>4.</w:t>
            </w:r>
            <w:r w:rsidRPr="000448C3">
              <w:rPr>
                <w:rFonts w:hint="eastAsia"/>
                <w:b/>
              </w:rPr>
              <w:t>手做包裝食品之食品標示</w:t>
            </w:r>
          </w:p>
        </w:tc>
        <w:tc>
          <w:tcPr>
            <w:tcW w:w="4668" w:type="dxa"/>
            <w:vAlign w:val="center"/>
          </w:tcPr>
          <w:p w:rsidR="00292E4D" w:rsidRPr="008C101E" w:rsidRDefault="008C101E" w:rsidP="00FE79EA">
            <w:pPr>
              <w:spacing w:line="480" w:lineRule="exact"/>
            </w:pPr>
            <w:r w:rsidRPr="008C101E">
              <w:rPr>
                <w:rFonts w:hint="eastAsia"/>
              </w:rPr>
              <w:t>手做包裝食品之食品標示</w:t>
            </w:r>
          </w:p>
        </w:tc>
        <w:tc>
          <w:tcPr>
            <w:tcW w:w="7381" w:type="dxa"/>
          </w:tcPr>
          <w:p w:rsidR="00292E4D" w:rsidRDefault="00292E4D" w:rsidP="00FE79EA">
            <w:pPr>
              <w:pStyle w:val="aa"/>
              <w:numPr>
                <w:ilvl w:val="0"/>
                <w:numId w:val="10"/>
              </w:numPr>
              <w:spacing w:line="480" w:lineRule="exact"/>
              <w:ind w:leftChars="0"/>
            </w:pPr>
            <w:r>
              <w:rPr>
                <w:rFonts w:hint="eastAsia"/>
              </w:rPr>
              <w:t>重點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法定需標示及可以標示的內容</w:t>
            </w:r>
          </w:p>
        </w:tc>
      </w:tr>
      <w:tr w:rsidR="00292E4D" w:rsidRPr="008F280E" w:rsidTr="0016052E">
        <w:tc>
          <w:tcPr>
            <w:tcW w:w="14000" w:type="dxa"/>
            <w:gridSpan w:val="3"/>
            <w:vAlign w:val="center"/>
          </w:tcPr>
          <w:p w:rsidR="00292E4D" w:rsidRPr="000448C3" w:rsidRDefault="00292E4D" w:rsidP="0067352C">
            <w:pPr>
              <w:rPr>
                <w:b/>
              </w:rPr>
            </w:pPr>
            <w:r w:rsidRPr="000448C3">
              <w:rPr>
                <w:rFonts w:hint="eastAsia"/>
                <w:b/>
              </w:rPr>
              <w:t>5.</w:t>
            </w:r>
            <w:r w:rsidRPr="000448C3">
              <w:rPr>
                <w:rFonts w:hint="eastAsia"/>
                <w:b/>
              </w:rPr>
              <w:t>開放針對型食品討論與學習回饋</w:t>
            </w:r>
          </w:p>
          <w:p w:rsidR="00292E4D" w:rsidRDefault="00292E4D" w:rsidP="0067352C">
            <w:pPr>
              <w:ind w:left="480"/>
            </w:pPr>
          </w:p>
        </w:tc>
      </w:tr>
    </w:tbl>
    <w:p w:rsidR="007F3C87" w:rsidRDefault="007F3C87"/>
    <w:sectPr w:rsidR="007F3C87" w:rsidSect="00B4763A">
      <w:pgSz w:w="16838" w:h="11906" w:orient="landscape"/>
      <w:pgMar w:top="397" w:right="1440" w:bottom="3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44" w:rsidRDefault="00DE7A44" w:rsidP="005D52BE">
      <w:r>
        <w:separator/>
      </w:r>
    </w:p>
  </w:endnote>
  <w:endnote w:type="continuationSeparator" w:id="1">
    <w:p w:rsidR="00DE7A44" w:rsidRDefault="00DE7A44" w:rsidP="005D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44" w:rsidRDefault="00DE7A44" w:rsidP="005D52BE">
      <w:r>
        <w:separator/>
      </w:r>
    </w:p>
  </w:footnote>
  <w:footnote w:type="continuationSeparator" w:id="1">
    <w:p w:rsidR="00DE7A44" w:rsidRDefault="00DE7A44" w:rsidP="005D5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595"/>
    <w:multiLevelType w:val="hybridMultilevel"/>
    <w:tmpl w:val="5D6EC8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0302EBE"/>
    <w:multiLevelType w:val="hybridMultilevel"/>
    <w:tmpl w:val="E98EAD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B64664"/>
    <w:multiLevelType w:val="hybridMultilevel"/>
    <w:tmpl w:val="50FADF7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9557DA0"/>
    <w:multiLevelType w:val="hybridMultilevel"/>
    <w:tmpl w:val="922068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AD22F3"/>
    <w:multiLevelType w:val="hybridMultilevel"/>
    <w:tmpl w:val="E1ECB2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3430F3"/>
    <w:multiLevelType w:val="hybridMultilevel"/>
    <w:tmpl w:val="B68827D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9563E7D"/>
    <w:multiLevelType w:val="hybridMultilevel"/>
    <w:tmpl w:val="272E91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5A6AEA"/>
    <w:multiLevelType w:val="hybridMultilevel"/>
    <w:tmpl w:val="E2D48B8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6D7324B1"/>
    <w:multiLevelType w:val="hybridMultilevel"/>
    <w:tmpl w:val="B3C05EE8"/>
    <w:lvl w:ilvl="0" w:tplc="BC48A756">
      <w:start w:val="1"/>
      <w:numFmt w:val="bullet"/>
      <w:lvlText w:val="¤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63D498F"/>
    <w:multiLevelType w:val="hybridMultilevel"/>
    <w:tmpl w:val="80141F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495"/>
    <w:rsid w:val="000A1539"/>
    <w:rsid w:val="00145D39"/>
    <w:rsid w:val="001C285B"/>
    <w:rsid w:val="00253392"/>
    <w:rsid w:val="00266334"/>
    <w:rsid w:val="00292E4D"/>
    <w:rsid w:val="002F05A7"/>
    <w:rsid w:val="00347327"/>
    <w:rsid w:val="003E4878"/>
    <w:rsid w:val="00426FEA"/>
    <w:rsid w:val="00427144"/>
    <w:rsid w:val="00460DC9"/>
    <w:rsid w:val="00467FA7"/>
    <w:rsid w:val="004904E7"/>
    <w:rsid w:val="004B0682"/>
    <w:rsid w:val="004C273F"/>
    <w:rsid w:val="004F2185"/>
    <w:rsid w:val="004F668D"/>
    <w:rsid w:val="004F736C"/>
    <w:rsid w:val="005015C2"/>
    <w:rsid w:val="005101BF"/>
    <w:rsid w:val="00532C81"/>
    <w:rsid w:val="00582EC1"/>
    <w:rsid w:val="005B31F3"/>
    <w:rsid w:val="005D52BE"/>
    <w:rsid w:val="0060592E"/>
    <w:rsid w:val="006176FE"/>
    <w:rsid w:val="0067352C"/>
    <w:rsid w:val="00673C48"/>
    <w:rsid w:val="00691E49"/>
    <w:rsid w:val="0069607C"/>
    <w:rsid w:val="006A3748"/>
    <w:rsid w:val="006D64D7"/>
    <w:rsid w:val="006E3B3C"/>
    <w:rsid w:val="00722A9B"/>
    <w:rsid w:val="00727A39"/>
    <w:rsid w:val="0073087B"/>
    <w:rsid w:val="00743607"/>
    <w:rsid w:val="00752062"/>
    <w:rsid w:val="007575C1"/>
    <w:rsid w:val="007F3C87"/>
    <w:rsid w:val="007F724E"/>
    <w:rsid w:val="00815F66"/>
    <w:rsid w:val="008C0EAE"/>
    <w:rsid w:val="008C101E"/>
    <w:rsid w:val="008D5119"/>
    <w:rsid w:val="008F280E"/>
    <w:rsid w:val="008F4488"/>
    <w:rsid w:val="00920583"/>
    <w:rsid w:val="00925ED1"/>
    <w:rsid w:val="0096278E"/>
    <w:rsid w:val="00A54644"/>
    <w:rsid w:val="00A57495"/>
    <w:rsid w:val="00AC0031"/>
    <w:rsid w:val="00AC42B0"/>
    <w:rsid w:val="00B4763A"/>
    <w:rsid w:val="00B717BE"/>
    <w:rsid w:val="00C17E74"/>
    <w:rsid w:val="00C34E3A"/>
    <w:rsid w:val="00CA0C75"/>
    <w:rsid w:val="00CC32D8"/>
    <w:rsid w:val="00CC3AC7"/>
    <w:rsid w:val="00D10744"/>
    <w:rsid w:val="00D1587C"/>
    <w:rsid w:val="00D463BB"/>
    <w:rsid w:val="00D60B5F"/>
    <w:rsid w:val="00D91077"/>
    <w:rsid w:val="00DC5A13"/>
    <w:rsid w:val="00DE4A5F"/>
    <w:rsid w:val="00DE7A44"/>
    <w:rsid w:val="00DF3CBB"/>
    <w:rsid w:val="00EC1812"/>
    <w:rsid w:val="00FE79EA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5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D52B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D5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D52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15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58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13</cp:revision>
  <cp:lastPrinted>2015-09-02T10:11:00Z</cp:lastPrinted>
  <dcterms:created xsi:type="dcterms:W3CDTF">2015-08-27T02:03:00Z</dcterms:created>
  <dcterms:modified xsi:type="dcterms:W3CDTF">2015-09-09T06:51:00Z</dcterms:modified>
</cp:coreProperties>
</file>